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选矿药剂行业相关公司筹备报告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67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_Toc29679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17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_Toc5117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_Toc31894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_Toc12084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_Toc15882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_Toc6565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32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_Toc14832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2" w:history="1">
        <w:r>
          <w:rPr>
            <w:rFonts w:ascii="仿宋" w:eastAsia="仿宋" w:hAnsi="仿宋" w:cs="仿宋" w:hint="eastAsia"/>
            <w:lang w:eastAsia="zh-CN"/>
          </w:rPr>
          <w:t>(一)、选矿药剂项目选址原则</w:t>
        </w:r>
        <w:r>
          <w:tab/>
        </w:r>
        <w:r>
          <w:fldChar w:fldCharType="begin"/>
        </w:r>
        <w:r>
          <w:instrText xml:space="preserve"> PAGEREF _Toc7532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_Toc19666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_Toc31812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7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_Toc4974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" w:history="1">
        <w:r>
          <w:rPr>
            <w:rFonts w:ascii="仿宋" w:eastAsia="仿宋" w:hAnsi="仿宋" w:cs="仿宋" w:hint="eastAsia"/>
            <w:lang w:eastAsia="zh-CN"/>
          </w:rPr>
          <w:t>(五)、选矿药剂项目选址综合评价</w:t>
        </w:r>
        <w:r>
          <w:tab/>
        </w:r>
        <w:r>
          <w:fldChar w:fldCharType="begin"/>
        </w:r>
        <w:r>
          <w:instrText xml:space="preserve"> PAGEREF _Toc542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14" w:history="1">
        <w:r>
          <w:rPr>
            <w:rFonts w:ascii="仿宋" w:eastAsia="仿宋" w:hAnsi="仿宋" w:cs="仿宋" w:hint="eastAsia"/>
            <w:lang w:eastAsia="zh-CN"/>
          </w:rPr>
          <w:t>三、选矿药剂项目概况</w:t>
        </w:r>
        <w:r>
          <w:tab/>
        </w:r>
        <w:r>
          <w:fldChar w:fldCharType="begin"/>
        </w:r>
        <w:r>
          <w:instrText xml:space="preserve"> PAGEREF _Toc27514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_Toc22862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5" w:history="1">
        <w:r>
          <w:rPr>
            <w:rFonts w:ascii="仿宋" w:eastAsia="仿宋" w:hAnsi="仿宋" w:cs="仿宋" w:hint="eastAsia"/>
            <w:lang w:eastAsia="zh-CN"/>
          </w:rPr>
          <w:t>(二)、选矿药剂项目提出的理由</w:t>
        </w:r>
        <w:r>
          <w:tab/>
        </w:r>
        <w:r>
          <w:fldChar w:fldCharType="begin"/>
        </w:r>
        <w:r>
          <w:instrText xml:space="preserve"> PAGEREF _Toc29575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8" w:history="1">
        <w:r>
          <w:rPr>
            <w:rFonts w:ascii="仿宋" w:eastAsia="仿宋" w:hAnsi="仿宋" w:cs="仿宋" w:hint="eastAsia"/>
            <w:lang w:eastAsia="zh-CN"/>
          </w:rPr>
          <w:t>(三)、选矿药剂项目选址</w:t>
        </w:r>
        <w:r>
          <w:tab/>
        </w:r>
        <w:r>
          <w:fldChar w:fldCharType="begin"/>
        </w:r>
        <w:r>
          <w:instrText xml:space="preserve"> PAGEREF _Toc5488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7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_Toc19170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_Toc21047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9" w:history="1">
        <w:r>
          <w:rPr>
            <w:rFonts w:ascii="仿宋" w:eastAsia="仿宋" w:hAnsi="仿宋" w:cs="仿宋" w:hint="eastAsia"/>
            <w:lang w:eastAsia="zh-CN"/>
          </w:rPr>
          <w:t>(六)、选矿药剂项目投资</w:t>
        </w:r>
        <w:r>
          <w:tab/>
        </w:r>
        <w:r>
          <w:fldChar w:fldCharType="begin"/>
        </w:r>
        <w:r>
          <w:instrText xml:space="preserve"> PAGEREF _Toc6569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0" w:history="1">
        <w:r>
          <w:rPr>
            <w:rFonts w:ascii="仿宋" w:eastAsia="仿宋" w:hAnsi="仿宋" w:cs="仿宋" w:hint="eastAsia"/>
            <w:lang w:eastAsia="zh-CN"/>
          </w:rPr>
          <w:t>(七)、选矿药剂项目进度规划</w:t>
        </w:r>
        <w:r>
          <w:tab/>
        </w:r>
        <w:r>
          <w:fldChar w:fldCharType="begin"/>
        </w:r>
        <w:r>
          <w:instrText xml:space="preserve"> PAGEREF _Toc28080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_Toc27252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40" w:history="1">
        <w:r>
          <w:rPr>
            <w:rFonts w:ascii="仿宋" w:eastAsia="仿宋" w:hAnsi="仿宋" w:cs="仿宋" w:hint="eastAsia"/>
            <w:lang w:eastAsia="zh-CN"/>
          </w:rPr>
          <w:t>(九)、选矿药剂项目综合评价</w:t>
        </w:r>
        <w:r>
          <w:tab/>
        </w:r>
        <w:r>
          <w:fldChar w:fldCharType="begin"/>
        </w:r>
        <w:r>
          <w:instrText xml:space="preserve"> PAGEREF _Toc25040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90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_Toc27190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_Toc8003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_Toc2124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23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_Toc7123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1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_Toc32717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_Toc6367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7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_Toc23707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8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_Toc2748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_Toc25034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1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_Toc4091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_Toc9293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5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_Toc8155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0" w:history="1">
        <w:r>
          <w:rPr>
            <w:rFonts w:ascii="仿宋" w:eastAsia="仿宋" w:hAnsi="仿宋" w:cs="仿宋" w:hint="eastAsia"/>
            <w:lang w:eastAsia="zh-CN"/>
          </w:rPr>
          <w:t>(五)、选矿药剂项目总投资</w:t>
        </w:r>
        <w:r>
          <w:tab/>
        </w:r>
        <w:r>
          <w:fldChar w:fldCharType="begin"/>
        </w:r>
        <w:r>
          <w:instrText xml:space="preserve"> PAGEREF _Toc1040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_Toc4483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05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_Toc16105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8" w:history="1">
        <w:r>
          <w:rPr>
            <w:rFonts w:ascii="仿宋" w:eastAsia="仿宋" w:hAnsi="仿宋" w:cs="仿宋" w:hint="eastAsia"/>
            <w:lang w:eastAsia="zh-CN"/>
          </w:rPr>
          <w:t>(一)、选矿药剂项目背景分析</w:t>
        </w:r>
        <w:r>
          <w:tab/>
        </w:r>
        <w:r>
          <w:fldChar w:fldCharType="begin"/>
        </w:r>
        <w:r>
          <w:instrText xml:space="preserve"> PAGEREF _Toc27048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02" w:history="1">
        <w:r>
          <w:rPr>
            <w:rFonts w:ascii="仿宋" w:eastAsia="仿宋" w:hAnsi="仿宋" w:cs="仿宋" w:hint="eastAsia"/>
            <w:lang w:eastAsia="zh-CN"/>
          </w:rPr>
          <w:t>(二)、选矿药剂项目建设必要性分析</w:t>
        </w:r>
        <w:r>
          <w:tab/>
        </w:r>
        <w:r>
          <w:fldChar w:fldCharType="begin"/>
        </w:r>
        <w:r>
          <w:instrText xml:space="preserve"> PAGEREF _Toc29702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_Toc2767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_Toc25529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10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_Toc1110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_Toc22239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_Toc24278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_Toc12844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_Toc30891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_Toc7455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_Toc23455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_Toc8568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1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_Toc32014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_Toc3930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_Toc9209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_Toc4995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8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_Toc19682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_Toc6207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40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_Toc24940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_Toc3844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8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_Toc2578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_Toc28630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_Toc21103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29" w:history="1">
        <w:r>
          <w:rPr>
            <w:rFonts w:ascii="仿宋" w:eastAsia="仿宋" w:hAnsi="仿宋" w:cs="仿宋" w:hint="eastAsia"/>
            <w:lang w:eastAsia="zh-CN"/>
          </w:rPr>
          <w:t>十、选矿药剂项目经济效益</w:t>
        </w:r>
        <w:r>
          <w:tab/>
        </w:r>
        <w:r>
          <w:fldChar w:fldCharType="begin"/>
        </w:r>
        <w:r>
          <w:instrText xml:space="preserve"> PAGEREF _Toc25829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_Toc23789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_Toc3078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" w:history="1">
        <w:r>
          <w:rPr>
            <w:rFonts w:ascii="仿宋" w:eastAsia="仿宋" w:hAnsi="仿宋" w:cs="仿宋" w:hint="eastAsia"/>
            <w:lang w:eastAsia="zh-CN"/>
          </w:rPr>
          <w:t>(三)、选矿药剂项目盈利能力分析</w:t>
        </w:r>
        <w:r>
          <w:tab/>
        </w:r>
        <w:r>
          <w:fldChar w:fldCharType="begin"/>
        </w:r>
        <w:r>
          <w:instrText xml:space="preserve"> PAGEREF _Toc2267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_Toc17645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_Toc17973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_Toc31322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08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_Toc27808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_Toc1435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_Toc22386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_Toc1797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_Toc22199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45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_Toc9045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4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_Toc17804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5" w:history="1">
        <w:r>
          <w:rPr>
            <w:rFonts w:ascii="仿宋" w:eastAsia="仿宋" w:hAnsi="仿宋" w:cs="仿宋" w:hint="eastAsia"/>
            <w:lang w:eastAsia="zh-CN"/>
          </w:rPr>
          <w:t>(二)、合作选矿药剂项目</w:t>
        </w:r>
        <w:r>
          <w:tab/>
        </w:r>
        <w:r>
          <w:fldChar w:fldCharType="begin"/>
        </w:r>
        <w:r>
          <w:instrText xml:space="preserve"> PAGEREF _Toc21795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6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_Toc22616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42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_Toc15042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_Toc2457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_Toc19521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_Toc620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8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_Toc628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" w:history="1">
        <w:r>
          <w:rPr>
            <w:rFonts w:ascii="仿宋" w:eastAsia="仿宋" w:hAnsi="仿宋" w:cs="仿宋" w:hint="eastAsia"/>
            <w:lang w:eastAsia="zh-CN"/>
          </w:rPr>
          <w:t>(一)、社会责任选矿药剂项目</w:t>
        </w:r>
        <w:r>
          <w:tab/>
        </w:r>
        <w:r>
          <w:fldChar w:fldCharType="begin"/>
        </w:r>
        <w:r>
          <w:instrText xml:space="preserve"> PAGEREF _Toc1012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4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_Toc32544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9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_Toc16709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67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117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894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https://d.book118.com/868057025131006036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选矿药剂行业相关公司筹备报告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选矿药剂行业相关公司筹备报告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选矿药剂行业相关公司筹备报告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选矿药剂行业相关公司筹备报告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选矿药剂行业相关公司筹备报告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68057025131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2024-02-08T01:25:00Z</dcterms:created>
  <dcterms:modified xsi:type="dcterms:W3CDTF">2024-02-08T01:26:19Z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40BBBD05EFE348DA96AD4D2A097A5A97_11</vt:lpwstr>
  </property>
  <property fmtid="{D5CDD505-2E9C-101B-9397-08002B2CF9AE}" pid="3" name="KSOProductBuildVer">
    <vt:lpwstr>2052-12.1.0.16250</vt:lpwstr>
  </property>
</Properties>
</file>