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宠物花鸟项目规划设计蓝图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86" w:history="1">
        <w:r>
          <w:rPr>
            <w:rFonts w:ascii="仿宋" w:eastAsia="仿宋" w:hAnsi="仿宋" w:cs="仿宋" w:hint="eastAsia"/>
            <w:lang w:eastAsia="zh-CN"/>
          </w:rPr>
          <w:t>序言</w:t>
        </w:r>
        <w:r>
          <w:tab/>
        </w:r>
        <w:r>
          <w:fldChar w:fldCharType="begin"/>
        </w:r>
        <w:r>
          <w:instrText xml:space="preserve"> PAGEREF _Toc19186 \h </w:instrText>
        </w:r>
        <w:r>
          <w:fldChar w:fldCharType="separate"/>
        </w:r>
        <w:r>
          <w:t>3</w:t>
        </w:r>
        <w:r>
          <w:fldChar w:fldCharType="end"/>
        </w:r>
      </w:hyperlink>
    </w:p>
    <w:p>
      <w:pPr>
        <w:pStyle w:val="TOC1"/>
        <w:tabs>
          <w:tab w:val="right" w:leader="dot" w:pos="8306"/>
        </w:tabs>
      </w:pPr>
      <w:hyperlink w:anchor="_Toc16677" w:history="1">
        <w:r>
          <w:rPr>
            <w:rFonts w:ascii="仿宋" w:eastAsia="仿宋" w:hAnsi="仿宋" w:cs="仿宋" w:hint="eastAsia"/>
            <w:lang w:eastAsia="zh-CN"/>
          </w:rPr>
          <w:t>一、产品规划分析</w:t>
        </w:r>
        <w:r>
          <w:tab/>
        </w:r>
        <w:r>
          <w:fldChar w:fldCharType="begin"/>
        </w:r>
        <w:r>
          <w:instrText xml:space="preserve"> PAGEREF _Toc16677 \h </w:instrText>
        </w:r>
        <w:r>
          <w:fldChar w:fldCharType="separate"/>
        </w:r>
        <w:r>
          <w:t>3</w:t>
        </w:r>
        <w:r>
          <w:fldChar w:fldCharType="end"/>
        </w:r>
      </w:hyperlink>
    </w:p>
    <w:p>
      <w:pPr>
        <w:pStyle w:val="TOC2"/>
        <w:tabs>
          <w:tab w:val="right" w:leader="dot" w:pos="8306"/>
        </w:tabs>
      </w:pPr>
      <w:hyperlink w:anchor="_Toc31255" w:history="1">
        <w:r>
          <w:rPr>
            <w:rFonts w:ascii="仿宋" w:eastAsia="仿宋" w:hAnsi="仿宋" w:cs="仿宋" w:hint="eastAsia"/>
            <w:lang w:eastAsia="zh-CN"/>
          </w:rPr>
          <w:t>(一)、产品规划</w:t>
        </w:r>
        <w:r>
          <w:tab/>
        </w:r>
        <w:r>
          <w:fldChar w:fldCharType="begin"/>
        </w:r>
        <w:r>
          <w:instrText xml:space="preserve"> PAGEREF _Toc31255 \h </w:instrText>
        </w:r>
        <w:r>
          <w:fldChar w:fldCharType="separate"/>
        </w:r>
        <w:r>
          <w:t>3</w:t>
        </w:r>
        <w:r>
          <w:fldChar w:fldCharType="end"/>
        </w:r>
      </w:hyperlink>
    </w:p>
    <w:p>
      <w:pPr>
        <w:pStyle w:val="TOC2"/>
        <w:tabs>
          <w:tab w:val="right" w:leader="dot" w:pos="8306"/>
        </w:tabs>
      </w:pPr>
      <w:hyperlink w:anchor="_Toc5392" w:history="1">
        <w:r>
          <w:rPr>
            <w:rFonts w:ascii="仿宋" w:eastAsia="仿宋" w:hAnsi="仿宋" w:cs="仿宋" w:hint="eastAsia"/>
            <w:lang w:eastAsia="zh-CN"/>
          </w:rPr>
          <w:t>(二)、建设规模</w:t>
        </w:r>
        <w:r>
          <w:tab/>
        </w:r>
        <w:r>
          <w:fldChar w:fldCharType="begin"/>
        </w:r>
        <w:r>
          <w:instrText xml:space="preserve"> PAGEREF _Toc5392 \h </w:instrText>
        </w:r>
        <w:r>
          <w:fldChar w:fldCharType="separate"/>
        </w:r>
        <w:r>
          <w:t>4</w:t>
        </w:r>
        <w:r>
          <w:fldChar w:fldCharType="end"/>
        </w:r>
      </w:hyperlink>
    </w:p>
    <w:p>
      <w:pPr>
        <w:pStyle w:val="TOC1"/>
        <w:tabs>
          <w:tab w:val="right" w:leader="dot" w:pos="8306"/>
        </w:tabs>
      </w:pPr>
      <w:hyperlink w:anchor="_Toc26985" w:history="1">
        <w:r>
          <w:rPr>
            <w:rFonts w:ascii="仿宋" w:eastAsia="仿宋" w:hAnsi="仿宋" w:cs="仿宋" w:hint="eastAsia"/>
            <w:lang w:eastAsia="zh-CN"/>
          </w:rPr>
          <w:t>二、宠物花鸟项目绩效评估</w:t>
        </w:r>
        <w:r>
          <w:tab/>
        </w:r>
        <w:r>
          <w:fldChar w:fldCharType="begin"/>
        </w:r>
        <w:r>
          <w:instrText xml:space="preserve"> PAGEREF _Toc26985 \h </w:instrText>
        </w:r>
        <w:r>
          <w:fldChar w:fldCharType="separate"/>
        </w:r>
        <w:r>
          <w:t>5</w:t>
        </w:r>
        <w:r>
          <w:fldChar w:fldCharType="end"/>
        </w:r>
      </w:hyperlink>
    </w:p>
    <w:p>
      <w:pPr>
        <w:pStyle w:val="TOC2"/>
        <w:tabs>
          <w:tab w:val="right" w:leader="dot" w:pos="8306"/>
        </w:tabs>
      </w:pPr>
      <w:hyperlink w:anchor="_Toc22652" w:history="1">
        <w:r>
          <w:rPr>
            <w:rFonts w:ascii="仿宋" w:eastAsia="仿宋" w:hAnsi="仿宋" w:cs="仿宋" w:hint="eastAsia"/>
            <w:lang w:eastAsia="zh-CN"/>
          </w:rPr>
          <w:t>(一)、绩效评估指标</w:t>
        </w:r>
        <w:r>
          <w:tab/>
        </w:r>
        <w:r>
          <w:fldChar w:fldCharType="begin"/>
        </w:r>
        <w:r>
          <w:instrText xml:space="preserve"> PAGEREF _Toc22652 \h </w:instrText>
        </w:r>
        <w:r>
          <w:fldChar w:fldCharType="separate"/>
        </w:r>
        <w:r>
          <w:t>5</w:t>
        </w:r>
        <w:r>
          <w:fldChar w:fldCharType="end"/>
        </w:r>
      </w:hyperlink>
    </w:p>
    <w:p>
      <w:pPr>
        <w:pStyle w:val="TOC2"/>
        <w:tabs>
          <w:tab w:val="right" w:leader="dot" w:pos="8306"/>
        </w:tabs>
      </w:pPr>
      <w:hyperlink w:anchor="_Toc29468" w:history="1">
        <w:r>
          <w:rPr>
            <w:rFonts w:ascii="仿宋" w:eastAsia="仿宋" w:hAnsi="仿宋" w:cs="仿宋" w:hint="eastAsia"/>
            <w:lang w:eastAsia="zh-CN"/>
          </w:rPr>
          <w:t>(二)、绩效评估方法</w:t>
        </w:r>
        <w:r>
          <w:tab/>
        </w:r>
        <w:r>
          <w:fldChar w:fldCharType="begin"/>
        </w:r>
        <w:r>
          <w:instrText xml:space="preserve"> PAGEREF _Toc29468 \h </w:instrText>
        </w:r>
        <w:r>
          <w:fldChar w:fldCharType="separate"/>
        </w:r>
        <w:r>
          <w:t>6</w:t>
        </w:r>
        <w:r>
          <w:fldChar w:fldCharType="end"/>
        </w:r>
      </w:hyperlink>
    </w:p>
    <w:p>
      <w:pPr>
        <w:pStyle w:val="TOC2"/>
        <w:tabs>
          <w:tab w:val="right" w:leader="dot" w:pos="8306"/>
        </w:tabs>
      </w:pPr>
      <w:hyperlink w:anchor="_Toc10018" w:history="1">
        <w:r>
          <w:rPr>
            <w:rFonts w:ascii="仿宋" w:eastAsia="仿宋" w:hAnsi="仿宋" w:cs="仿宋" w:hint="eastAsia"/>
            <w:lang w:eastAsia="zh-CN"/>
          </w:rPr>
          <w:t>(三)、绩效评估周期</w:t>
        </w:r>
        <w:r>
          <w:tab/>
        </w:r>
        <w:r>
          <w:fldChar w:fldCharType="begin"/>
        </w:r>
        <w:r>
          <w:instrText xml:space="preserve"> PAGEREF _Toc10018 \h </w:instrText>
        </w:r>
        <w:r>
          <w:fldChar w:fldCharType="separate"/>
        </w:r>
        <w:r>
          <w:t>7</w:t>
        </w:r>
        <w:r>
          <w:fldChar w:fldCharType="end"/>
        </w:r>
      </w:hyperlink>
    </w:p>
    <w:p>
      <w:pPr>
        <w:pStyle w:val="TOC1"/>
        <w:tabs>
          <w:tab w:val="right" w:leader="dot" w:pos="8306"/>
        </w:tabs>
      </w:pPr>
      <w:hyperlink w:anchor="_Toc3338" w:history="1">
        <w:r>
          <w:rPr>
            <w:rFonts w:ascii="仿宋" w:eastAsia="仿宋" w:hAnsi="仿宋" w:cs="仿宋" w:hint="eastAsia"/>
            <w:lang w:eastAsia="zh-CN"/>
          </w:rPr>
          <w:t>三、宠物花鸟项目可持续发展</w:t>
        </w:r>
        <w:r>
          <w:tab/>
        </w:r>
        <w:r>
          <w:fldChar w:fldCharType="begin"/>
        </w:r>
        <w:r>
          <w:instrText xml:space="preserve"> PAGEREF _Toc3338 \h </w:instrText>
        </w:r>
        <w:r>
          <w:fldChar w:fldCharType="separate"/>
        </w:r>
        <w:r>
          <w:t>8</w:t>
        </w:r>
        <w:r>
          <w:fldChar w:fldCharType="end"/>
        </w:r>
      </w:hyperlink>
    </w:p>
    <w:p>
      <w:pPr>
        <w:pStyle w:val="TOC2"/>
        <w:tabs>
          <w:tab w:val="right" w:leader="dot" w:pos="8306"/>
        </w:tabs>
      </w:pPr>
      <w:hyperlink w:anchor="_Toc27736" w:history="1">
        <w:r>
          <w:rPr>
            <w:rFonts w:ascii="仿宋" w:eastAsia="仿宋" w:hAnsi="仿宋" w:cs="仿宋" w:hint="eastAsia"/>
            <w:lang w:eastAsia="zh-CN"/>
          </w:rPr>
          <w:t>(一)、可持续战略与实践</w:t>
        </w:r>
        <w:r>
          <w:tab/>
        </w:r>
        <w:r>
          <w:fldChar w:fldCharType="begin"/>
        </w:r>
        <w:r>
          <w:instrText xml:space="preserve"> PAGEREF _Toc27736 \h </w:instrText>
        </w:r>
        <w:r>
          <w:fldChar w:fldCharType="separate"/>
        </w:r>
        <w:r>
          <w:t>8</w:t>
        </w:r>
        <w:r>
          <w:fldChar w:fldCharType="end"/>
        </w:r>
      </w:hyperlink>
    </w:p>
    <w:p>
      <w:pPr>
        <w:pStyle w:val="TOC2"/>
        <w:tabs>
          <w:tab w:val="right" w:leader="dot" w:pos="8306"/>
        </w:tabs>
      </w:pPr>
      <w:hyperlink w:anchor="_Toc5774" w:history="1">
        <w:r>
          <w:rPr>
            <w:rFonts w:ascii="仿宋" w:eastAsia="仿宋" w:hAnsi="仿宋" w:cs="仿宋" w:hint="eastAsia"/>
            <w:lang w:eastAsia="zh-CN"/>
          </w:rPr>
          <w:t>(二)、环保与社会责任</w:t>
        </w:r>
        <w:r>
          <w:tab/>
        </w:r>
        <w:r>
          <w:fldChar w:fldCharType="begin"/>
        </w:r>
        <w:r>
          <w:instrText xml:space="preserve"> PAGEREF _Toc5774 \h </w:instrText>
        </w:r>
        <w:r>
          <w:fldChar w:fldCharType="separate"/>
        </w:r>
        <w:r>
          <w:t>9</w:t>
        </w:r>
        <w:r>
          <w:fldChar w:fldCharType="end"/>
        </w:r>
      </w:hyperlink>
    </w:p>
    <w:p>
      <w:pPr>
        <w:pStyle w:val="TOC1"/>
        <w:tabs>
          <w:tab w:val="right" w:leader="dot" w:pos="8306"/>
        </w:tabs>
      </w:pPr>
      <w:hyperlink w:anchor="_Toc3579" w:history="1">
        <w:r>
          <w:rPr>
            <w:rFonts w:ascii="仿宋" w:eastAsia="仿宋" w:hAnsi="仿宋" w:cs="仿宋" w:hint="eastAsia"/>
            <w:lang w:eastAsia="zh-CN"/>
          </w:rPr>
          <w:t>四、工艺说明</w:t>
        </w:r>
        <w:r>
          <w:tab/>
        </w:r>
        <w:r>
          <w:fldChar w:fldCharType="begin"/>
        </w:r>
        <w:r>
          <w:instrText xml:space="preserve"> PAGEREF _Toc3579 \h </w:instrText>
        </w:r>
        <w:r>
          <w:fldChar w:fldCharType="separate"/>
        </w:r>
        <w:r>
          <w:t>9</w:t>
        </w:r>
        <w:r>
          <w:fldChar w:fldCharType="end"/>
        </w:r>
      </w:hyperlink>
    </w:p>
    <w:p>
      <w:pPr>
        <w:pStyle w:val="TOC2"/>
        <w:tabs>
          <w:tab w:val="right" w:leader="dot" w:pos="8306"/>
        </w:tabs>
      </w:pPr>
      <w:hyperlink w:anchor="_Toc6715" w:history="1">
        <w:r>
          <w:rPr>
            <w:rFonts w:ascii="仿宋" w:eastAsia="仿宋" w:hAnsi="仿宋" w:cs="仿宋" w:hint="eastAsia"/>
            <w:lang w:eastAsia="zh-CN"/>
          </w:rPr>
          <w:t>(一)、技术管理特点</w:t>
        </w:r>
        <w:r>
          <w:tab/>
        </w:r>
        <w:r>
          <w:fldChar w:fldCharType="begin"/>
        </w:r>
        <w:r>
          <w:instrText xml:space="preserve"> PAGEREF _Toc6715 \h </w:instrText>
        </w:r>
        <w:r>
          <w:fldChar w:fldCharType="separate"/>
        </w:r>
        <w:r>
          <w:t>9</w:t>
        </w:r>
        <w:r>
          <w:fldChar w:fldCharType="end"/>
        </w:r>
      </w:hyperlink>
    </w:p>
    <w:p>
      <w:pPr>
        <w:pStyle w:val="TOC2"/>
        <w:tabs>
          <w:tab w:val="right" w:leader="dot" w:pos="8306"/>
        </w:tabs>
      </w:pPr>
      <w:hyperlink w:anchor="_Toc24531" w:history="1">
        <w:r>
          <w:rPr>
            <w:rFonts w:ascii="仿宋" w:eastAsia="仿宋" w:hAnsi="仿宋" w:cs="仿宋" w:hint="eastAsia"/>
            <w:lang w:eastAsia="zh-CN"/>
          </w:rPr>
          <w:t>(二)、宠物花鸟项目工艺技术设计方案</w:t>
        </w:r>
        <w:r>
          <w:tab/>
        </w:r>
        <w:r>
          <w:fldChar w:fldCharType="begin"/>
        </w:r>
        <w:r>
          <w:instrText xml:space="preserve"> PAGEREF _Toc24531 \h </w:instrText>
        </w:r>
        <w:r>
          <w:fldChar w:fldCharType="separate"/>
        </w:r>
        <w:r>
          <w:t>11</w:t>
        </w:r>
        <w:r>
          <w:fldChar w:fldCharType="end"/>
        </w:r>
      </w:hyperlink>
    </w:p>
    <w:p>
      <w:pPr>
        <w:pStyle w:val="TOC2"/>
        <w:tabs>
          <w:tab w:val="right" w:leader="dot" w:pos="8306"/>
        </w:tabs>
      </w:pPr>
      <w:hyperlink w:anchor="_Toc18993" w:history="1">
        <w:r>
          <w:rPr>
            <w:rFonts w:ascii="仿宋" w:eastAsia="仿宋" w:hAnsi="仿宋" w:cs="仿宋" w:hint="eastAsia"/>
            <w:lang w:eastAsia="zh-CN"/>
          </w:rPr>
          <w:t>(三)、设备选型方案</w:t>
        </w:r>
        <w:r>
          <w:tab/>
        </w:r>
        <w:r>
          <w:fldChar w:fldCharType="begin"/>
        </w:r>
        <w:r>
          <w:instrText xml:space="preserve"> PAGEREF _Toc18993 \h </w:instrText>
        </w:r>
        <w:r>
          <w:fldChar w:fldCharType="separate"/>
        </w:r>
        <w:r>
          <w:t>12</w:t>
        </w:r>
        <w:r>
          <w:fldChar w:fldCharType="end"/>
        </w:r>
      </w:hyperlink>
    </w:p>
    <w:p>
      <w:pPr>
        <w:pStyle w:val="TOC1"/>
        <w:tabs>
          <w:tab w:val="right" w:leader="dot" w:pos="8306"/>
        </w:tabs>
      </w:pPr>
      <w:hyperlink w:anchor="_Toc11031" w:history="1">
        <w:r>
          <w:rPr>
            <w:rFonts w:ascii="仿宋" w:eastAsia="仿宋" w:hAnsi="仿宋" w:cs="仿宋" w:hint="eastAsia"/>
            <w:lang w:eastAsia="zh-CN"/>
          </w:rPr>
          <w:t>五、宠物花鸟项目概论</w:t>
        </w:r>
        <w:r>
          <w:tab/>
        </w:r>
        <w:r>
          <w:fldChar w:fldCharType="begin"/>
        </w:r>
        <w:r>
          <w:instrText xml:space="preserve"> PAGEREF _Toc11031 \h </w:instrText>
        </w:r>
        <w:r>
          <w:fldChar w:fldCharType="separate"/>
        </w:r>
        <w:r>
          <w:t>13</w:t>
        </w:r>
        <w:r>
          <w:fldChar w:fldCharType="end"/>
        </w:r>
      </w:hyperlink>
    </w:p>
    <w:p>
      <w:pPr>
        <w:pStyle w:val="TOC2"/>
        <w:tabs>
          <w:tab w:val="right" w:leader="dot" w:pos="8306"/>
        </w:tabs>
      </w:pPr>
      <w:hyperlink w:anchor="_Toc29719" w:history="1">
        <w:r>
          <w:rPr>
            <w:rFonts w:ascii="仿宋" w:eastAsia="仿宋" w:hAnsi="仿宋" w:cs="仿宋" w:hint="eastAsia"/>
            <w:lang w:eastAsia="zh-CN"/>
          </w:rPr>
          <w:t>(一)、宠物花鸟项目概况</w:t>
        </w:r>
        <w:r>
          <w:tab/>
        </w:r>
        <w:r>
          <w:fldChar w:fldCharType="begin"/>
        </w:r>
        <w:r>
          <w:instrText xml:space="preserve"> PAGEREF _Toc29719 \h </w:instrText>
        </w:r>
        <w:r>
          <w:fldChar w:fldCharType="separate"/>
        </w:r>
        <w:r>
          <w:t>13</w:t>
        </w:r>
        <w:r>
          <w:fldChar w:fldCharType="end"/>
        </w:r>
      </w:hyperlink>
    </w:p>
    <w:p>
      <w:pPr>
        <w:pStyle w:val="TOC2"/>
        <w:tabs>
          <w:tab w:val="right" w:leader="dot" w:pos="8306"/>
        </w:tabs>
      </w:pPr>
      <w:hyperlink w:anchor="_Toc13038" w:history="1">
        <w:r>
          <w:rPr>
            <w:rFonts w:ascii="仿宋" w:eastAsia="仿宋" w:hAnsi="仿宋" w:cs="仿宋" w:hint="eastAsia"/>
            <w:lang w:eastAsia="zh-CN"/>
          </w:rPr>
          <w:t>(二)、宠物花鸟项目目标</w:t>
        </w:r>
        <w:r>
          <w:tab/>
        </w:r>
        <w:r>
          <w:fldChar w:fldCharType="begin"/>
        </w:r>
        <w:r>
          <w:instrText xml:space="preserve"> PAGEREF _Toc13038 \h </w:instrText>
        </w:r>
        <w:r>
          <w:fldChar w:fldCharType="separate"/>
        </w:r>
        <w:r>
          <w:t>15</w:t>
        </w:r>
        <w:r>
          <w:fldChar w:fldCharType="end"/>
        </w:r>
      </w:hyperlink>
    </w:p>
    <w:p>
      <w:pPr>
        <w:pStyle w:val="TOC2"/>
        <w:tabs>
          <w:tab w:val="right" w:leader="dot" w:pos="8306"/>
        </w:tabs>
      </w:pPr>
      <w:hyperlink w:anchor="_Toc21009" w:history="1">
        <w:r>
          <w:rPr>
            <w:rFonts w:ascii="仿宋" w:eastAsia="仿宋" w:hAnsi="仿宋" w:cs="仿宋" w:hint="eastAsia"/>
            <w:lang w:eastAsia="zh-CN"/>
          </w:rPr>
          <w:t>(三)、宠物花鸟项目提出的理由</w:t>
        </w:r>
        <w:r>
          <w:tab/>
        </w:r>
        <w:r>
          <w:fldChar w:fldCharType="begin"/>
        </w:r>
        <w:r>
          <w:instrText xml:space="preserve"> PAGEREF _Toc21009 \h </w:instrText>
        </w:r>
        <w:r>
          <w:fldChar w:fldCharType="separate"/>
        </w:r>
        <w:r>
          <w:t>16</w:t>
        </w:r>
        <w:r>
          <w:fldChar w:fldCharType="end"/>
        </w:r>
      </w:hyperlink>
    </w:p>
    <w:p>
      <w:pPr>
        <w:pStyle w:val="TOC2"/>
        <w:tabs>
          <w:tab w:val="right" w:leader="dot" w:pos="8306"/>
        </w:tabs>
      </w:pPr>
      <w:hyperlink w:anchor="_Toc9766" w:history="1">
        <w:r>
          <w:rPr>
            <w:rFonts w:ascii="仿宋" w:eastAsia="仿宋" w:hAnsi="仿宋" w:cs="仿宋" w:hint="eastAsia"/>
            <w:lang w:eastAsia="zh-CN"/>
          </w:rPr>
          <w:t>(四)、宠物花鸟项目意义</w:t>
        </w:r>
        <w:r>
          <w:tab/>
        </w:r>
        <w:r>
          <w:fldChar w:fldCharType="begin"/>
        </w:r>
        <w:r>
          <w:instrText xml:space="preserve"> PAGEREF _Toc9766 \h </w:instrText>
        </w:r>
        <w:r>
          <w:fldChar w:fldCharType="separate"/>
        </w:r>
        <w:r>
          <w:t>18</w:t>
        </w:r>
        <w:r>
          <w:fldChar w:fldCharType="end"/>
        </w:r>
      </w:hyperlink>
    </w:p>
    <w:p>
      <w:pPr>
        <w:pStyle w:val="TOC2"/>
        <w:tabs>
          <w:tab w:val="right" w:leader="dot" w:pos="8306"/>
        </w:tabs>
      </w:pPr>
      <w:hyperlink w:anchor="_Toc2079" w:history="1">
        <w:r>
          <w:rPr>
            <w:rFonts w:ascii="仿宋" w:eastAsia="仿宋" w:hAnsi="仿宋" w:cs="仿宋" w:hint="eastAsia"/>
            <w:lang w:eastAsia="zh-CN"/>
          </w:rPr>
          <w:t>(五)、宠物花鸟项目背景</w:t>
        </w:r>
        <w:r>
          <w:tab/>
        </w:r>
        <w:r>
          <w:fldChar w:fldCharType="begin"/>
        </w:r>
        <w:r>
          <w:instrText xml:space="preserve"> PAGEREF _Toc2079 \h </w:instrText>
        </w:r>
        <w:r>
          <w:fldChar w:fldCharType="separate"/>
        </w:r>
        <w:r>
          <w:t>19</w:t>
        </w:r>
        <w:r>
          <w:fldChar w:fldCharType="end"/>
        </w:r>
      </w:hyperlink>
    </w:p>
    <w:p>
      <w:pPr>
        <w:pStyle w:val="TOC1"/>
        <w:tabs>
          <w:tab w:val="right" w:leader="dot" w:pos="8306"/>
        </w:tabs>
      </w:pPr>
      <w:hyperlink w:anchor="_Toc12152" w:history="1">
        <w:r>
          <w:rPr>
            <w:rFonts w:ascii="仿宋" w:eastAsia="仿宋" w:hAnsi="仿宋" w:cs="仿宋" w:hint="eastAsia"/>
            <w:lang w:eastAsia="zh-CN"/>
          </w:rPr>
          <w:t>六、宠物花鸟项目选址可行性分析</w:t>
        </w:r>
        <w:r>
          <w:tab/>
        </w:r>
        <w:r>
          <w:fldChar w:fldCharType="begin"/>
        </w:r>
        <w:r>
          <w:instrText xml:space="preserve"> PAGEREF _Toc12152 \h </w:instrText>
        </w:r>
        <w:r>
          <w:fldChar w:fldCharType="separate"/>
        </w:r>
        <w:r>
          <w:t>20</w:t>
        </w:r>
        <w:r>
          <w:fldChar w:fldCharType="end"/>
        </w:r>
      </w:hyperlink>
    </w:p>
    <w:p>
      <w:pPr>
        <w:pStyle w:val="TOC2"/>
        <w:tabs>
          <w:tab w:val="right" w:leader="dot" w:pos="8306"/>
        </w:tabs>
      </w:pPr>
      <w:hyperlink w:anchor="_Toc22992" w:history="1">
        <w:r>
          <w:rPr>
            <w:rFonts w:ascii="仿宋" w:eastAsia="仿宋" w:hAnsi="仿宋" w:cs="仿宋" w:hint="eastAsia"/>
            <w:lang w:eastAsia="zh-CN"/>
          </w:rPr>
          <w:t>(一)、宠物花鸟项目选址</w:t>
        </w:r>
        <w:r>
          <w:tab/>
        </w:r>
        <w:r>
          <w:fldChar w:fldCharType="begin"/>
        </w:r>
        <w:r>
          <w:instrText xml:space="preserve"> PAGEREF _Toc22992 \h </w:instrText>
        </w:r>
        <w:r>
          <w:fldChar w:fldCharType="separate"/>
        </w:r>
        <w:r>
          <w:t>20</w:t>
        </w:r>
        <w:r>
          <w:fldChar w:fldCharType="end"/>
        </w:r>
      </w:hyperlink>
    </w:p>
    <w:p>
      <w:pPr>
        <w:pStyle w:val="TOC2"/>
        <w:tabs>
          <w:tab w:val="right" w:leader="dot" w:pos="8306"/>
        </w:tabs>
      </w:pPr>
      <w:hyperlink w:anchor="_Toc8463" w:history="1">
        <w:r>
          <w:rPr>
            <w:rFonts w:ascii="仿宋" w:eastAsia="仿宋" w:hAnsi="仿宋" w:cs="仿宋" w:hint="eastAsia"/>
            <w:lang w:eastAsia="zh-CN"/>
          </w:rPr>
          <w:t>(二)、用地控制指标</w:t>
        </w:r>
        <w:r>
          <w:tab/>
        </w:r>
        <w:r>
          <w:fldChar w:fldCharType="begin"/>
        </w:r>
        <w:r>
          <w:instrText xml:space="preserve"> PAGEREF _Toc8463 \h </w:instrText>
        </w:r>
        <w:r>
          <w:fldChar w:fldCharType="separate"/>
        </w:r>
        <w:r>
          <w:t>20</w:t>
        </w:r>
        <w:r>
          <w:fldChar w:fldCharType="end"/>
        </w:r>
      </w:hyperlink>
    </w:p>
    <w:p>
      <w:pPr>
        <w:pStyle w:val="TOC2"/>
        <w:tabs>
          <w:tab w:val="right" w:leader="dot" w:pos="8306"/>
        </w:tabs>
      </w:pPr>
      <w:hyperlink w:anchor="_Toc16940" w:history="1">
        <w:r>
          <w:rPr>
            <w:rFonts w:ascii="仿宋" w:eastAsia="仿宋" w:hAnsi="仿宋" w:cs="仿宋" w:hint="eastAsia"/>
            <w:lang w:eastAsia="zh-CN"/>
          </w:rPr>
          <w:t>(三)、节约用地措施</w:t>
        </w:r>
        <w:r>
          <w:tab/>
        </w:r>
        <w:r>
          <w:fldChar w:fldCharType="begin"/>
        </w:r>
        <w:r>
          <w:instrText xml:space="preserve"> PAGEREF _Toc16940 \h </w:instrText>
        </w:r>
        <w:r>
          <w:fldChar w:fldCharType="separate"/>
        </w:r>
        <w:r>
          <w:t>22</w:t>
        </w:r>
        <w:r>
          <w:fldChar w:fldCharType="end"/>
        </w:r>
      </w:hyperlink>
    </w:p>
    <w:p>
      <w:pPr>
        <w:pStyle w:val="TOC2"/>
        <w:tabs>
          <w:tab w:val="right" w:leader="dot" w:pos="8306"/>
        </w:tabs>
      </w:pPr>
      <w:hyperlink w:anchor="_Toc23858" w:history="1">
        <w:r>
          <w:rPr>
            <w:rFonts w:ascii="仿宋" w:eastAsia="仿宋" w:hAnsi="仿宋" w:cs="仿宋" w:hint="eastAsia"/>
            <w:lang w:eastAsia="zh-CN"/>
          </w:rPr>
          <w:t>(四)、总图布置方案</w:t>
        </w:r>
        <w:r>
          <w:tab/>
        </w:r>
        <w:r>
          <w:fldChar w:fldCharType="begin"/>
        </w:r>
        <w:r>
          <w:instrText xml:space="preserve"> PAGEREF _Toc23858 \h </w:instrText>
        </w:r>
        <w:r>
          <w:fldChar w:fldCharType="separate"/>
        </w:r>
        <w:r>
          <w:t>23</w:t>
        </w:r>
        <w:r>
          <w:fldChar w:fldCharType="end"/>
        </w:r>
      </w:hyperlink>
    </w:p>
    <w:p>
      <w:pPr>
        <w:pStyle w:val="TOC2"/>
        <w:tabs>
          <w:tab w:val="right" w:leader="dot" w:pos="8306"/>
        </w:tabs>
      </w:pPr>
      <w:hyperlink w:anchor="_Toc10302" w:history="1">
        <w:r>
          <w:rPr>
            <w:rFonts w:ascii="仿宋" w:eastAsia="仿宋" w:hAnsi="仿宋" w:cs="仿宋" w:hint="eastAsia"/>
            <w:lang w:eastAsia="zh-CN"/>
          </w:rPr>
          <w:t>(五)、选址综合评价</w:t>
        </w:r>
        <w:r>
          <w:tab/>
        </w:r>
        <w:r>
          <w:fldChar w:fldCharType="begin"/>
        </w:r>
        <w:r>
          <w:instrText xml:space="preserve"> PAGEREF _Toc10302 \h </w:instrText>
        </w:r>
        <w:r>
          <w:fldChar w:fldCharType="separate"/>
        </w:r>
        <w:r>
          <w:t>24</w:t>
        </w:r>
        <w:r>
          <w:fldChar w:fldCharType="end"/>
        </w:r>
      </w:hyperlink>
    </w:p>
    <w:p>
      <w:pPr>
        <w:pStyle w:val="TOC1"/>
        <w:tabs>
          <w:tab w:val="right" w:leader="dot" w:pos="8306"/>
        </w:tabs>
      </w:pPr>
      <w:hyperlink w:anchor="_Toc27958" w:history="1">
        <w:r>
          <w:rPr>
            <w:rFonts w:ascii="仿宋" w:eastAsia="仿宋" w:hAnsi="仿宋" w:cs="仿宋" w:hint="eastAsia"/>
            <w:lang w:eastAsia="zh-CN"/>
          </w:rPr>
          <w:t>七、宠物花鸟项目风险管理</w:t>
        </w:r>
        <w:r>
          <w:tab/>
        </w:r>
        <w:r>
          <w:fldChar w:fldCharType="begin"/>
        </w:r>
        <w:r>
          <w:instrText xml:space="preserve"> PAGEREF _Toc27958 \h </w:instrText>
        </w:r>
        <w:r>
          <w:fldChar w:fldCharType="separate"/>
        </w:r>
        <w:r>
          <w:t>25</w:t>
        </w:r>
        <w:r>
          <w:fldChar w:fldCharType="end"/>
        </w:r>
      </w:hyperlink>
    </w:p>
    <w:p>
      <w:pPr>
        <w:pStyle w:val="TOC2"/>
        <w:tabs>
          <w:tab w:val="right" w:leader="dot" w:pos="8306"/>
        </w:tabs>
      </w:pPr>
      <w:hyperlink w:anchor="_Toc31913" w:history="1">
        <w:r>
          <w:rPr>
            <w:rFonts w:ascii="仿宋" w:eastAsia="仿宋" w:hAnsi="仿宋" w:cs="仿宋" w:hint="eastAsia"/>
            <w:lang w:eastAsia="zh-CN"/>
          </w:rPr>
          <w:t>(一)、风险识别与评估</w:t>
        </w:r>
        <w:r>
          <w:tab/>
        </w:r>
        <w:r>
          <w:fldChar w:fldCharType="begin"/>
        </w:r>
        <w:r>
          <w:instrText xml:space="preserve"> PAGEREF _Toc31913 \h </w:instrText>
        </w:r>
        <w:r>
          <w:fldChar w:fldCharType="separate"/>
        </w:r>
        <w:r>
          <w:t>25</w:t>
        </w:r>
        <w:r>
          <w:fldChar w:fldCharType="end"/>
        </w:r>
      </w:hyperlink>
    </w:p>
    <w:p>
      <w:pPr>
        <w:pStyle w:val="TOC2"/>
        <w:tabs>
          <w:tab w:val="right" w:leader="dot" w:pos="8306"/>
        </w:tabs>
      </w:pPr>
      <w:hyperlink w:anchor="_Toc304" w:history="1">
        <w:r>
          <w:rPr>
            <w:rFonts w:ascii="仿宋" w:eastAsia="仿宋" w:hAnsi="仿宋" w:cs="仿宋" w:hint="eastAsia"/>
            <w:lang w:eastAsia="zh-CN"/>
          </w:rPr>
          <w:t>(二)、风险应对策略</w:t>
        </w:r>
        <w:r>
          <w:tab/>
        </w:r>
        <w:r>
          <w:fldChar w:fldCharType="begin"/>
        </w:r>
        <w:r>
          <w:instrText xml:space="preserve"> PAGEREF _Toc304 \h </w:instrText>
        </w:r>
        <w:r>
          <w:fldChar w:fldCharType="separate"/>
        </w:r>
        <w:r>
          <w:t>26</w:t>
        </w:r>
        <w:r>
          <w:fldChar w:fldCharType="end"/>
        </w:r>
      </w:hyperlink>
    </w:p>
    <w:p>
      <w:pPr>
        <w:pStyle w:val="TOC2"/>
        <w:tabs>
          <w:tab w:val="right" w:leader="dot" w:pos="8306"/>
        </w:tabs>
      </w:pPr>
      <w:hyperlink w:anchor="_Toc12586" w:history="1">
        <w:r>
          <w:rPr>
            <w:rFonts w:ascii="仿宋" w:eastAsia="仿宋" w:hAnsi="仿宋" w:cs="仿宋" w:hint="eastAsia"/>
            <w:lang w:eastAsia="zh-CN"/>
          </w:rPr>
          <w:t>(三)、风险监控与控制</w:t>
        </w:r>
        <w:r>
          <w:tab/>
        </w:r>
        <w:r>
          <w:fldChar w:fldCharType="begin"/>
        </w:r>
        <w:r>
          <w:instrText xml:space="preserve"> PAGEREF _Toc12586 \h </w:instrText>
        </w:r>
        <w:r>
          <w:fldChar w:fldCharType="separate"/>
        </w:r>
        <w:r>
          <w:t>28</w:t>
        </w:r>
        <w:r>
          <w:fldChar w:fldCharType="end"/>
        </w:r>
      </w:hyperlink>
    </w:p>
    <w:p>
      <w:pPr>
        <w:pStyle w:val="TOC1"/>
        <w:tabs>
          <w:tab w:val="right" w:leader="dot" w:pos="8306"/>
        </w:tabs>
      </w:pPr>
      <w:hyperlink w:anchor="_Toc9723" w:history="1">
        <w:r>
          <w:rPr>
            <w:rFonts w:ascii="仿宋" w:eastAsia="仿宋" w:hAnsi="仿宋" w:cs="仿宋" w:hint="eastAsia"/>
            <w:lang w:eastAsia="zh-CN"/>
          </w:rPr>
          <w:t>八、宠物花鸟项目财务管理</w:t>
        </w:r>
        <w:r>
          <w:tab/>
        </w:r>
        <w:r>
          <w:fldChar w:fldCharType="begin"/>
        </w:r>
        <w:r>
          <w:instrText xml:space="preserve"> PAGEREF _Toc9723 \h </w:instrText>
        </w:r>
        <w:r>
          <w:fldChar w:fldCharType="separate"/>
        </w:r>
        <w:r>
          <w:t>29</w:t>
        </w:r>
        <w:r>
          <w:fldChar w:fldCharType="end"/>
        </w:r>
      </w:hyperlink>
    </w:p>
    <w:p>
      <w:pPr>
        <w:pStyle w:val="TOC2"/>
        <w:tabs>
          <w:tab w:val="right" w:leader="dot" w:pos="8306"/>
        </w:tabs>
      </w:pPr>
      <w:hyperlink w:anchor="_Toc16638" w:history="1">
        <w:r>
          <w:rPr>
            <w:rFonts w:ascii="仿宋" w:eastAsia="仿宋" w:hAnsi="仿宋" w:cs="仿宋" w:hint="eastAsia"/>
            <w:lang w:eastAsia="zh-CN"/>
          </w:rPr>
          <w:t>(一)、资金需求大</w:t>
        </w:r>
        <w:r>
          <w:tab/>
        </w:r>
        <w:r>
          <w:fldChar w:fldCharType="begin"/>
        </w:r>
        <w:r>
          <w:instrText xml:space="preserve"> PAGEREF _Toc16638 \h </w:instrText>
        </w:r>
        <w:r>
          <w:fldChar w:fldCharType="separate"/>
        </w:r>
        <w:r>
          <w:t>29</w:t>
        </w:r>
        <w:r>
          <w:fldChar w:fldCharType="end"/>
        </w:r>
      </w:hyperlink>
    </w:p>
    <w:p>
      <w:pPr>
        <w:pStyle w:val="TOC2"/>
        <w:tabs>
          <w:tab w:val="right" w:leader="dot" w:pos="8306"/>
        </w:tabs>
      </w:pPr>
      <w:hyperlink w:anchor="_Toc11394" w:history="1">
        <w:r>
          <w:rPr>
            <w:rFonts w:ascii="仿宋" w:eastAsia="仿宋" w:hAnsi="仿宋" w:cs="仿宋" w:hint="eastAsia"/>
            <w:lang w:eastAsia="zh-CN"/>
          </w:rPr>
          <w:t>(二)、研发周期长</w:t>
        </w:r>
        <w:r>
          <w:tab/>
        </w:r>
        <w:r>
          <w:fldChar w:fldCharType="begin"/>
        </w:r>
        <w:r>
          <w:instrText xml:space="preserve"> PAGEREF _Toc11394 \h </w:instrText>
        </w:r>
        <w:r>
          <w:fldChar w:fldCharType="separate"/>
        </w:r>
        <w:r>
          <w:t>30</w:t>
        </w:r>
        <w:r>
          <w:fldChar w:fldCharType="end"/>
        </w:r>
      </w:hyperlink>
    </w:p>
    <w:p>
      <w:pPr>
        <w:pStyle w:val="TOC2"/>
        <w:tabs>
          <w:tab w:val="right" w:leader="dot" w:pos="8306"/>
        </w:tabs>
      </w:pPr>
      <w:hyperlink w:anchor="_Toc31096" w:history="1">
        <w:r>
          <w:rPr>
            <w:rFonts w:ascii="仿宋" w:eastAsia="仿宋" w:hAnsi="仿宋" w:cs="仿宋" w:hint="eastAsia"/>
            <w:lang w:eastAsia="zh-CN"/>
          </w:rPr>
          <w:t>(三)、市场风险大</w:t>
        </w:r>
        <w:r>
          <w:tab/>
        </w:r>
        <w:r>
          <w:fldChar w:fldCharType="begin"/>
        </w:r>
        <w:r>
          <w:instrText xml:space="preserve"> PAGEREF _Toc31096 \h </w:instrText>
        </w:r>
        <w:r>
          <w:fldChar w:fldCharType="separate"/>
        </w:r>
        <w:r>
          <w:t>31</w:t>
        </w:r>
        <w:r>
          <w:fldChar w:fldCharType="end"/>
        </w:r>
      </w:hyperlink>
    </w:p>
    <w:p>
      <w:pPr>
        <w:pStyle w:val="TOC2"/>
        <w:tabs>
          <w:tab w:val="right" w:leader="dot" w:pos="8306"/>
        </w:tabs>
      </w:pPr>
      <w:hyperlink w:anchor="_Toc21635" w:history="1">
        <w:r>
          <w:rPr>
            <w:rFonts w:ascii="仿宋" w:eastAsia="仿宋" w:hAnsi="仿宋" w:cs="仿宋" w:hint="eastAsia"/>
            <w:lang w:eastAsia="zh-CN"/>
          </w:rPr>
          <w:t>(四)、利润率高</w:t>
        </w:r>
        <w:r>
          <w:tab/>
        </w:r>
        <w:r>
          <w:fldChar w:fldCharType="begin"/>
        </w:r>
        <w:r>
          <w:instrText xml:space="preserve"> PAGEREF _Toc21635 \h </w:instrText>
        </w:r>
        <w:r>
          <w:fldChar w:fldCharType="separate"/>
        </w:r>
        <w:r>
          <w:t>34</w:t>
        </w:r>
        <w:r>
          <w:fldChar w:fldCharType="end"/>
        </w:r>
      </w:hyperlink>
    </w:p>
    <w:p>
      <w:pPr>
        <w:pStyle w:val="TOC1"/>
        <w:tabs>
          <w:tab w:val="right" w:leader="dot" w:pos="8306"/>
        </w:tabs>
      </w:pPr>
      <w:hyperlink w:anchor="_Toc27727" w:history="1">
        <w:r>
          <w:rPr>
            <w:rFonts w:ascii="仿宋" w:eastAsia="仿宋" w:hAnsi="仿宋" w:cs="仿宋" w:hint="eastAsia"/>
            <w:lang w:eastAsia="zh-CN"/>
          </w:rPr>
          <w:t>九、宠物花鸟项目技术管理</w:t>
        </w:r>
        <w:r>
          <w:tab/>
        </w:r>
        <w:r>
          <w:fldChar w:fldCharType="begin"/>
        </w:r>
        <w:r>
          <w:instrText xml:space="preserve"> PAGEREF _Toc27727 \h </w:instrText>
        </w:r>
        <w:r>
          <w:fldChar w:fldCharType="separate"/>
        </w:r>
        <w:r>
          <w:t>36</w:t>
        </w:r>
        <w:r>
          <w:fldChar w:fldCharType="end"/>
        </w:r>
      </w:hyperlink>
    </w:p>
    <w:p>
      <w:pPr>
        <w:pStyle w:val="TOC2"/>
        <w:tabs>
          <w:tab w:val="right" w:leader="dot" w:pos="8306"/>
        </w:tabs>
      </w:pPr>
      <w:hyperlink w:anchor="_Toc7700" w:history="1">
        <w:r>
          <w:rPr>
            <w:rFonts w:ascii="仿宋" w:eastAsia="仿宋" w:hAnsi="仿宋" w:cs="仿宋" w:hint="eastAsia"/>
            <w:lang w:eastAsia="zh-CN"/>
          </w:rPr>
          <w:t>(一)、技术方案选用方向</w:t>
        </w:r>
        <w:r>
          <w:tab/>
        </w:r>
        <w:r>
          <w:fldChar w:fldCharType="begin"/>
        </w:r>
        <w:r>
          <w:instrText xml:space="preserve"> PAGEREF _Toc7700 \h </w:instrText>
        </w:r>
        <w:r>
          <w:fldChar w:fldCharType="separate"/>
        </w:r>
        <w:r>
          <w:t>36</w:t>
        </w:r>
        <w:r>
          <w:fldChar w:fldCharType="end"/>
        </w:r>
      </w:hyperlink>
    </w:p>
    <w:p>
      <w:pPr>
        <w:pStyle w:val="TOC2"/>
        <w:tabs>
          <w:tab w:val="right" w:leader="dot" w:pos="8306"/>
        </w:tabs>
      </w:pPr>
      <w:hyperlink w:anchor="_Toc372" w:history="1">
        <w:r>
          <w:rPr>
            <w:rFonts w:ascii="仿宋" w:eastAsia="仿宋" w:hAnsi="仿宋" w:cs="仿宋" w:hint="eastAsia"/>
            <w:lang w:eastAsia="zh-CN"/>
          </w:rPr>
          <w:t>(二)、工艺技术方案选用原则</w:t>
        </w:r>
        <w:r>
          <w:tab/>
        </w:r>
        <w:r>
          <w:fldChar w:fldCharType="begin"/>
        </w:r>
        <w:r>
          <w:instrText xml:space="preserve"> PAGEREF _Toc372 \h </w:instrText>
        </w:r>
        <w:r>
          <w:fldChar w:fldCharType="separate"/>
        </w:r>
        <w:r>
          <w:t>37</w:t>
        </w:r>
        <w:r>
          <w:fldChar w:fldCharType="end"/>
        </w:r>
      </w:hyperlink>
    </w:p>
    <w:p>
      <w:pPr>
        <w:pStyle w:val="TOC2"/>
        <w:tabs>
          <w:tab w:val="right" w:leader="dot" w:pos="8306"/>
        </w:tabs>
      </w:pPr>
      <w:hyperlink w:anchor="_Toc186" w:history="1">
        <w:r>
          <w:rPr>
            <w:rFonts w:ascii="仿宋" w:eastAsia="仿宋" w:hAnsi="仿宋" w:cs="仿宋" w:hint="eastAsia"/>
            <w:lang w:eastAsia="zh-CN"/>
          </w:rPr>
          <w:t>(三)、工艺技术方案要求</w:t>
        </w:r>
        <w:r>
          <w:tab/>
        </w:r>
        <w:r>
          <w:fldChar w:fldCharType="begin"/>
        </w:r>
        <w:r>
          <w:instrText xml:space="preserve"> PAGEREF _Toc186 \h </w:instrText>
        </w:r>
        <w:r>
          <w:fldChar w:fldCharType="separate"/>
        </w:r>
        <w:r>
          <w:t>40</w:t>
        </w:r>
        <w:r>
          <w:fldChar w:fldCharType="end"/>
        </w:r>
      </w:hyperlink>
    </w:p>
    <w:p>
      <w:pPr>
        <w:pStyle w:val="TOC1"/>
        <w:tabs>
          <w:tab w:val="right" w:leader="dot" w:pos="8306"/>
        </w:tabs>
      </w:pPr>
      <w:hyperlink w:anchor="_Toc3175" w:history="1">
        <w:r>
          <w:rPr>
            <w:rFonts w:ascii="仿宋" w:eastAsia="仿宋" w:hAnsi="仿宋" w:cs="仿宋" w:hint="eastAsia"/>
            <w:lang w:eastAsia="zh-CN"/>
          </w:rPr>
          <w:t>十、生产安全保护</w:t>
        </w:r>
        <w:r>
          <w:tab/>
        </w:r>
        <w:r>
          <w:fldChar w:fldCharType="begin"/>
        </w:r>
        <w:r>
          <w:instrText xml:space="preserve"> PAGEREF _Toc3175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9" w:history="1">
        <w:r>
          <w:rPr>
            <w:rFonts w:ascii="仿宋" w:eastAsia="仿宋" w:hAnsi="仿宋" w:cs="仿宋" w:hint="eastAsia"/>
            <w:lang w:eastAsia="zh-CN"/>
          </w:rPr>
          <w:t>(一)、消防安全</w:t>
        </w:r>
        <w:r>
          <w:tab/>
        </w:r>
        <w:r>
          <w:fldChar w:fldCharType="begin"/>
        </w:r>
        <w:r>
          <w:instrText xml:space="preserve"> PAGEREF _Toc31699 \h </w:instrText>
        </w:r>
        <w:r>
          <w:fldChar w:fldCharType="separate"/>
        </w:r>
        <w:r>
          <w:t>42</w:t>
        </w:r>
        <w:r>
          <w:fldChar w:fldCharType="end"/>
        </w:r>
      </w:hyperlink>
    </w:p>
    <w:p>
      <w:pPr>
        <w:pStyle w:val="TOC2"/>
        <w:tabs>
          <w:tab w:val="right" w:leader="dot" w:pos="8306"/>
        </w:tabs>
      </w:pPr>
      <w:hyperlink w:anchor="_Toc10598" w:history="1">
        <w:r>
          <w:rPr>
            <w:rFonts w:ascii="仿宋" w:eastAsia="仿宋" w:hAnsi="仿宋" w:cs="仿宋" w:hint="eastAsia"/>
            <w:lang w:eastAsia="zh-CN"/>
          </w:rPr>
          <w:t>(二)、防火防爆总图布置措施</w:t>
        </w:r>
        <w:r>
          <w:tab/>
        </w:r>
        <w:r>
          <w:fldChar w:fldCharType="begin"/>
        </w:r>
        <w:r>
          <w:instrText xml:space="preserve"> PAGEREF _Toc10598 \h </w:instrText>
        </w:r>
        <w:r>
          <w:fldChar w:fldCharType="separate"/>
        </w:r>
        <w:r>
          <w:t>43</w:t>
        </w:r>
        <w:r>
          <w:fldChar w:fldCharType="end"/>
        </w:r>
      </w:hyperlink>
    </w:p>
    <w:p>
      <w:pPr>
        <w:pStyle w:val="TOC2"/>
        <w:tabs>
          <w:tab w:val="right" w:leader="dot" w:pos="8306"/>
        </w:tabs>
      </w:pPr>
      <w:hyperlink w:anchor="_Toc21400" w:history="1">
        <w:r>
          <w:rPr>
            <w:rFonts w:ascii="仿宋" w:eastAsia="仿宋" w:hAnsi="仿宋" w:cs="仿宋" w:hint="eastAsia"/>
            <w:lang w:eastAsia="zh-CN"/>
          </w:rPr>
          <w:t>(三)、自然灾害防范措施</w:t>
        </w:r>
        <w:r>
          <w:tab/>
        </w:r>
        <w:r>
          <w:fldChar w:fldCharType="begin"/>
        </w:r>
        <w:r>
          <w:instrText xml:space="preserve"> PAGEREF _Toc21400 \h </w:instrText>
        </w:r>
        <w:r>
          <w:fldChar w:fldCharType="separate"/>
        </w:r>
        <w:r>
          <w:t>44</w:t>
        </w:r>
        <w:r>
          <w:fldChar w:fldCharType="end"/>
        </w:r>
      </w:hyperlink>
    </w:p>
    <w:p>
      <w:pPr>
        <w:pStyle w:val="TOC2"/>
        <w:tabs>
          <w:tab w:val="right" w:leader="dot" w:pos="8306"/>
        </w:tabs>
      </w:pPr>
      <w:hyperlink w:anchor="_Toc2287" w:history="1">
        <w:r>
          <w:rPr>
            <w:rFonts w:ascii="仿宋" w:eastAsia="仿宋" w:hAnsi="仿宋" w:cs="仿宋" w:hint="eastAsia"/>
            <w:lang w:eastAsia="zh-CN"/>
          </w:rPr>
          <w:t>(四)、安全色及安全标志使用要求</w:t>
        </w:r>
        <w:r>
          <w:tab/>
        </w:r>
        <w:r>
          <w:fldChar w:fldCharType="begin"/>
        </w:r>
        <w:r>
          <w:instrText xml:space="preserve"> PAGEREF _Toc2287 \h </w:instrText>
        </w:r>
        <w:r>
          <w:fldChar w:fldCharType="separate"/>
        </w:r>
        <w:r>
          <w:t>45</w:t>
        </w:r>
        <w:r>
          <w:fldChar w:fldCharType="end"/>
        </w:r>
      </w:hyperlink>
    </w:p>
    <w:p>
      <w:pPr>
        <w:pStyle w:val="TOC2"/>
        <w:tabs>
          <w:tab w:val="right" w:leader="dot" w:pos="8306"/>
        </w:tabs>
      </w:pPr>
      <w:hyperlink w:anchor="_Toc10001" w:history="1">
        <w:r>
          <w:rPr>
            <w:rFonts w:ascii="仿宋" w:eastAsia="仿宋" w:hAnsi="仿宋" w:cs="仿宋" w:hint="eastAsia"/>
            <w:lang w:eastAsia="zh-CN"/>
          </w:rPr>
          <w:t>(五)、防尘防毒措施</w:t>
        </w:r>
        <w:r>
          <w:tab/>
        </w:r>
        <w:r>
          <w:fldChar w:fldCharType="begin"/>
        </w:r>
        <w:r>
          <w:instrText xml:space="preserve"> PAGEREF _Toc10001 \h </w:instrText>
        </w:r>
        <w:r>
          <w:fldChar w:fldCharType="separate"/>
        </w:r>
        <w:r>
          <w:t>46</w:t>
        </w:r>
        <w:r>
          <w:fldChar w:fldCharType="end"/>
        </w:r>
      </w:hyperlink>
    </w:p>
    <w:p>
      <w:pPr>
        <w:pStyle w:val="TOC2"/>
        <w:tabs>
          <w:tab w:val="right" w:leader="dot" w:pos="8306"/>
        </w:tabs>
      </w:pPr>
      <w:hyperlink w:anchor="_Toc17511" w:history="1">
        <w:r>
          <w:rPr>
            <w:rFonts w:ascii="仿宋" w:eastAsia="仿宋" w:hAnsi="仿宋" w:cs="仿宋" w:hint="eastAsia"/>
            <w:lang w:eastAsia="zh-CN"/>
          </w:rPr>
          <w:t>(六)、防静电、触电防护及防雷措施</w:t>
        </w:r>
        <w:r>
          <w:tab/>
        </w:r>
        <w:r>
          <w:fldChar w:fldCharType="begin"/>
        </w:r>
        <w:r>
          <w:instrText xml:space="preserve"> PAGEREF _Toc17511 \h </w:instrText>
        </w:r>
        <w:r>
          <w:fldChar w:fldCharType="separate"/>
        </w:r>
        <w:r>
          <w:t>47</w:t>
        </w:r>
        <w:r>
          <w:fldChar w:fldCharType="end"/>
        </w:r>
      </w:hyperlink>
    </w:p>
    <w:p>
      <w:pPr>
        <w:pStyle w:val="TOC2"/>
        <w:tabs>
          <w:tab w:val="right" w:leader="dot" w:pos="8306"/>
        </w:tabs>
      </w:pPr>
      <w:hyperlink w:anchor="_Toc11940" w:history="1">
        <w:r>
          <w:rPr>
            <w:rFonts w:ascii="仿宋" w:eastAsia="仿宋" w:hAnsi="仿宋" w:cs="仿宋" w:hint="eastAsia"/>
            <w:lang w:eastAsia="zh-CN"/>
          </w:rPr>
          <w:t>(七)、机械设备安全保障措施</w:t>
        </w:r>
        <w:r>
          <w:tab/>
        </w:r>
        <w:r>
          <w:fldChar w:fldCharType="begin"/>
        </w:r>
        <w:r>
          <w:instrText xml:space="preserve"> PAGEREF _Toc11940 \h </w:instrText>
        </w:r>
        <w:r>
          <w:fldChar w:fldCharType="separate"/>
        </w:r>
        <w:r>
          <w:t>48</w:t>
        </w:r>
        <w:r>
          <w:fldChar w:fldCharType="end"/>
        </w:r>
      </w:hyperlink>
    </w:p>
    <w:p>
      <w:pPr>
        <w:pStyle w:val="TOC1"/>
        <w:tabs>
          <w:tab w:val="right" w:leader="dot" w:pos="8306"/>
        </w:tabs>
      </w:pPr>
      <w:hyperlink w:anchor="_Toc27876" w:history="1">
        <w:r>
          <w:rPr>
            <w:rFonts w:ascii="仿宋" w:eastAsia="仿宋" w:hAnsi="仿宋" w:cs="仿宋" w:hint="eastAsia"/>
            <w:lang w:eastAsia="zh-CN"/>
          </w:rPr>
          <w:t>十一、宠物花鸟项目投资规划</w:t>
        </w:r>
        <w:r>
          <w:tab/>
        </w:r>
        <w:r>
          <w:fldChar w:fldCharType="begin"/>
        </w:r>
        <w:r>
          <w:instrText xml:space="preserve"> PAGEREF _Toc27876 \h </w:instrText>
        </w:r>
        <w:r>
          <w:fldChar w:fldCharType="separate"/>
        </w:r>
        <w:r>
          <w:t>50</w:t>
        </w:r>
        <w:r>
          <w:fldChar w:fldCharType="end"/>
        </w:r>
      </w:hyperlink>
    </w:p>
    <w:p>
      <w:pPr>
        <w:pStyle w:val="TOC2"/>
        <w:tabs>
          <w:tab w:val="right" w:leader="dot" w:pos="8306"/>
        </w:tabs>
      </w:pPr>
      <w:hyperlink w:anchor="_Toc12331" w:history="1">
        <w:r>
          <w:rPr>
            <w:rFonts w:ascii="仿宋" w:eastAsia="仿宋" w:hAnsi="仿宋" w:cs="仿宋" w:hint="eastAsia"/>
            <w:lang w:eastAsia="zh-CN"/>
          </w:rPr>
          <w:t>(一)、宠物花鸟项目总投资估算</w:t>
        </w:r>
        <w:r>
          <w:tab/>
        </w:r>
        <w:r>
          <w:fldChar w:fldCharType="begin"/>
        </w:r>
        <w:r>
          <w:instrText xml:space="preserve"> PAGEREF _Toc12331 \h </w:instrText>
        </w:r>
        <w:r>
          <w:fldChar w:fldCharType="separate"/>
        </w:r>
        <w:r>
          <w:t>50</w:t>
        </w:r>
        <w:r>
          <w:fldChar w:fldCharType="end"/>
        </w:r>
      </w:hyperlink>
    </w:p>
    <w:p>
      <w:pPr>
        <w:pStyle w:val="TOC2"/>
        <w:tabs>
          <w:tab w:val="right" w:leader="dot" w:pos="8306"/>
        </w:tabs>
      </w:pPr>
      <w:hyperlink w:anchor="_Toc19826" w:history="1">
        <w:r>
          <w:rPr>
            <w:rFonts w:ascii="仿宋" w:eastAsia="仿宋" w:hAnsi="仿宋" w:cs="仿宋" w:hint="eastAsia"/>
            <w:lang w:eastAsia="zh-CN"/>
          </w:rPr>
          <w:t>(二)、资金筹措</w:t>
        </w:r>
        <w:r>
          <w:tab/>
        </w:r>
        <w:r>
          <w:fldChar w:fldCharType="begin"/>
        </w:r>
        <w:r>
          <w:instrText xml:space="preserve"> PAGEREF _Toc19826 \h </w:instrText>
        </w:r>
        <w:r>
          <w:fldChar w:fldCharType="separate"/>
        </w:r>
        <w:r>
          <w:t>51</w:t>
        </w:r>
        <w:r>
          <w:fldChar w:fldCharType="end"/>
        </w:r>
      </w:hyperlink>
    </w:p>
    <w:p>
      <w:pPr>
        <w:pStyle w:val="TOC1"/>
        <w:tabs>
          <w:tab w:val="right" w:leader="dot" w:pos="8306"/>
        </w:tabs>
      </w:pPr>
      <w:hyperlink w:anchor="_Toc23735" w:history="1">
        <w:r>
          <w:rPr>
            <w:rFonts w:ascii="仿宋" w:eastAsia="仿宋" w:hAnsi="仿宋" w:cs="仿宋" w:hint="eastAsia"/>
            <w:lang w:eastAsia="zh-CN"/>
          </w:rPr>
          <w:t>十二、宠物花鸟项目经营效益</w:t>
        </w:r>
        <w:r>
          <w:tab/>
        </w:r>
        <w:r>
          <w:fldChar w:fldCharType="begin"/>
        </w:r>
        <w:r>
          <w:instrText xml:space="preserve"> PAGEREF _Toc23735 \h </w:instrText>
        </w:r>
        <w:r>
          <w:fldChar w:fldCharType="separate"/>
        </w:r>
        <w:r>
          <w:t>52</w:t>
        </w:r>
        <w:r>
          <w:fldChar w:fldCharType="end"/>
        </w:r>
      </w:hyperlink>
    </w:p>
    <w:p>
      <w:pPr>
        <w:pStyle w:val="TOC2"/>
        <w:tabs>
          <w:tab w:val="right" w:leader="dot" w:pos="8306"/>
        </w:tabs>
      </w:pPr>
      <w:hyperlink w:anchor="_Toc25672" w:history="1">
        <w:r>
          <w:rPr>
            <w:rFonts w:ascii="仿宋" w:eastAsia="仿宋" w:hAnsi="仿宋" w:cs="仿宋" w:hint="eastAsia"/>
            <w:lang w:eastAsia="zh-CN"/>
          </w:rPr>
          <w:t>(一)、经济评价财务测算</w:t>
        </w:r>
        <w:r>
          <w:tab/>
        </w:r>
        <w:r>
          <w:fldChar w:fldCharType="begin"/>
        </w:r>
        <w:r>
          <w:instrText xml:space="preserve"> PAGEREF _Toc25672 \h </w:instrText>
        </w:r>
        <w:r>
          <w:fldChar w:fldCharType="separate"/>
        </w:r>
        <w:r>
          <w:t>52</w:t>
        </w:r>
        <w:r>
          <w:fldChar w:fldCharType="end"/>
        </w:r>
      </w:hyperlink>
    </w:p>
    <w:p>
      <w:pPr>
        <w:pStyle w:val="TOC2"/>
        <w:tabs>
          <w:tab w:val="right" w:leader="dot" w:pos="8306"/>
        </w:tabs>
      </w:pPr>
      <w:hyperlink w:anchor="_Toc11625" w:history="1">
        <w:r>
          <w:rPr>
            <w:rFonts w:ascii="仿宋" w:eastAsia="仿宋" w:hAnsi="仿宋" w:cs="仿宋" w:hint="eastAsia"/>
            <w:lang w:eastAsia="zh-CN"/>
          </w:rPr>
          <w:t>(二)、宠物花鸟项目盈利能力分析</w:t>
        </w:r>
        <w:r>
          <w:tab/>
        </w:r>
        <w:r>
          <w:fldChar w:fldCharType="begin"/>
        </w:r>
        <w:r>
          <w:instrText xml:space="preserve"> PAGEREF _Toc11625 \h </w:instrText>
        </w:r>
        <w:r>
          <w:fldChar w:fldCharType="separate"/>
        </w:r>
        <w:r>
          <w:t>53</w:t>
        </w:r>
        <w:r>
          <w:fldChar w:fldCharType="end"/>
        </w:r>
      </w:hyperlink>
    </w:p>
    <w:p>
      <w:pPr>
        <w:pStyle w:val="TOC1"/>
        <w:tabs>
          <w:tab w:val="right" w:leader="dot" w:pos="8306"/>
        </w:tabs>
      </w:pPr>
      <w:hyperlink w:anchor="_Toc29374" w:history="1">
        <w:r>
          <w:rPr>
            <w:rFonts w:ascii="仿宋" w:eastAsia="仿宋" w:hAnsi="仿宋" w:cs="仿宋" w:hint="eastAsia"/>
            <w:lang w:eastAsia="zh-CN"/>
          </w:rPr>
          <w:t>十三、宠物花鸟项目工程方案分析</w:t>
        </w:r>
        <w:r>
          <w:tab/>
        </w:r>
        <w:r>
          <w:fldChar w:fldCharType="begin"/>
        </w:r>
        <w:r>
          <w:instrText xml:space="preserve"> PAGEREF _Toc29374 \h </w:instrText>
        </w:r>
        <w:r>
          <w:fldChar w:fldCharType="separate"/>
        </w:r>
        <w:r>
          <w:t>54</w:t>
        </w:r>
        <w:r>
          <w:fldChar w:fldCharType="end"/>
        </w:r>
      </w:hyperlink>
    </w:p>
    <w:p>
      <w:pPr>
        <w:pStyle w:val="TOC2"/>
        <w:tabs>
          <w:tab w:val="right" w:leader="dot" w:pos="8306"/>
        </w:tabs>
      </w:pPr>
      <w:hyperlink w:anchor="_Toc16387" w:history="1">
        <w:r>
          <w:rPr>
            <w:rFonts w:ascii="仿宋" w:eastAsia="仿宋" w:hAnsi="仿宋" w:cs="仿宋" w:hint="eastAsia"/>
            <w:lang w:eastAsia="zh-CN"/>
          </w:rPr>
          <w:t>(一)、建筑工程设计原则</w:t>
        </w:r>
        <w:r>
          <w:tab/>
        </w:r>
        <w:r>
          <w:fldChar w:fldCharType="begin"/>
        </w:r>
        <w:r>
          <w:instrText xml:space="preserve"> PAGEREF _Toc16387 \h </w:instrText>
        </w:r>
        <w:r>
          <w:fldChar w:fldCharType="separate"/>
        </w:r>
        <w:r>
          <w:t>54</w:t>
        </w:r>
        <w:r>
          <w:fldChar w:fldCharType="end"/>
        </w:r>
      </w:hyperlink>
    </w:p>
    <w:p>
      <w:pPr>
        <w:pStyle w:val="TOC2"/>
        <w:tabs>
          <w:tab w:val="right" w:leader="dot" w:pos="8306"/>
        </w:tabs>
      </w:pPr>
      <w:hyperlink w:anchor="_Toc16919" w:history="1">
        <w:r>
          <w:rPr>
            <w:rFonts w:ascii="仿宋" w:eastAsia="仿宋" w:hAnsi="仿宋" w:cs="仿宋" w:hint="eastAsia"/>
            <w:lang w:eastAsia="zh-CN"/>
          </w:rPr>
          <w:t>(二)、土建工程建设指标</w:t>
        </w:r>
        <w:r>
          <w:tab/>
        </w:r>
        <w:r>
          <w:fldChar w:fldCharType="begin"/>
        </w:r>
        <w:r>
          <w:instrText xml:space="preserve"> PAGEREF _Toc16919 \h </w:instrText>
        </w:r>
        <w:r>
          <w:fldChar w:fldCharType="separate"/>
        </w:r>
        <w:r>
          <w:t>57</w:t>
        </w:r>
        <w:r>
          <w:fldChar w:fldCharType="end"/>
        </w:r>
      </w:hyperlink>
    </w:p>
    <w:p>
      <w:pPr>
        <w:pStyle w:val="TOC1"/>
        <w:tabs>
          <w:tab w:val="right" w:leader="dot" w:pos="8306"/>
        </w:tabs>
      </w:pPr>
      <w:hyperlink w:anchor="_Toc31013" w:history="1">
        <w:r>
          <w:rPr>
            <w:rFonts w:ascii="仿宋" w:eastAsia="仿宋" w:hAnsi="仿宋" w:cs="仿宋" w:hint="eastAsia"/>
            <w:lang w:eastAsia="zh-CN"/>
          </w:rPr>
          <w:t>十四、宠物花鸟项目变更管理</w:t>
        </w:r>
        <w:r>
          <w:tab/>
        </w:r>
        <w:r>
          <w:fldChar w:fldCharType="begin"/>
        </w:r>
        <w:r>
          <w:instrText xml:space="preserve"> PAGEREF _Toc31013 \h </w:instrText>
        </w:r>
        <w:r>
          <w:fldChar w:fldCharType="separate"/>
        </w:r>
        <w:r>
          <w:t>59</w:t>
        </w:r>
        <w:r>
          <w:fldChar w:fldCharType="end"/>
        </w:r>
      </w:hyperlink>
    </w:p>
    <w:p>
      <w:pPr>
        <w:pStyle w:val="TOC2"/>
        <w:tabs>
          <w:tab w:val="right" w:leader="dot" w:pos="8306"/>
        </w:tabs>
      </w:pPr>
      <w:hyperlink w:anchor="_Toc27467" w:history="1">
        <w:r>
          <w:rPr>
            <w:rFonts w:ascii="仿宋" w:eastAsia="仿宋" w:hAnsi="仿宋" w:cs="仿宋" w:hint="eastAsia"/>
            <w:lang w:eastAsia="zh-CN"/>
          </w:rPr>
          <w:t>(一)、变更申请与评估</w:t>
        </w:r>
        <w:r>
          <w:tab/>
        </w:r>
        <w:r>
          <w:fldChar w:fldCharType="begin"/>
        </w:r>
        <w:r>
          <w:instrText xml:space="preserve"> PAGEREF _Toc27467 \h </w:instrText>
        </w:r>
        <w:r>
          <w:fldChar w:fldCharType="separate"/>
        </w:r>
        <w:r>
          <w:t>59</w:t>
        </w:r>
        <w:r>
          <w:fldChar w:fldCharType="end"/>
        </w:r>
      </w:hyperlink>
    </w:p>
    <w:p>
      <w:pPr>
        <w:pStyle w:val="TOC2"/>
        <w:tabs>
          <w:tab w:val="right" w:leader="dot" w:pos="8306"/>
        </w:tabs>
      </w:pPr>
      <w:hyperlink w:anchor="_Toc8531" w:history="1">
        <w:r>
          <w:rPr>
            <w:rFonts w:ascii="仿宋" w:eastAsia="仿宋" w:hAnsi="仿宋" w:cs="仿宋" w:hint="eastAsia"/>
            <w:lang w:eastAsia="zh-CN"/>
          </w:rPr>
          <w:t>(二)、变更实施与控制</w:t>
        </w:r>
        <w:r>
          <w:tab/>
        </w:r>
        <w:r>
          <w:fldChar w:fldCharType="begin"/>
        </w:r>
        <w:r>
          <w:instrText xml:space="preserve"> PAGEREF _Toc8531 \h </w:instrText>
        </w:r>
        <w:r>
          <w:fldChar w:fldCharType="separate"/>
        </w:r>
        <w:r>
          <w:t>59</w:t>
        </w:r>
        <w:r>
          <w:fldChar w:fldCharType="end"/>
        </w:r>
      </w:hyperlink>
    </w:p>
    <w:p>
      <w:pPr>
        <w:pStyle w:val="TOC1"/>
        <w:tabs>
          <w:tab w:val="right" w:leader="dot" w:pos="8306"/>
        </w:tabs>
      </w:pPr>
      <w:hyperlink w:anchor="_Toc8828" w:history="1">
        <w:r>
          <w:rPr>
            <w:rFonts w:ascii="仿宋" w:eastAsia="仿宋" w:hAnsi="仿宋" w:cs="仿宋" w:hint="eastAsia"/>
            <w:lang w:eastAsia="zh-CN"/>
          </w:rPr>
          <w:t>十五、供应链管理</w:t>
        </w:r>
        <w:r>
          <w:tab/>
        </w:r>
        <w:r>
          <w:fldChar w:fldCharType="begin"/>
        </w:r>
        <w:r>
          <w:instrText xml:space="preserve"> PAGEREF _Toc8828 \h </w:instrText>
        </w:r>
        <w:r>
          <w:fldChar w:fldCharType="separate"/>
        </w:r>
        <w:r>
          <w:t>60</w:t>
        </w:r>
        <w:r>
          <w:fldChar w:fldCharType="end"/>
        </w:r>
      </w:hyperlink>
    </w:p>
    <w:p>
      <w:pPr>
        <w:pStyle w:val="TOC2"/>
        <w:tabs>
          <w:tab w:val="right" w:leader="dot" w:pos="8306"/>
        </w:tabs>
      </w:pPr>
      <w:hyperlink w:anchor="_Toc6960" w:history="1">
        <w:r>
          <w:rPr>
            <w:rFonts w:ascii="仿宋" w:eastAsia="仿宋" w:hAnsi="仿宋" w:cs="仿宋" w:hint="eastAsia"/>
            <w:lang w:eastAsia="zh-CN"/>
          </w:rPr>
          <w:t>(一)、供应链战略规划</w:t>
        </w:r>
        <w:r>
          <w:tab/>
        </w:r>
        <w:r>
          <w:fldChar w:fldCharType="begin"/>
        </w:r>
        <w:r>
          <w:instrText xml:space="preserve"> PAGEREF _Toc6960 \h </w:instrText>
        </w:r>
        <w:r>
          <w:fldChar w:fldCharType="separate"/>
        </w:r>
        <w:r>
          <w:t>60</w:t>
        </w:r>
        <w:r>
          <w:fldChar w:fldCharType="end"/>
        </w:r>
      </w:hyperlink>
    </w:p>
    <w:p>
      <w:pPr>
        <w:pStyle w:val="TOC2"/>
        <w:tabs>
          <w:tab w:val="right" w:leader="dot" w:pos="8306"/>
        </w:tabs>
      </w:pPr>
      <w:hyperlink w:anchor="_Toc19131" w:history="1">
        <w:r>
          <w:rPr>
            <w:rFonts w:ascii="仿宋" w:eastAsia="仿宋" w:hAnsi="仿宋" w:cs="仿宋" w:hint="eastAsia"/>
            <w:lang w:eastAsia="zh-CN"/>
          </w:rPr>
          <w:t>(二)、供应商选择与合作</w:t>
        </w:r>
        <w:r>
          <w:tab/>
        </w:r>
        <w:r>
          <w:fldChar w:fldCharType="begin"/>
        </w:r>
        <w:r>
          <w:instrText xml:space="preserve"> PAGEREF _Toc19131 \h </w:instrText>
        </w:r>
        <w:r>
          <w:fldChar w:fldCharType="separate"/>
        </w:r>
        <w:r>
          <w:t>61</w:t>
        </w:r>
        <w:r>
          <w:fldChar w:fldCharType="end"/>
        </w:r>
      </w:hyperlink>
    </w:p>
    <w:p>
      <w:pPr>
        <w:pStyle w:val="TOC2"/>
        <w:tabs>
          <w:tab w:val="right" w:leader="dot" w:pos="8306"/>
        </w:tabs>
      </w:pPr>
      <w:hyperlink w:anchor="_Toc1172" w:history="1">
        <w:r>
          <w:rPr>
            <w:rFonts w:ascii="仿宋" w:eastAsia="仿宋" w:hAnsi="仿宋" w:cs="仿宋" w:hint="eastAsia"/>
            <w:lang w:eastAsia="zh-CN"/>
          </w:rPr>
          <w:t>(三)、物流与库存管理</w:t>
        </w:r>
        <w:r>
          <w:tab/>
        </w:r>
        <w:r>
          <w:fldChar w:fldCharType="begin"/>
        </w:r>
        <w:r>
          <w:instrText xml:space="preserve"> PAGEREF _Toc1172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2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宠物花鸟项目的主要产品是XXXX，预计年产值为XXX万元。这一产品在市场中占据着重要的地位，其广泛的应用范围使得该宠物花鸟项目的市场前景非常广阔。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宠物花鸟项目的xxx产品作为重要的原材料之一，将在多个领域发挥关键作用。其在建筑、交通、能源等方面的广泛应用将为整个产业链提供强大的支持，形成产业协同效应。宠物花鸟项目的年产值XXX万XXX万XXX万万元不仅反映了其在市场上的巨大潜力，更预示着它对国民经济的积极贡献。这种关联度高、涉及面广的产业关系，使得该宠物花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3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总征地面积为XXXX平方米，相当于约XX.XX亩，其中净用地面积为XXXX平方米，红线范围内相当于约XX.XX亩。这一用地规模充分考虑了宠物花鸟项目的建设需求，保障了宠物花鸟项目在合适的空间内得以充分发展。宠物花鸟项目规划的总建筑面积为XXXX平方米，其中主体工程建设占XXXX平方米，计容建筑面积达XXXX平方米。预计建筑工程的投资将达到XXXX万元，为宠物花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计划购置的设备共计XXXX台（套），设备购置费用为XXXX万元。这一设备购置计划充分考虑到宠物花鸟项目的生产需求和技术要求，确保了宠物花鸟项目在生产运营中具备先进的技术装备和高效的生产能力。设备的合理配置将为宠物花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计划总投资为XXXX万元，预计年实现营业收入为XXXX万元。这一产能规模的设定旨在确保宠物花鸟项目能够在投资与回报之间取得平衡，实现长期可持续的发展。宠物花鸟项目的总投资充分考虑到各个方面的需求，包括用地建设、设备购置等多个环节，以确保宠物花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985"/>
      <w:r>
        <w:rPr>
          <w:rFonts w:ascii="仿宋" w:eastAsia="仿宋" w:hAnsi="仿宋" w:cs="仿宋" w:hint="eastAsia"/>
          <w:sz w:val="28"/>
          <w:lang w:eastAsia="zh-CN"/>
        </w:rPr>
        <w:t>二、宠物花鸟项目绩效评估</w:t>
      </w:r>
      <w:bookmarkEnd w:id="5"/>
    </w:p>
    <w:p>
      <w:pPr>
        <w:pStyle w:val="Heading2"/>
        <w:rPr>
          <w:rFonts w:ascii="仿宋" w:eastAsia="仿宋" w:hAnsi="仿宋" w:cs="仿宋" w:hint="eastAsia"/>
          <w:lang w:eastAsia="zh-CN"/>
        </w:rPr>
      </w:pPr>
      <w:bookmarkStart w:id="6" w:name="_Toc2265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宠物花鸟项目中，我们设计了一套全面的绩效评估指标，以确保宠物花鸟项目的可控和成功交付。这些指标跨足宠物花鸟项目目标、成本、进度和质量等多个维度，为我们提供了全面洞察宠物花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目标达成率是我们关注的首要指标。我们设定了明确的目标，并通过定期监测和评估，迅速发现并应对潜在的目标偏差。这为宠物花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成本绩效是另一个核心关注点。通过实际成本与预算成本的对比分析，我们深入了解成本差异的原因，及时调整资源分配，保持宠物花鸟项目在经济效益方面的合理水平。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宠物花鸟项目进度作为关键的绩效指标之一，得到了精心的关注。我们制定了详细的宠物花鸟项目进度计划，并设立了进度符合度指标，确保实际进度与计划进度保持一致。这使我们能够快速发现和解决潜在的进度问题，保持宠物花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宠物花鸟项目绩效的不可或缺的一环。我们引入了一系列的质量标准和客户满意度指标，以确保宠物花鸟项目交付的成果在质量上达到或超越预期水平。通过持续监测这些指标，我们努力提升宠物花鸟项目整体质量水平，为宠物花鸟项目的成功交付提供有力保障。通过这些科学且全面的绩效评估，我们能够更好地引导宠物花鸟项目的持续改进，确保宠物花鸟项目目标的顺利达成。</w:t>
      </w:r>
    </w:p>
    <w:p>
      <w:pPr>
        <w:pStyle w:val="Heading2"/>
        <w:ind w:firstLine="560" w:firstLineChars="200"/>
        <w:rPr>
          <w:rFonts w:ascii="仿宋" w:eastAsia="仿宋" w:hAnsi="仿宋" w:cs="仿宋" w:hint="eastAsia"/>
          <w:sz w:val="28"/>
          <w:lang w:eastAsia="zh-CN"/>
        </w:rPr>
      </w:pPr>
      <w:bookmarkStart w:id="7" w:name="_Toc294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绩效评估是宠物花鸟项目中的关键环节，为确保宠物花鸟项目达到预期目标，我们采用了多层次、多维度的绩效评估方法。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宠物花鸟项目的战略目标对齐，确保每个决策和行动都与宠物花鸟项目整体目标保持一致。团队会定期召开战略对齐会议，审视当前工作与宠物花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宠物花鸟项目进度、质量、成本和风险等方面。这些指标通过数据收集和分析，为宠物花鸟项目管理团队提供了客观的评估依据。例如，我们通过宠物花鸟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绩效评估不仅仅停留在宠物花鸟项目内部，还考虑了宠物花鸟项目对外部环境的影响。我们定期进行干系人满意度调查，以了解各利益相关方对宠物花鸟项目的期望和满意度，并及时做出调整。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这种多层次、多角度的绩效评估方法，使得我们能够全面了解宠物花鸟项目的运行状态，及时做出调整，确保宠物花鸟项目在不断变化的环境中保持稳健前行。</w:t>
      </w:r>
    </w:p>
    <w:p>
      <w:pPr>
        <w:pStyle w:val="Heading2"/>
        <w:ind w:firstLine="560" w:firstLineChars="200"/>
        <w:rPr>
          <w:rFonts w:ascii="仿宋" w:eastAsia="仿宋" w:hAnsi="仿宋" w:cs="仿宋" w:hint="eastAsia"/>
          <w:sz w:val="28"/>
          <w:lang w:eastAsia="zh-CN"/>
        </w:rPr>
      </w:pPr>
      <w:bookmarkStart w:id="8" w:name="_Toc100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为了确保宠物花鸟项目的有效管理和不断优化，我们采用了精心设计的绩效评估周期。这个周期旨在实现灵活、实时和全面的评估，以适应宠物花鸟项目执行中的各种挑战。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宠物花鸟项目的不同需求，分为短期、中期和长期。短期评估关注每个迭代或工作周期，以及时发现和解决当前任务中的问题。中期评估涵盖几个迭代，深入了解整体宠物花鸟项目的趋势和性能。长期评估则着眼于整个宠物花鸟项目阶段，确保宠物花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宠物花鸟项目管理工具和协作平台，团队成员能够随时更新和分享宠物花鸟项目数据。这种实时性的反馈机制使我们能够及时察觉潜在问题，快速调整，保持宠物花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宠物花鸟项目的决策制定密不可分。每个周期的宠物花鸟项目回顾会议成为集体总结经验、识别问题深层次原因并找到创新解决方案的平台。这种定期的反思与调整机制使宠物花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338"/>
      <w:r>
        <w:rPr>
          <w:rFonts w:ascii="仿宋" w:eastAsia="仿宋" w:hAnsi="仿宋" w:cs="仿宋" w:hint="eastAsia"/>
          <w:sz w:val="28"/>
          <w:lang w:eastAsia="zh-CN"/>
        </w:rPr>
        <w:t>三、宠物花鸟项目可持续发展</w:t>
      </w:r>
      <w:bookmarkEnd w:id="9"/>
    </w:p>
    <w:p>
      <w:pPr>
        <w:pStyle w:val="Heading2"/>
        <w:rPr>
          <w:rFonts w:ascii="仿宋" w:eastAsia="仿宋" w:hAnsi="仿宋" w:cs="仿宋" w:hint="eastAsia"/>
          <w:lang w:eastAsia="zh-CN"/>
        </w:rPr>
      </w:pPr>
      <w:bookmarkStart w:id="10" w:name="_Toc2773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花鸟项目中，宠物花鸟项目团队着眼于未来，明确了可持续发展的战略方向。制定的具体可持续发展目标包括降低资源使用、采用环保技术、最大化社会效益等。这一步骤不仅有助于宠物花鸟项目在环保和社会责任方面达到最高标准，也为未来提供了明确的指引，确保宠物花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可持续实践的融入宠物花鸟项目管理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宠物花鸟项目管理周期。从宠物花鸟项目规划开始，宠物花鸟项目团队就考虑了环境和社会的因素。在执行阶段，宠物花鸟项目团队积极推动绿色技术的应用，优化资源利用。此外，关注员工的社会责任，通过培训和沟通活动提高员工对可持续发展的认知，使他们能够在日常工作中践行可持续实践。这些举措不仅为宠物花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77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扎根于宠物花鸟项目的可持续发展理念，我们深信环保与社会责任是宠物花鸟项目成功的关键支柱。在宠物花鸟项目的每一步，我们都致力于通过创新和实践，履行对环境和社会的坚定责任。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团队通过引入先进的环保技术、建立高效的废物处理系统以及推动能源节约措施，积极履行环保责任。定期的环保监测和评估确保宠物花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不仅致力于自身可持续发展，还注重对社会的回馈。通过支持社区宠物花鸟项目、参与慈善事业、提供培训机会等方式，宠物花鸟项目积极履行社会责任。与当地社区建立积极互动，关注员工的工作与生活平衡，以及员工的身心健康，是宠物花鸟项目在社会责任层面的关键举措。这样的实践不仅增强了宠物花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57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71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技术管理特点体现在其创新导向。通过引入最先进的技术趋势和解决方案，宠物花鸟项目致力于提升科技含量、提高质量和效率水平。这意味着我们将采用最新的工具和方法，确保宠物花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宠物花鸟项目技术管理的显著特征。通过整合不同领域的技术资源，我们实现了跨学科的协同工作。这有助于优化技术架构，提高整体效能。此外，整合性策略还促进了不同技术团队之间的紧密沟通和高效合作，确保宠物花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宠物花鸟项目所采用的技术。通过不断优化技术方案，宠物花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宠物花鸟项目团队将在宠物花鸟项目初期识别可能的技术风险，并采取相应的预防和应对措施。通过建立健全的风险评估机制，宠物花鸟项目能够在实施过程中及时发现并解决潜在的技术问题，保障宠物花鸟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宠物花鸟项目中，技术将成为宠物花鸟项目成功的有力支持。这一深度剖析揭示了技术管理在宠物花鸟项目实施中的关键作用，为宠物花鸟项目的技术基础奠定了坚实的基础。</w:t>
      </w:r>
    </w:p>
    <w:p>
      <w:pPr>
        <w:pStyle w:val="Heading2"/>
        <w:ind w:firstLine="560" w:firstLineChars="200"/>
        <w:rPr>
          <w:rFonts w:ascii="仿宋" w:eastAsia="仿宋" w:hAnsi="仿宋" w:cs="仿宋" w:hint="eastAsia"/>
          <w:sz w:val="28"/>
          <w:lang w:eastAsia="zh-CN"/>
        </w:rPr>
      </w:pPr>
      <w:bookmarkStart w:id="14" w:name="_Toc24531"/>
      <w:r>
        <w:rPr>
          <w:rFonts w:ascii="仿宋" w:eastAsia="仿宋" w:hAnsi="仿宋" w:cs="仿宋" w:hint="eastAsia"/>
          <w:sz w:val="28"/>
          <w:lang w:eastAsia="zh-CN"/>
        </w:rPr>
        <w:t>(二)、宠物花鸟项目工艺技术设计方案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宠物花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宠物花鸟项目将严格按照相关行业规范要求进行组织。通过有效控制产品质量，宠物花鸟项目将致力于为顾客提供优质的宠物花鸟项目产品和良好的服务。这体现了宠物花鸟项目对于生产活动合规性和质量标准的高度重视，为宠物花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宠物花鸟项目注重生态效益和清洁生产原则。宠物花鸟项目建设将紧密结合地方特色经济发展，与社会经济发展规划和区域环境保护规划方案相协调一致。通过与当地区域自然生态系统的结合，宠物花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宠物花鸟项目产品具有多样化的客户需求和个性化的特点。因此，宠物花鸟项目产品规格品种多样，且单批生产数量较小。为满足这一特点，宠物花鸟项目承办单位将建设先进的柔性制造生产线。通过广泛应用柔性制造技术，宠物花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宠物花鸟项目采用的技术具有较高的技术含量和自动化水平，处于国内先进水平。这一技术选用不仅体现了对生产效率、质量和环境友好性的高标准要求，同时为宠物花鸟项目的可持续发展奠定了坚实的基础。</w:t>
      </w:r>
    </w:p>
    <w:p>
      <w:pPr>
        <w:pStyle w:val="Heading2"/>
        <w:ind w:firstLine="560" w:firstLineChars="200"/>
        <w:rPr>
          <w:rFonts w:ascii="仿宋" w:eastAsia="仿宋" w:hAnsi="仿宋" w:cs="仿宋" w:hint="eastAsia"/>
          <w:sz w:val="28"/>
          <w:lang w:eastAsia="zh-CN"/>
        </w:rPr>
      </w:pPr>
      <w:bookmarkStart w:id="15" w:name="_Toc1899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为确保宠物花鸟项目的高效生产和技术实施，我们制定了一套精心设计的设备选型方案，以满足宠物花鸟项目生产、质量和环保的要求。该方案的主要特点如下：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宠物花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针对宠物花鸟项目产品的多样性和小批量生产的特点，我们将建设柔性制造生产线。通过在设备选型中考虑柔性制造技术，可以灵活应对不同产品规格和生产需求，实现生产线的高度灵活性和适应性。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1031"/>
      <w:r>
        <w:rPr>
          <w:rFonts w:ascii="仿宋" w:eastAsia="仿宋" w:hAnsi="仿宋" w:cs="仿宋" w:hint="eastAsia"/>
          <w:sz w:val="28"/>
          <w:lang w:eastAsia="zh-CN"/>
        </w:rPr>
        <w:t>五、宠物花鸟项目概论</w:t>
      </w:r>
      <w:bookmarkEnd w:id="16"/>
    </w:p>
    <w:p>
      <w:pPr>
        <w:pStyle w:val="Heading2"/>
        <w:rPr>
          <w:rFonts w:ascii="仿宋" w:eastAsia="仿宋" w:hAnsi="仿宋" w:cs="仿宋" w:hint="eastAsia"/>
          <w:lang w:eastAsia="zh-CN"/>
        </w:rPr>
      </w:pPr>
      <w:bookmarkStart w:id="17" w:name="_Toc29719"/>
      <w:r>
        <w:rPr>
          <w:rFonts w:ascii="仿宋" w:eastAsia="仿宋" w:hAnsi="仿宋" w:cs="仿宋" w:hint="eastAsia"/>
          <w:lang w:eastAsia="zh-CN"/>
        </w:rPr>
        <w:t>(一)、宠物花鸟项目概况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起源追溯至对市场的深入洞察。市场的不断演变与变革为宠物花鸟项目提供了难得的机遇。当前市场存在的需求缺口和变革的大环境共同构成了宠物花鸟项目的背景。这个宠物花鸟项目旨在充分利用市场机遇，填补行业中尚未满足的需求，为客户提供全新的解决方案。市场的变革和需求的增长使得这个宠物花鸟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宠物花鸟项目名称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正式命名为宠物花鸟。这个名称不仅仅是一个标识，更代表了宠物花鸟项目的核心理念和愿景。它蕴含着宠物花鸟项目所要解决问题的关键字，具有强烈的表达和辨识度，为宠物花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宠物花鸟项目目标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核心目标是提供一种全新、高效的解决方案，满足客户日益增长的需求。宠物花鸟项目追求的不仅仅是满足市场需求，更是在市场中获得卓越的竞争优势。通过不断提升产品或服务的质量和创新水平，宠物花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宠物花鸟项目范围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全面涵盖了产品研发、制造、市场推广和售后服务，确保从产品设计到最终用户体验的全方位关注。这一全面的宠物花鸟项目范围是为了确保宠物花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宠物花鸟项目时间表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宠物花鸟项目计划在未来18个月内完成，包括研发、测试、市场试点和正式推出等不同阶段。这个时间表的合理设计是为了确保宠物花鸟项目各个阶段的顺利推进，以便按时交付高质量的成果。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宠物花鸟项目预算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宠物花鸟项目总预算估算为XX百万美元，主要分配在研发、市场推广、人员培训和运营等方面。这一充足的预算为宠物花鸟项目提供了充足的资源，确保宠物花鸟项目在各个方面都能取得优异的表现。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宠物花鸟项目风险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宠物花鸟项目可能面临的风险包括市场接受度低、技术难题、竞争激烈等。宠物花鸟项目团队已经制定了相应的风险应对计划，通过前瞻性的风险管理，确保宠物花鸟项目在面对不确定性时能够迅速做出应对。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宠物花鸟项目团队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宠物花鸟项目汇聚了一支经验丰富、多领域专业素养的核心团队，确保宠物花鸟项目在各个方面都能拥有高水平的执行力。团队的协同作战是宠物花鸟项目成功的关键因素之一。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宠物花鸟项目背景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宠物花鸟项目的背景根植于市场对更高效、创新产品的渴望，同时也受到科技发展对行业格局的深刻改变的影响。这为宠物花鸟项目提供了广阔的发展空间和市场需求。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宠物花鸟项目现状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截至目前，宠物花鸟项目已完成市场调研和技术验证，取得了初步的成功。这为宠物花鸟项目在未来的发展奠定了坚实的基础，为更远大的目标打下了坚实的基石。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038"/>
      <w:r>
        <w:rPr>
          <w:rFonts w:ascii="仿宋" w:eastAsia="仿宋" w:hAnsi="仿宋" w:cs="仿宋" w:hint="eastAsia"/>
          <w:sz w:val="28"/>
          <w:lang w:eastAsia="zh-CN"/>
        </w:rPr>
        <w:t>(二)、宠物花鸟项目目标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keyword》宠物花鸟项目首要业务目标是在市场中占据有利地位，实现产品/服务的成功推广和销售。通过不断提升产品质量、创新性，宠物花鸟项目追求成为行业中的领导者，赢得更多客户的青睐。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在科技迅速发展的时代，宠物花鸟项目着眼于技术创新。通过持续的研发和技术升级，宠物花鸟项目旨在推出更具创新性的产品或服务，以满足市场对新鲜、先进解决方案的需求。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为了建立可持续的客户关系，宠物花鸟项目设定了客户满意度目标。通过提供卓越的产品质量和优质的客户服务，宠物花鸟项目追求赢得客户的信任和忠诚度，确保他们的满意度达到行业领先水平。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宠物花鸟项目注重社会责任和可持续发展。通过实施环保、社会责任宠物花鸟项目，宠物花鸟项目致力于在经济发展的同时保护环境，促进社会公平，实现可持续经营。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宠物花鸟项目的团队是实现目标的核心驱动力。因此，宠物花鸟项目设定了团队发展目标，包括提升团队成员的专业技能、培养领导力，以及搭建协同高效的团队工作氛围。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1009"/>
      <w:r>
        <w:rPr>
          <w:rFonts w:ascii="仿宋" w:eastAsia="仿宋" w:hAnsi="仿宋" w:cs="仿宋" w:hint="eastAsia"/>
          <w:sz w:val="28"/>
          <w:lang w:eastAsia="zh-CN"/>
        </w:rPr>
        <w:t>(三)、宠物花鸟项目提出的理由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宠物花鸟项目提出的理由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提出源于对市场机遇的深刻洞察。当前市场中存在的需求缺口和行业发展趋势表明，有巨大的商业机会等待被开发。通过准确捕捉市场机遇，宠物花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https://d.book118.com/868061111000006033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911F8"/>
    <w:rsid w:val="4C8911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6111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2024-01-30T01:55:00Z</dcterms:created>
  <dcterms:modified xsi:type="dcterms:W3CDTF">2024-01-30T01:55:14Z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6B9658EAFE184EB596B36F3139BDDC0B_11</vt:lpwstr>
  </property>
  <property fmtid="{D5CDD505-2E9C-101B-9397-08002B2CF9AE}" pid="3" name="KSOProductBuildVer">
    <vt:lpwstr>2052-12.1.0.16250</vt:lpwstr>
  </property>
</Properties>
</file>