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精密陶瓷劈刀项目规划设计蓝图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6" w:history="1">
        <w:r>
          <w:rPr>
            <w:rFonts w:ascii="仿宋" w:eastAsia="仿宋" w:hAnsi="仿宋" w:cs="仿宋" w:hint="eastAsia"/>
            <w:lang w:eastAsia="zh-CN"/>
          </w:rPr>
          <w:t>概论</w:t>
        </w:r>
        <w:r>
          <w:tab/>
        </w:r>
        <w:r>
          <w:fldChar w:fldCharType="begin"/>
        </w:r>
        <w:r>
          <w:instrText xml:space="preserve"> PAGEREF _Toc416 \h </w:instrText>
        </w:r>
        <w:r>
          <w:fldChar w:fldCharType="separate"/>
        </w:r>
        <w:r>
          <w:t>3</w:t>
        </w:r>
        <w:r>
          <w:fldChar w:fldCharType="end"/>
        </w:r>
      </w:hyperlink>
    </w:p>
    <w:p>
      <w:pPr>
        <w:pStyle w:val="TOC1"/>
        <w:tabs>
          <w:tab w:val="right" w:leader="dot" w:pos="8306"/>
        </w:tabs>
      </w:pPr>
      <w:hyperlink w:anchor="_Toc17619" w:history="1">
        <w:r>
          <w:rPr>
            <w:rFonts w:ascii="仿宋" w:eastAsia="仿宋" w:hAnsi="仿宋" w:cs="仿宋" w:hint="eastAsia"/>
            <w:lang w:eastAsia="zh-CN"/>
          </w:rPr>
          <w:t>一、精密陶瓷劈刀项目概论</w:t>
        </w:r>
        <w:r>
          <w:tab/>
        </w:r>
        <w:r>
          <w:fldChar w:fldCharType="begin"/>
        </w:r>
        <w:r>
          <w:instrText xml:space="preserve"> PAGEREF _Toc17619 \h </w:instrText>
        </w:r>
        <w:r>
          <w:fldChar w:fldCharType="separate"/>
        </w:r>
        <w:r>
          <w:t>3</w:t>
        </w:r>
        <w:r>
          <w:fldChar w:fldCharType="end"/>
        </w:r>
      </w:hyperlink>
    </w:p>
    <w:p>
      <w:pPr>
        <w:pStyle w:val="TOC2"/>
        <w:tabs>
          <w:tab w:val="right" w:leader="dot" w:pos="8306"/>
        </w:tabs>
      </w:pPr>
      <w:hyperlink w:anchor="_Toc22486" w:history="1">
        <w:r>
          <w:rPr>
            <w:rFonts w:ascii="仿宋" w:eastAsia="仿宋" w:hAnsi="仿宋" w:cs="仿宋" w:hint="eastAsia"/>
            <w:lang w:eastAsia="zh-CN"/>
          </w:rPr>
          <w:t>(一)、精密陶瓷劈刀项目概况</w:t>
        </w:r>
        <w:r>
          <w:tab/>
        </w:r>
        <w:r>
          <w:fldChar w:fldCharType="begin"/>
        </w:r>
        <w:r>
          <w:instrText xml:space="preserve"> PAGEREF _Toc22486 \h </w:instrText>
        </w:r>
        <w:r>
          <w:fldChar w:fldCharType="separate"/>
        </w:r>
        <w:r>
          <w:t>3</w:t>
        </w:r>
        <w:r>
          <w:fldChar w:fldCharType="end"/>
        </w:r>
      </w:hyperlink>
    </w:p>
    <w:p>
      <w:pPr>
        <w:pStyle w:val="TOC2"/>
        <w:tabs>
          <w:tab w:val="right" w:leader="dot" w:pos="8306"/>
        </w:tabs>
      </w:pPr>
      <w:hyperlink w:anchor="_Toc24995" w:history="1">
        <w:r>
          <w:rPr>
            <w:rFonts w:ascii="仿宋" w:eastAsia="仿宋" w:hAnsi="仿宋" w:cs="仿宋" w:hint="eastAsia"/>
            <w:lang w:eastAsia="zh-CN"/>
          </w:rPr>
          <w:t>(二)、精密陶瓷劈刀项目目标</w:t>
        </w:r>
        <w:r>
          <w:tab/>
        </w:r>
        <w:r>
          <w:fldChar w:fldCharType="begin"/>
        </w:r>
        <w:r>
          <w:instrText xml:space="preserve"> PAGEREF _Toc24995 \h </w:instrText>
        </w:r>
        <w:r>
          <w:fldChar w:fldCharType="separate"/>
        </w:r>
        <w:r>
          <w:t>5</w:t>
        </w:r>
        <w:r>
          <w:fldChar w:fldCharType="end"/>
        </w:r>
      </w:hyperlink>
    </w:p>
    <w:p>
      <w:pPr>
        <w:pStyle w:val="TOC2"/>
        <w:tabs>
          <w:tab w:val="right" w:leader="dot" w:pos="8306"/>
        </w:tabs>
      </w:pPr>
      <w:hyperlink w:anchor="_Toc12720" w:history="1">
        <w:r>
          <w:rPr>
            <w:rFonts w:ascii="仿宋" w:eastAsia="仿宋" w:hAnsi="仿宋" w:cs="仿宋" w:hint="eastAsia"/>
            <w:lang w:eastAsia="zh-CN"/>
          </w:rPr>
          <w:t>(三)、精密陶瓷劈刀项目提出的理由</w:t>
        </w:r>
        <w:r>
          <w:tab/>
        </w:r>
        <w:r>
          <w:fldChar w:fldCharType="begin"/>
        </w:r>
        <w:r>
          <w:instrText xml:space="preserve"> PAGEREF _Toc12720 \h </w:instrText>
        </w:r>
        <w:r>
          <w:fldChar w:fldCharType="separate"/>
        </w:r>
        <w:r>
          <w:t>6</w:t>
        </w:r>
        <w:r>
          <w:fldChar w:fldCharType="end"/>
        </w:r>
      </w:hyperlink>
    </w:p>
    <w:p>
      <w:pPr>
        <w:pStyle w:val="TOC2"/>
        <w:tabs>
          <w:tab w:val="right" w:leader="dot" w:pos="8306"/>
        </w:tabs>
      </w:pPr>
      <w:hyperlink w:anchor="_Toc5987" w:history="1">
        <w:r>
          <w:rPr>
            <w:rFonts w:ascii="仿宋" w:eastAsia="仿宋" w:hAnsi="仿宋" w:cs="仿宋" w:hint="eastAsia"/>
            <w:lang w:eastAsia="zh-CN"/>
          </w:rPr>
          <w:t>(四)、精密陶瓷劈刀项目意义</w:t>
        </w:r>
        <w:r>
          <w:tab/>
        </w:r>
        <w:r>
          <w:fldChar w:fldCharType="begin"/>
        </w:r>
        <w:r>
          <w:instrText xml:space="preserve"> PAGEREF _Toc5987 \h </w:instrText>
        </w:r>
        <w:r>
          <w:fldChar w:fldCharType="separate"/>
        </w:r>
        <w:r>
          <w:t>8</w:t>
        </w:r>
        <w:r>
          <w:fldChar w:fldCharType="end"/>
        </w:r>
      </w:hyperlink>
    </w:p>
    <w:p>
      <w:pPr>
        <w:pStyle w:val="TOC2"/>
        <w:tabs>
          <w:tab w:val="right" w:leader="dot" w:pos="8306"/>
        </w:tabs>
      </w:pPr>
      <w:hyperlink w:anchor="_Toc18985" w:history="1">
        <w:r>
          <w:rPr>
            <w:rFonts w:ascii="仿宋" w:eastAsia="仿宋" w:hAnsi="仿宋" w:cs="仿宋" w:hint="eastAsia"/>
            <w:lang w:eastAsia="zh-CN"/>
          </w:rPr>
          <w:t>(五)、精密陶瓷劈刀项目背景</w:t>
        </w:r>
        <w:r>
          <w:tab/>
        </w:r>
        <w:r>
          <w:fldChar w:fldCharType="begin"/>
        </w:r>
        <w:r>
          <w:instrText xml:space="preserve"> PAGEREF _Toc18985 \h </w:instrText>
        </w:r>
        <w:r>
          <w:fldChar w:fldCharType="separate"/>
        </w:r>
        <w:r>
          <w:t>9</w:t>
        </w:r>
        <w:r>
          <w:fldChar w:fldCharType="end"/>
        </w:r>
      </w:hyperlink>
    </w:p>
    <w:p>
      <w:pPr>
        <w:pStyle w:val="TOC1"/>
        <w:tabs>
          <w:tab w:val="right" w:leader="dot" w:pos="8306"/>
        </w:tabs>
      </w:pPr>
      <w:hyperlink w:anchor="_Toc5606" w:history="1">
        <w:r>
          <w:rPr>
            <w:rFonts w:ascii="仿宋" w:eastAsia="仿宋" w:hAnsi="仿宋" w:cs="仿宋" w:hint="eastAsia"/>
            <w:lang w:eastAsia="zh-CN"/>
          </w:rPr>
          <w:t>二、精密陶瓷劈刀项目危机管理</w:t>
        </w:r>
        <w:r>
          <w:tab/>
        </w:r>
        <w:r>
          <w:fldChar w:fldCharType="begin"/>
        </w:r>
        <w:r>
          <w:instrText xml:space="preserve"> PAGEREF _Toc5606 \h </w:instrText>
        </w:r>
        <w:r>
          <w:fldChar w:fldCharType="separate"/>
        </w:r>
        <w:r>
          <w:t>10</w:t>
        </w:r>
        <w:r>
          <w:fldChar w:fldCharType="end"/>
        </w:r>
      </w:hyperlink>
    </w:p>
    <w:p>
      <w:pPr>
        <w:pStyle w:val="TOC2"/>
        <w:tabs>
          <w:tab w:val="right" w:leader="dot" w:pos="8306"/>
        </w:tabs>
      </w:pPr>
      <w:hyperlink w:anchor="_Toc6002" w:history="1">
        <w:r>
          <w:rPr>
            <w:rFonts w:ascii="仿宋" w:eastAsia="仿宋" w:hAnsi="仿宋" w:cs="仿宋" w:hint="eastAsia"/>
            <w:lang w:eastAsia="zh-CN"/>
          </w:rPr>
          <w:t>(一)、危机预警与识别</w:t>
        </w:r>
        <w:r>
          <w:tab/>
        </w:r>
        <w:r>
          <w:fldChar w:fldCharType="begin"/>
        </w:r>
        <w:r>
          <w:instrText xml:space="preserve"> PAGEREF _Toc6002 \h </w:instrText>
        </w:r>
        <w:r>
          <w:fldChar w:fldCharType="separate"/>
        </w:r>
        <w:r>
          <w:t>10</w:t>
        </w:r>
        <w:r>
          <w:fldChar w:fldCharType="end"/>
        </w:r>
      </w:hyperlink>
    </w:p>
    <w:p>
      <w:pPr>
        <w:pStyle w:val="TOC2"/>
        <w:tabs>
          <w:tab w:val="right" w:leader="dot" w:pos="8306"/>
        </w:tabs>
      </w:pPr>
      <w:hyperlink w:anchor="_Toc29112" w:history="1">
        <w:r>
          <w:rPr>
            <w:rFonts w:ascii="仿宋" w:eastAsia="仿宋" w:hAnsi="仿宋" w:cs="仿宋" w:hint="eastAsia"/>
            <w:lang w:eastAsia="zh-CN"/>
          </w:rPr>
          <w:t>(二)、危机应对与恢复</w:t>
        </w:r>
        <w:r>
          <w:tab/>
        </w:r>
        <w:r>
          <w:fldChar w:fldCharType="begin"/>
        </w:r>
        <w:r>
          <w:instrText xml:space="preserve"> PAGEREF _Toc29112 \h </w:instrText>
        </w:r>
        <w:r>
          <w:fldChar w:fldCharType="separate"/>
        </w:r>
        <w:r>
          <w:t>11</w:t>
        </w:r>
        <w:r>
          <w:fldChar w:fldCharType="end"/>
        </w:r>
      </w:hyperlink>
    </w:p>
    <w:p>
      <w:pPr>
        <w:pStyle w:val="TOC1"/>
        <w:tabs>
          <w:tab w:val="right" w:leader="dot" w:pos="8306"/>
        </w:tabs>
      </w:pPr>
      <w:hyperlink w:anchor="_Toc24213" w:history="1">
        <w:r>
          <w:rPr>
            <w:rFonts w:ascii="仿宋" w:eastAsia="仿宋" w:hAnsi="仿宋" w:cs="仿宋" w:hint="eastAsia"/>
            <w:lang w:eastAsia="zh-CN"/>
          </w:rPr>
          <w:t>三、精密陶瓷劈刀项目建设背景及必要性分析</w:t>
        </w:r>
        <w:r>
          <w:tab/>
        </w:r>
        <w:r>
          <w:fldChar w:fldCharType="begin"/>
        </w:r>
        <w:r>
          <w:instrText xml:space="preserve"> PAGEREF _Toc24213 \h </w:instrText>
        </w:r>
        <w:r>
          <w:fldChar w:fldCharType="separate"/>
        </w:r>
        <w:r>
          <w:t>12</w:t>
        </w:r>
        <w:r>
          <w:fldChar w:fldCharType="end"/>
        </w:r>
      </w:hyperlink>
    </w:p>
    <w:p>
      <w:pPr>
        <w:pStyle w:val="TOC2"/>
        <w:tabs>
          <w:tab w:val="right" w:leader="dot" w:pos="8306"/>
        </w:tabs>
      </w:pPr>
      <w:hyperlink w:anchor="_Toc7074" w:history="1">
        <w:r>
          <w:rPr>
            <w:rFonts w:ascii="仿宋" w:eastAsia="仿宋" w:hAnsi="仿宋" w:cs="仿宋" w:hint="eastAsia"/>
            <w:lang w:eastAsia="zh-CN"/>
          </w:rPr>
          <w:t>(一)、精密陶瓷劈刀项目背景分析</w:t>
        </w:r>
        <w:r>
          <w:tab/>
        </w:r>
        <w:r>
          <w:fldChar w:fldCharType="begin"/>
        </w:r>
        <w:r>
          <w:instrText xml:space="preserve"> PAGEREF _Toc7074 \h </w:instrText>
        </w:r>
        <w:r>
          <w:fldChar w:fldCharType="separate"/>
        </w:r>
        <w:r>
          <w:t>12</w:t>
        </w:r>
        <w:r>
          <w:fldChar w:fldCharType="end"/>
        </w:r>
      </w:hyperlink>
    </w:p>
    <w:p>
      <w:pPr>
        <w:pStyle w:val="TOC2"/>
        <w:tabs>
          <w:tab w:val="right" w:leader="dot" w:pos="8306"/>
        </w:tabs>
      </w:pPr>
      <w:hyperlink w:anchor="_Toc13689" w:history="1">
        <w:r>
          <w:rPr>
            <w:rFonts w:ascii="仿宋" w:eastAsia="仿宋" w:hAnsi="仿宋" w:cs="仿宋" w:hint="eastAsia"/>
            <w:lang w:eastAsia="zh-CN"/>
          </w:rPr>
          <w:t>(二)、精密陶瓷劈刀项目建设必要性分析</w:t>
        </w:r>
        <w:r>
          <w:tab/>
        </w:r>
        <w:r>
          <w:fldChar w:fldCharType="begin"/>
        </w:r>
        <w:r>
          <w:instrText xml:space="preserve"> PAGEREF _Toc13689 \h </w:instrText>
        </w:r>
        <w:r>
          <w:fldChar w:fldCharType="separate"/>
        </w:r>
        <w:r>
          <w:t>14</w:t>
        </w:r>
        <w:r>
          <w:fldChar w:fldCharType="end"/>
        </w:r>
      </w:hyperlink>
    </w:p>
    <w:p>
      <w:pPr>
        <w:pStyle w:val="TOC1"/>
        <w:tabs>
          <w:tab w:val="right" w:leader="dot" w:pos="8306"/>
        </w:tabs>
      </w:pPr>
      <w:hyperlink w:anchor="_Toc8492" w:history="1">
        <w:r>
          <w:rPr>
            <w:rFonts w:ascii="仿宋" w:eastAsia="仿宋" w:hAnsi="仿宋" w:cs="仿宋" w:hint="eastAsia"/>
            <w:lang w:eastAsia="zh-CN"/>
          </w:rPr>
          <w:t>四、精密陶瓷劈刀项目绩效评估</w:t>
        </w:r>
        <w:r>
          <w:tab/>
        </w:r>
        <w:r>
          <w:fldChar w:fldCharType="begin"/>
        </w:r>
        <w:r>
          <w:instrText xml:space="preserve"> PAGEREF _Toc8492 \h </w:instrText>
        </w:r>
        <w:r>
          <w:fldChar w:fldCharType="separate"/>
        </w:r>
        <w:r>
          <w:t>15</w:t>
        </w:r>
        <w:r>
          <w:fldChar w:fldCharType="end"/>
        </w:r>
      </w:hyperlink>
    </w:p>
    <w:p>
      <w:pPr>
        <w:pStyle w:val="TOC2"/>
        <w:tabs>
          <w:tab w:val="right" w:leader="dot" w:pos="8306"/>
        </w:tabs>
      </w:pPr>
      <w:hyperlink w:anchor="_Toc28125" w:history="1">
        <w:r>
          <w:rPr>
            <w:rFonts w:ascii="仿宋" w:eastAsia="仿宋" w:hAnsi="仿宋" w:cs="仿宋" w:hint="eastAsia"/>
            <w:lang w:eastAsia="zh-CN"/>
          </w:rPr>
          <w:t>(一)、绩效评估指标</w:t>
        </w:r>
        <w:r>
          <w:tab/>
        </w:r>
        <w:r>
          <w:fldChar w:fldCharType="begin"/>
        </w:r>
        <w:r>
          <w:instrText xml:space="preserve"> PAGEREF _Toc28125 \h </w:instrText>
        </w:r>
        <w:r>
          <w:fldChar w:fldCharType="separate"/>
        </w:r>
        <w:r>
          <w:t>15</w:t>
        </w:r>
        <w:r>
          <w:fldChar w:fldCharType="end"/>
        </w:r>
      </w:hyperlink>
    </w:p>
    <w:p>
      <w:pPr>
        <w:pStyle w:val="TOC2"/>
        <w:tabs>
          <w:tab w:val="right" w:leader="dot" w:pos="8306"/>
        </w:tabs>
      </w:pPr>
      <w:hyperlink w:anchor="_Toc26146" w:history="1">
        <w:r>
          <w:rPr>
            <w:rFonts w:ascii="仿宋" w:eastAsia="仿宋" w:hAnsi="仿宋" w:cs="仿宋" w:hint="eastAsia"/>
            <w:lang w:eastAsia="zh-CN"/>
          </w:rPr>
          <w:t>(二)、绩效评估方法</w:t>
        </w:r>
        <w:r>
          <w:tab/>
        </w:r>
        <w:r>
          <w:fldChar w:fldCharType="begin"/>
        </w:r>
        <w:r>
          <w:instrText xml:space="preserve"> PAGEREF _Toc26146 \h </w:instrText>
        </w:r>
        <w:r>
          <w:fldChar w:fldCharType="separate"/>
        </w:r>
        <w:r>
          <w:t>16</w:t>
        </w:r>
        <w:r>
          <w:fldChar w:fldCharType="end"/>
        </w:r>
      </w:hyperlink>
    </w:p>
    <w:p>
      <w:pPr>
        <w:pStyle w:val="TOC2"/>
        <w:tabs>
          <w:tab w:val="right" w:leader="dot" w:pos="8306"/>
        </w:tabs>
      </w:pPr>
      <w:hyperlink w:anchor="_Toc31033" w:history="1">
        <w:r>
          <w:rPr>
            <w:rFonts w:ascii="仿宋" w:eastAsia="仿宋" w:hAnsi="仿宋" w:cs="仿宋" w:hint="eastAsia"/>
            <w:lang w:eastAsia="zh-CN"/>
          </w:rPr>
          <w:t>(三)、绩效评估周期</w:t>
        </w:r>
        <w:r>
          <w:tab/>
        </w:r>
        <w:r>
          <w:fldChar w:fldCharType="begin"/>
        </w:r>
        <w:r>
          <w:instrText xml:space="preserve"> PAGEREF _Toc31033 \h </w:instrText>
        </w:r>
        <w:r>
          <w:fldChar w:fldCharType="separate"/>
        </w:r>
        <w:r>
          <w:t>17</w:t>
        </w:r>
        <w:r>
          <w:fldChar w:fldCharType="end"/>
        </w:r>
      </w:hyperlink>
    </w:p>
    <w:p>
      <w:pPr>
        <w:pStyle w:val="TOC1"/>
        <w:tabs>
          <w:tab w:val="right" w:leader="dot" w:pos="8306"/>
        </w:tabs>
      </w:pPr>
      <w:hyperlink w:anchor="_Toc18293" w:history="1">
        <w:r>
          <w:rPr>
            <w:rFonts w:ascii="仿宋" w:eastAsia="仿宋" w:hAnsi="仿宋" w:cs="仿宋" w:hint="eastAsia"/>
            <w:lang w:eastAsia="zh-CN"/>
          </w:rPr>
          <w:t>五、精密陶瓷劈刀项目建设单位说明</w:t>
        </w:r>
        <w:r>
          <w:tab/>
        </w:r>
        <w:r>
          <w:fldChar w:fldCharType="begin"/>
        </w:r>
        <w:r>
          <w:instrText xml:space="preserve"> PAGEREF _Toc18293 \h </w:instrText>
        </w:r>
        <w:r>
          <w:fldChar w:fldCharType="separate"/>
        </w:r>
        <w:r>
          <w:t>18</w:t>
        </w:r>
        <w:r>
          <w:fldChar w:fldCharType="end"/>
        </w:r>
      </w:hyperlink>
    </w:p>
    <w:p>
      <w:pPr>
        <w:pStyle w:val="TOC2"/>
        <w:tabs>
          <w:tab w:val="right" w:leader="dot" w:pos="8306"/>
        </w:tabs>
      </w:pPr>
      <w:hyperlink w:anchor="_Toc5293" w:history="1">
        <w:r>
          <w:rPr>
            <w:rFonts w:ascii="仿宋" w:eastAsia="仿宋" w:hAnsi="仿宋" w:cs="仿宋" w:hint="eastAsia"/>
            <w:lang w:eastAsia="zh-CN"/>
          </w:rPr>
          <w:t>(一)、精密陶瓷劈刀项目承办单位基本情况</w:t>
        </w:r>
        <w:r>
          <w:tab/>
        </w:r>
        <w:r>
          <w:fldChar w:fldCharType="begin"/>
        </w:r>
        <w:r>
          <w:instrText xml:space="preserve"> PAGEREF _Toc5293 \h </w:instrText>
        </w:r>
        <w:r>
          <w:fldChar w:fldCharType="separate"/>
        </w:r>
        <w:r>
          <w:t>18</w:t>
        </w:r>
        <w:r>
          <w:fldChar w:fldCharType="end"/>
        </w:r>
      </w:hyperlink>
    </w:p>
    <w:p>
      <w:pPr>
        <w:pStyle w:val="TOC2"/>
        <w:tabs>
          <w:tab w:val="right" w:leader="dot" w:pos="8306"/>
        </w:tabs>
      </w:pPr>
      <w:hyperlink w:anchor="_Toc23020" w:history="1">
        <w:r>
          <w:rPr>
            <w:rFonts w:ascii="仿宋" w:eastAsia="仿宋" w:hAnsi="仿宋" w:cs="仿宋" w:hint="eastAsia"/>
            <w:lang w:eastAsia="zh-CN"/>
          </w:rPr>
          <w:t>(二)、公司经济效益分析</w:t>
        </w:r>
        <w:r>
          <w:tab/>
        </w:r>
        <w:r>
          <w:fldChar w:fldCharType="begin"/>
        </w:r>
        <w:r>
          <w:instrText xml:space="preserve"> PAGEREF _Toc23020 \h </w:instrText>
        </w:r>
        <w:r>
          <w:fldChar w:fldCharType="separate"/>
        </w:r>
        <w:r>
          <w:t>19</w:t>
        </w:r>
        <w:r>
          <w:fldChar w:fldCharType="end"/>
        </w:r>
      </w:hyperlink>
    </w:p>
    <w:p>
      <w:pPr>
        <w:pStyle w:val="TOC1"/>
        <w:tabs>
          <w:tab w:val="right" w:leader="dot" w:pos="8306"/>
        </w:tabs>
      </w:pPr>
      <w:hyperlink w:anchor="_Toc17768" w:history="1">
        <w:r>
          <w:rPr>
            <w:rFonts w:ascii="仿宋" w:eastAsia="仿宋" w:hAnsi="仿宋" w:cs="仿宋" w:hint="eastAsia"/>
            <w:lang w:eastAsia="zh-CN"/>
          </w:rPr>
          <w:t>六、产品规划分析</w:t>
        </w:r>
        <w:r>
          <w:tab/>
        </w:r>
        <w:r>
          <w:fldChar w:fldCharType="begin"/>
        </w:r>
        <w:r>
          <w:instrText xml:space="preserve"> PAGEREF _Toc17768 \h </w:instrText>
        </w:r>
        <w:r>
          <w:fldChar w:fldCharType="separate"/>
        </w:r>
        <w:r>
          <w:t>20</w:t>
        </w:r>
        <w:r>
          <w:fldChar w:fldCharType="end"/>
        </w:r>
      </w:hyperlink>
    </w:p>
    <w:p>
      <w:pPr>
        <w:pStyle w:val="TOC2"/>
        <w:tabs>
          <w:tab w:val="right" w:leader="dot" w:pos="8306"/>
        </w:tabs>
      </w:pPr>
      <w:hyperlink w:anchor="_Toc19322" w:history="1">
        <w:r>
          <w:rPr>
            <w:rFonts w:ascii="仿宋" w:eastAsia="仿宋" w:hAnsi="仿宋" w:cs="仿宋" w:hint="eastAsia"/>
            <w:lang w:eastAsia="zh-CN"/>
          </w:rPr>
          <w:t>(一)、产品规划</w:t>
        </w:r>
        <w:r>
          <w:tab/>
        </w:r>
        <w:r>
          <w:fldChar w:fldCharType="begin"/>
        </w:r>
        <w:r>
          <w:instrText xml:space="preserve"> PAGEREF _Toc19322 \h </w:instrText>
        </w:r>
        <w:r>
          <w:fldChar w:fldCharType="separate"/>
        </w:r>
        <w:r>
          <w:t>20</w:t>
        </w:r>
        <w:r>
          <w:fldChar w:fldCharType="end"/>
        </w:r>
      </w:hyperlink>
    </w:p>
    <w:p>
      <w:pPr>
        <w:pStyle w:val="TOC2"/>
        <w:tabs>
          <w:tab w:val="right" w:leader="dot" w:pos="8306"/>
        </w:tabs>
      </w:pPr>
      <w:hyperlink w:anchor="_Toc12579" w:history="1">
        <w:r>
          <w:rPr>
            <w:rFonts w:ascii="仿宋" w:eastAsia="仿宋" w:hAnsi="仿宋" w:cs="仿宋" w:hint="eastAsia"/>
            <w:lang w:eastAsia="zh-CN"/>
          </w:rPr>
          <w:t>(二)、建设规模</w:t>
        </w:r>
        <w:r>
          <w:tab/>
        </w:r>
        <w:r>
          <w:fldChar w:fldCharType="begin"/>
        </w:r>
        <w:r>
          <w:instrText xml:space="preserve"> PAGEREF _Toc12579 \h </w:instrText>
        </w:r>
        <w:r>
          <w:fldChar w:fldCharType="separate"/>
        </w:r>
        <w:r>
          <w:t>21</w:t>
        </w:r>
        <w:r>
          <w:fldChar w:fldCharType="end"/>
        </w:r>
      </w:hyperlink>
    </w:p>
    <w:p>
      <w:pPr>
        <w:pStyle w:val="TOC1"/>
        <w:tabs>
          <w:tab w:val="right" w:leader="dot" w:pos="8306"/>
        </w:tabs>
      </w:pPr>
      <w:hyperlink w:anchor="_Toc25660" w:history="1">
        <w:r>
          <w:rPr>
            <w:rFonts w:ascii="仿宋" w:eastAsia="仿宋" w:hAnsi="仿宋" w:cs="仿宋" w:hint="eastAsia"/>
            <w:lang w:eastAsia="zh-CN"/>
          </w:rPr>
          <w:t>七、精密陶瓷劈刀项目环境影响分析</w:t>
        </w:r>
        <w:r>
          <w:tab/>
        </w:r>
        <w:r>
          <w:fldChar w:fldCharType="begin"/>
        </w:r>
        <w:r>
          <w:instrText xml:space="preserve"> PAGEREF _Toc25660 \h </w:instrText>
        </w:r>
        <w:r>
          <w:fldChar w:fldCharType="separate"/>
        </w:r>
        <w:r>
          <w:t>22</w:t>
        </w:r>
        <w:r>
          <w:fldChar w:fldCharType="end"/>
        </w:r>
      </w:hyperlink>
    </w:p>
    <w:p>
      <w:pPr>
        <w:pStyle w:val="TOC2"/>
        <w:tabs>
          <w:tab w:val="right" w:leader="dot" w:pos="8306"/>
        </w:tabs>
      </w:pPr>
      <w:hyperlink w:anchor="_Toc31658" w:history="1">
        <w:r>
          <w:rPr>
            <w:rFonts w:ascii="仿宋" w:eastAsia="仿宋" w:hAnsi="仿宋" w:cs="仿宋" w:hint="eastAsia"/>
            <w:lang w:eastAsia="zh-CN"/>
          </w:rPr>
          <w:t>(一)、建设区域环境质量现状</w:t>
        </w:r>
        <w:r>
          <w:tab/>
        </w:r>
        <w:r>
          <w:fldChar w:fldCharType="begin"/>
        </w:r>
        <w:r>
          <w:instrText xml:space="preserve"> PAGEREF _Toc31658 \h </w:instrText>
        </w:r>
        <w:r>
          <w:fldChar w:fldCharType="separate"/>
        </w:r>
        <w:r>
          <w:t>22</w:t>
        </w:r>
        <w:r>
          <w:fldChar w:fldCharType="end"/>
        </w:r>
      </w:hyperlink>
    </w:p>
    <w:p>
      <w:pPr>
        <w:pStyle w:val="TOC2"/>
        <w:tabs>
          <w:tab w:val="right" w:leader="dot" w:pos="8306"/>
        </w:tabs>
      </w:pPr>
      <w:hyperlink w:anchor="_Toc19558" w:history="1">
        <w:r>
          <w:rPr>
            <w:rFonts w:ascii="仿宋" w:eastAsia="仿宋" w:hAnsi="仿宋" w:cs="仿宋" w:hint="eastAsia"/>
            <w:lang w:eastAsia="zh-CN"/>
          </w:rPr>
          <w:t>(二)、建设期环境保护</w:t>
        </w:r>
        <w:r>
          <w:tab/>
        </w:r>
        <w:r>
          <w:fldChar w:fldCharType="begin"/>
        </w:r>
        <w:r>
          <w:instrText xml:space="preserve"> PAGEREF _Toc19558 \h </w:instrText>
        </w:r>
        <w:r>
          <w:fldChar w:fldCharType="separate"/>
        </w:r>
        <w:r>
          <w:t>23</w:t>
        </w:r>
        <w:r>
          <w:fldChar w:fldCharType="end"/>
        </w:r>
      </w:hyperlink>
    </w:p>
    <w:p>
      <w:pPr>
        <w:pStyle w:val="TOC2"/>
        <w:tabs>
          <w:tab w:val="right" w:leader="dot" w:pos="8306"/>
        </w:tabs>
      </w:pPr>
      <w:hyperlink w:anchor="_Toc22925" w:history="1">
        <w:r>
          <w:rPr>
            <w:rFonts w:ascii="仿宋" w:eastAsia="仿宋" w:hAnsi="仿宋" w:cs="仿宋" w:hint="eastAsia"/>
            <w:lang w:eastAsia="zh-CN"/>
          </w:rPr>
          <w:t>(三)、运营期环境保护</w:t>
        </w:r>
        <w:r>
          <w:tab/>
        </w:r>
        <w:r>
          <w:fldChar w:fldCharType="begin"/>
        </w:r>
        <w:r>
          <w:instrText xml:space="preserve"> PAGEREF _Toc22925 \h </w:instrText>
        </w:r>
        <w:r>
          <w:fldChar w:fldCharType="separate"/>
        </w:r>
        <w:r>
          <w:t>25</w:t>
        </w:r>
        <w:r>
          <w:fldChar w:fldCharType="end"/>
        </w:r>
      </w:hyperlink>
    </w:p>
    <w:p>
      <w:pPr>
        <w:pStyle w:val="TOC2"/>
        <w:tabs>
          <w:tab w:val="right" w:leader="dot" w:pos="8306"/>
        </w:tabs>
      </w:pPr>
      <w:hyperlink w:anchor="_Toc9904" w:history="1">
        <w:r>
          <w:rPr>
            <w:rFonts w:ascii="仿宋" w:eastAsia="仿宋" w:hAnsi="仿宋" w:cs="仿宋" w:hint="eastAsia"/>
            <w:lang w:eastAsia="zh-CN"/>
          </w:rPr>
          <w:t>(四)、精密陶瓷劈刀项目建设对区域经济的影响</w:t>
        </w:r>
        <w:r>
          <w:tab/>
        </w:r>
        <w:r>
          <w:fldChar w:fldCharType="begin"/>
        </w:r>
        <w:r>
          <w:instrText xml:space="preserve"> PAGEREF _Toc9904 \h </w:instrText>
        </w:r>
        <w:r>
          <w:fldChar w:fldCharType="separate"/>
        </w:r>
        <w:r>
          <w:t>26</w:t>
        </w:r>
        <w:r>
          <w:fldChar w:fldCharType="end"/>
        </w:r>
      </w:hyperlink>
    </w:p>
    <w:p>
      <w:pPr>
        <w:pStyle w:val="TOC2"/>
        <w:tabs>
          <w:tab w:val="right" w:leader="dot" w:pos="8306"/>
        </w:tabs>
      </w:pPr>
      <w:hyperlink w:anchor="_Toc18796" w:history="1">
        <w:r>
          <w:rPr>
            <w:rFonts w:ascii="仿宋" w:eastAsia="仿宋" w:hAnsi="仿宋" w:cs="仿宋" w:hint="eastAsia"/>
            <w:lang w:eastAsia="zh-CN"/>
          </w:rPr>
          <w:t>(五)、废弃物处理</w:t>
        </w:r>
        <w:r>
          <w:tab/>
        </w:r>
        <w:r>
          <w:fldChar w:fldCharType="begin"/>
        </w:r>
        <w:r>
          <w:instrText xml:space="preserve"> PAGEREF _Toc18796 \h </w:instrText>
        </w:r>
        <w:r>
          <w:fldChar w:fldCharType="separate"/>
        </w:r>
        <w:r>
          <w:t>28</w:t>
        </w:r>
        <w:r>
          <w:fldChar w:fldCharType="end"/>
        </w:r>
      </w:hyperlink>
    </w:p>
    <w:p>
      <w:pPr>
        <w:pStyle w:val="TOC2"/>
        <w:tabs>
          <w:tab w:val="right" w:leader="dot" w:pos="8306"/>
        </w:tabs>
      </w:pPr>
      <w:hyperlink w:anchor="_Toc19195" w:history="1">
        <w:r>
          <w:rPr>
            <w:rFonts w:ascii="仿宋" w:eastAsia="仿宋" w:hAnsi="仿宋" w:cs="仿宋" w:hint="eastAsia"/>
            <w:lang w:eastAsia="zh-CN"/>
          </w:rPr>
          <w:t>(六)、特殊环境影响分析</w:t>
        </w:r>
        <w:r>
          <w:tab/>
        </w:r>
        <w:r>
          <w:fldChar w:fldCharType="begin"/>
        </w:r>
        <w:r>
          <w:instrText xml:space="preserve"> PAGEREF _Toc19195 \h </w:instrText>
        </w:r>
        <w:r>
          <w:fldChar w:fldCharType="separate"/>
        </w:r>
        <w:r>
          <w:t>29</w:t>
        </w:r>
        <w:r>
          <w:fldChar w:fldCharType="end"/>
        </w:r>
      </w:hyperlink>
    </w:p>
    <w:p>
      <w:pPr>
        <w:pStyle w:val="TOC2"/>
        <w:tabs>
          <w:tab w:val="right" w:leader="dot" w:pos="8306"/>
        </w:tabs>
      </w:pPr>
      <w:hyperlink w:anchor="_Toc12405" w:history="1">
        <w:r>
          <w:rPr>
            <w:rFonts w:ascii="仿宋" w:eastAsia="仿宋" w:hAnsi="仿宋" w:cs="仿宋" w:hint="eastAsia"/>
            <w:lang w:eastAsia="zh-CN"/>
          </w:rPr>
          <w:t>(七)、清洁生产</w:t>
        </w:r>
        <w:r>
          <w:tab/>
        </w:r>
        <w:r>
          <w:fldChar w:fldCharType="begin"/>
        </w:r>
        <w:r>
          <w:instrText xml:space="preserve"> PAGEREF _Toc12405 \h </w:instrText>
        </w:r>
        <w:r>
          <w:fldChar w:fldCharType="separate"/>
        </w:r>
        <w:r>
          <w:t>30</w:t>
        </w:r>
        <w:r>
          <w:fldChar w:fldCharType="end"/>
        </w:r>
      </w:hyperlink>
    </w:p>
    <w:p>
      <w:pPr>
        <w:pStyle w:val="TOC2"/>
        <w:tabs>
          <w:tab w:val="right" w:leader="dot" w:pos="8306"/>
        </w:tabs>
      </w:pPr>
      <w:hyperlink w:anchor="_Toc2885" w:history="1">
        <w:r>
          <w:rPr>
            <w:rFonts w:ascii="仿宋" w:eastAsia="仿宋" w:hAnsi="仿宋" w:cs="仿宋" w:hint="eastAsia"/>
            <w:lang w:eastAsia="zh-CN"/>
          </w:rPr>
          <w:t>(八)、环境保护综合评价</w:t>
        </w:r>
        <w:r>
          <w:tab/>
        </w:r>
        <w:r>
          <w:fldChar w:fldCharType="begin"/>
        </w:r>
        <w:r>
          <w:instrText xml:space="preserve"> PAGEREF _Toc2885 \h </w:instrText>
        </w:r>
        <w:r>
          <w:fldChar w:fldCharType="separate"/>
        </w:r>
        <w:r>
          <w:t>31</w:t>
        </w:r>
        <w:r>
          <w:fldChar w:fldCharType="end"/>
        </w:r>
      </w:hyperlink>
    </w:p>
    <w:p>
      <w:pPr>
        <w:pStyle w:val="TOC1"/>
        <w:tabs>
          <w:tab w:val="right" w:leader="dot" w:pos="8306"/>
        </w:tabs>
      </w:pPr>
      <w:hyperlink w:anchor="_Toc15376" w:history="1">
        <w:r>
          <w:rPr>
            <w:rFonts w:ascii="仿宋" w:eastAsia="仿宋" w:hAnsi="仿宋" w:cs="仿宋" w:hint="eastAsia"/>
            <w:lang w:eastAsia="zh-CN"/>
          </w:rPr>
          <w:t>八、精密陶瓷劈刀项目人力资源管理</w:t>
        </w:r>
        <w:r>
          <w:tab/>
        </w:r>
        <w:r>
          <w:fldChar w:fldCharType="begin"/>
        </w:r>
        <w:r>
          <w:instrText xml:space="preserve"> PAGEREF _Toc15376 \h </w:instrText>
        </w:r>
        <w:r>
          <w:fldChar w:fldCharType="separate"/>
        </w:r>
        <w:r>
          <w:t>33</w:t>
        </w:r>
        <w:r>
          <w:fldChar w:fldCharType="end"/>
        </w:r>
      </w:hyperlink>
    </w:p>
    <w:p>
      <w:pPr>
        <w:pStyle w:val="TOC2"/>
        <w:tabs>
          <w:tab w:val="right" w:leader="dot" w:pos="8306"/>
        </w:tabs>
      </w:pPr>
      <w:hyperlink w:anchor="_Toc32042" w:history="1">
        <w:r>
          <w:rPr>
            <w:rFonts w:ascii="仿宋" w:eastAsia="仿宋" w:hAnsi="仿宋" w:cs="仿宋" w:hint="eastAsia"/>
            <w:lang w:eastAsia="zh-CN"/>
          </w:rPr>
          <w:t>(一)、建立健全的预算管理制度</w:t>
        </w:r>
        <w:r>
          <w:tab/>
        </w:r>
        <w:r>
          <w:fldChar w:fldCharType="begin"/>
        </w:r>
        <w:r>
          <w:instrText xml:space="preserve"> PAGEREF _Toc32042 \h </w:instrText>
        </w:r>
        <w:r>
          <w:fldChar w:fldCharType="separate"/>
        </w:r>
        <w:r>
          <w:t>33</w:t>
        </w:r>
        <w:r>
          <w:fldChar w:fldCharType="end"/>
        </w:r>
      </w:hyperlink>
    </w:p>
    <w:p>
      <w:pPr>
        <w:pStyle w:val="TOC2"/>
        <w:tabs>
          <w:tab w:val="right" w:leader="dot" w:pos="8306"/>
        </w:tabs>
      </w:pPr>
      <w:hyperlink w:anchor="_Toc14811" w:history="1">
        <w:r>
          <w:rPr>
            <w:rFonts w:ascii="仿宋" w:eastAsia="仿宋" w:hAnsi="仿宋" w:cs="仿宋" w:hint="eastAsia"/>
            <w:lang w:eastAsia="zh-CN"/>
          </w:rPr>
          <w:t>(二)、加强资金流动监控</w:t>
        </w:r>
        <w:r>
          <w:tab/>
        </w:r>
        <w:r>
          <w:fldChar w:fldCharType="begin"/>
        </w:r>
        <w:r>
          <w:instrText xml:space="preserve"> PAGEREF _Toc14811 \h </w:instrText>
        </w:r>
        <w:r>
          <w:fldChar w:fldCharType="separate"/>
        </w:r>
        <w:r>
          <w:t>34</w:t>
        </w:r>
        <w:r>
          <w:fldChar w:fldCharType="end"/>
        </w:r>
      </w:hyperlink>
    </w:p>
    <w:p>
      <w:pPr>
        <w:pStyle w:val="TOC2"/>
        <w:tabs>
          <w:tab w:val="right" w:leader="dot" w:pos="8306"/>
        </w:tabs>
      </w:pPr>
      <w:hyperlink w:anchor="_Toc21634" w:history="1">
        <w:r>
          <w:rPr>
            <w:rFonts w:ascii="仿宋" w:eastAsia="仿宋" w:hAnsi="仿宋" w:cs="仿宋" w:hint="eastAsia"/>
            <w:lang w:eastAsia="zh-CN"/>
          </w:rPr>
          <w:t>(三)、制定完善的风险控制机制</w:t>
        </w:r>
        <w:r>
          <w:tab/>
        </w:r>
        <w:r>
          <w:fldChar w:fldCharType="begin"/>
        </w:r>
        <w:r>
          <w:instrText xml:space="preserve"> PAGEREF _Toc21634 \h </w:instrText>
        </w:r>
        <w:r>
          <w:fldChar w:fldCharType="separate"/>
        </w:r>
        <w:r>
          <w:t>35</w:t>
        </w:r>
        <w:r>
          <w:fldChar w:fldCharType="end"/>
        </w:r>
      </w:hyperlink>
    </w:p>
    <w:p>
      <w:pPr>
        <w:pStyle w:val="TOC2"/>
        <w:tabs>
          <w:tab w:val="right" w:leader="dot" w:pos="8306"/>
        </w:tabs>
      </w:pPr>
      <w:hyperlink w:anchor="_Toc24651" w:history="1">
        <w:r>
          <w:rPr>
            <w:rFonts w:ascii="仿宋" w:eastAsia="仿宋" w:hAnsi="仿宋" w:cs="仿宋" w:hint="eastAsia"/>
            <w:lang w:eastAsia="zh-CN"/>
          </w:rPr>
          <w:t>(四)、优化成本管理</w:t>
        </w:r>
        <w:r>
          <w:tab/>
        </w:r>
        <w:r>
          <w:fldChar w:fldCharType="begin"/>
        </w:r>
        <w:r>
          <w:instrText xml:space="preserve"> PAGEREF _Toc24651 \h </w:instrText>
        </w:r>
        <w:r>
          <w:fldChar w:fldCharType="separate"/>
        </w:r>
        <w:r>
          <w:t>37</w:t>
        </w:r>
        <w:r>
          <w:fldChar w:fldCharType="end"/>
        </w:r>
      </w:hyperlink>
    </w:p>
    <w:p>
      <w:pPr>
        <w:pStyle w:val="TOC1"/>
        <w:tabs>
          <w:tab w:val="right" w:leader="dot" w:pos="8306"/>
        </w:tabs>
      </w:pPr>
      <w:hyperlink w:anchor="_Toc32736" w:history="1">
        <w:r>
          <w:rPr>
            <w:rFonts w:ascii="仿宋" w:eastAsia="仿宋" w:hAnsi="仿宋" w:cs="仿宋" w:hint="eastAsia"/>
            <w:lang w:eastAsia="zh-CN"/>
          </w:rPr>
          <w:t>九、精密陶瓷劈刀项目财务管理</w:t>
        </w:r>
        <w:r>
          <w:tab/>
        </w:r>
        <w:r>
          <w:fldChar w:fldCharType="begin"/>
        </w:r>
        <w:r>
          <w:instrText xml:space="preserve"> PAGEREF _Toc32736 \h </w:instrText>
        </w:r>
        <w:r>
          <w:fldChar w:fldCharType="separate"/>
        </w:r>
        <w:r>
          <w:t>38</w:t>
        </w:r>
        <w:r>
          <w:fldChar w:fldCharType="end"/>
        </w:r>
      </w:hyperlink>
    </w:p>
    <w:p>
      <w:pPr>
        <w:pStyle w:val="TOC2"/>
        <w:tabs>
          <w:tab w:val="right" w:leader="dot" w:pos="8306"/>
        </w:tabs>
      </w:pPr>
      <w:hyperlink w:anchor="_Toc5569" w:history="1">
        <w:r>
          <w:rPr>
            <w:rFonts w:ascii="仿宋" w:eastAsia="仿宋" w:hAnsi="仿宋" w:cs="仿宋" w:hint="eastAsia"/>
            <w:lang w:eastAsia="zh-CN"/>
          </w:rPr>
          <w:t>(一)、资金需求大</w:t>
        </w:r>
        <w:r>
          <w:tab/>
        </w:r>
        <w:r>
          <w:fldChar w:fldCharType="begin"/>
        </w:r>
        <w:r>
          <w:instrText xml:space="preserve"> PAGEREF _Toc5569 \h </w:instrText>
        </w:r>
        <w:r>
          <w:fldChar w:fldCharType="separate"/>
        </w:r>
        <w:r>
          <w:t>38</w:t>
        </w:r>
        <w:r>
          <w:fldChar w:fldCharType="end"/>
        </w:r>
      </w:hyperlink>
    </w:p>
    <w:p>
      <w:pPr>
        <w:pStyle w:val="TOC2"/>
        <w:tabs>
          <w:tab w:val="right" w:leader="dot" w:pos="8306"/>
        </w:tabs>
      </w:pPr>
      <w:hyperlink w:anchor="_Toc32243" w:history="1">
        <w:r>
          <w:rPr>
            <w:rFonts w:ascii="仿宋" w:eastAsia="仿宋" w:hAnsi="仿宋" w:cs="仿宋" w:hint="eastAsia"/>
            <w:lang w:eastAsia="zh-CN"/>
          </w:rPr>
          <w:t>(二)、研发周期长</w:t>
        </w:r>
        <w:r>
          <w:tab/>
        </w:r>
        <w:r>
          <w:fldChar w:fldCharType="begin"/>
        </w:r>
        <w:r>
          <w:instrText xml:space="preserve"> PAGEREF _Toc32243 \h </w:instrText>
        </w:r>
        <w:r>
          <w:fldChar w:fldCharType="separate"/>
        </w:r>
        <w:r>
          <w:t>39</w:t>
        </w:r>
        <w:r>
          <w:fldChar w:fldCharType="end"/>
        </w:r>
      </w:hyperlink>
    </w:p>
    <w:p>
      <w:pPr>
        <w:pStyle w:val="TOC2"/>
        <w:tabs>
          <w:tab w:val="right" w:leader="dot" w:pos="8306"/>
        </w:tabs>
      </w:pPr>
      <w:hyperlink w:anchor="_Toc28876" w:history="1">
        <w:r>
          <w:rPr>
            <w:rFonts w:ascii="仿宋" w:eastAsia="仿宋" w:hAnsi="仿宋" w:cs="仿宋" w:hint="eastAsia"/>
            <w:lang w:eastAsia="zh-CN"/>
          </w:rPr>
          <w:t>(三)、市场风险大</w:t>
        </w:r>
        <w:r>
          <w:tab/>
        </w:r>
        <w:r>
          <w:fldChar w:fldCharType="begin"/>
        </w:r>
        <w:r>
          <w:instrText xml:space="preserve"> PAGEREF _Toc28876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30" w:history="1">
        <w:r>
          <w:rPr>
            <w:rFonts w:ascii="仿宋" w:eastAsia="仿宋" w:hAnsi="仿宋" w:cs="仿宋" w:hint="eastAsia"/>
            <w:lang w:eastAsia="zh-CN"/>
          </w:rPr>
          <w:t>(四)、利润率高</w:t>
        </w:r>
        <w:r>
          <w:tab/>
        </w:r>
        <w:r>
          <w:fldChar w:fldCharType="begin"/>
        </w:r>
        <w:r>
          <w:instrText xml:space="preserve"> PAGEREF _Toc23330 \h </w:instrText>
        </w:r>
        <w:r>
          <w:fldChar w:fldCharType="separate"/>
        </w:r>
        <w:r>
          <w:t>43</w:t>
        </w:r>
        <w:r>
          <w:fldChar w:fldCharType="end"/>
        </w:r>
      </w:hyperlink>
    </w:p>
    <w:p>
      <w:pPr>
        <w:pStyle w:val="TOC1"/>
        <w:tabs>
          <w:tab w:val="right" w:leader="dot" w:pos="8306"/>
        </w:tabs>
      </w:pPr>
      <w:hyperlink w:anchor="_Toc17389" w:history="1">
        <w:r>
          <w:rPr>
            <w:rFonts w:ascii="仿宋" w:eastAsia="仿宋" w:hAnsi="仿宋" w:cs="仿宋" w:hint="eastAsia"/>
            <w:lang w:eastAsia="zh-CN"/>
          </w:rPr>
          <w:t>十、精密陶瓷劈刀项目人力资源培养与发展</w:t>
        </w:r>
        <w:r>
          <w:tab/>
        </w:r>
        <w:r>
          <w:fldChar w:fldCharType="begin"/>
        </w:r>
        <w:r>
          <w:instrText xml:space="preserve"> PAGEREF _Toc17389 \h </w:instrText>
        </w:r>
        <w:r>
          <w:fldChar w:fldCharType="separate"/>
        </w:r>
        <w:r>
          <w:t>45</w:t>
        </w:r>
        <w:r>
          <w:fldChar w:fldCharType="end"/>
        </w:r>
      </w:hyperlink>
    </w:p>
    <w:p>
      <w:pPr>
        <w:pStyle w:val="TOC2"/>
        <w:tabs>
          <w:tab w:val="right" w:leader="dot" w:pos="8306"/>
        </w:tabs>
      </w:pPr>
      <w:hyperlink w:anchor="_Toc217" w:history="1">
        <w:r>
          <w:rPr>
            <w:rFonts w:ascii="仿宋" w:eastAsia="仿宋" w:hAnsi="仿宋" w:cs="仿宋" w:hint="eastAsia"/>
            <w:lang w:eastAsia="zh-CN"/>
          </w:rPr>
          <w:t>(一)、人才需求与规划</w:t>
        </w:r>
        <w:r>
          <w:tab/>
        </w:r>
        <w:r>
          <w:fldChar w:fldCharType="begin"/>
        </w:r>
        <w:r>
          <w:instrText xml:space="preserve"> PAGEREF _Toc217 \h </w:instrText>
        </w:r>
        <w:r>
          <w:fldChar w:fldCharType="separate"/>
        </w:r>
        <w:r>
          <w:t>45</w:t>
        </w:r>
        <w:r>
          <w:fldChar w:fldCharType="end"/>
        </w:r>
      </w:hyperlink>
    </w:p>
    <w:p>
      <w:pPr>
        <w:pStyle w:val="TOC2"/>
        <w:tabs>
          <w:tab w:val="right" w:leader="dot" w:pos="8306"/>
        </w:tabs>
      </w:pPr>
      <w:hyperlink w:anchor="_Toc22559" w:history="1">
        <w:r>
          <w:rPr>
            <w:rFonts w:ascii="仿宋" w:eastAsia="仿宋" w:hAnsi="仿宋" w:cs="仿宋" w:hint="eastAsia"/>
            <w:lang w:eastAsia="zh-CN"/>
          </w:rPr>
          <w:t>(二)、培训与发展计划</w:t>
        </w:r>
        <w:r>
          <w:tab/>
        </w:r>
        <w:r>
          <w:fldChar w:fldCharType="begin"/>
        </w:r>
        <w:r>
          <w:instrText xml:space="preserve"> PAGEREF _Toc22559 \h </w:instrText>
        </w:r>
        <w:r>
          <w:fldChar w:fldCharType="separate"/>
        </w:r>
        <w:r>
          <w:t>46</w:t>
        </w:r>
        <w:r>
          <w:fldChar w:fldCharType="end"/>
        </w:r>
      </w:hyperlink>
    </w:p>
    <w:p>
      <w:pPr>
        <w:pStyle w:val="TOC1"/>
        <w:tabs>
          <w:tab w:val="right" w:leader="dot" w:pos="8306"/>
        </w:tabs>
      </w:pPr>
      <w:hyperlink w:anchor="_Toc3164" w:history="1">
        <w:r>
          <w:rPr>
            <w:rFonts w:ascii="仿宋" w:eastAsia="仿宋" w:hAnsi="仿宋" w:cs="仿宋" w:hint="eastAsia"/>
            <w:lang w:eastAsia="zh-CN"/>
          </w:rPr>
          <w:t>十一、精密陶瓷劈刀项目创新与研发</w:t>
        </w:r>
        <w:r>
          <w:tab/>
        </w:r>
        <w:r>
          <w:fldChar w:fldCharType="begin"/>
        </w:r>
        <w:r>
          <w:instrText xml:space="preserve"> PAGEREF _Toc3164 \h </w:instrText>
        </w:r>
        <w:r>
          <w:fldChar w:fldCharType="separate"/>
        </w:r>
        <w:r>
          <w:t>47</w:t>
        </w:r>
        <w:r>
          <w:fldChar w:fldCharType="end"/>
        </w:r>
      </w:hyperlink>
    </w:p>
    <w:p>
      <w:pPr>
        <w:pStyle w:val="TOC2"/>
        <w:tabs>
          <w:tab w:val="right" w:leader="dot" w:pos="8306"/>
        </w:tabs>
      </w:pPr>
      <w:hyperlink w:anchor="_Toc21738" w:history="1">
        <w:r>
          <w:rPr>
            <w:rFonts w:ascii="仿宋" w:eastAsia="仿宋" w:hAnsi="仿宋" w:cs="仿宋" w:hint="eastAsia"/>
            <w:lang w:eastAsia="zh-CN"/>
          </w:rPr>
          <w:t>(一)、创新策略与方向</w:t>
        </w:r>
        <w:r>
          <w:tab/>
        </w:r>
        <w:r>
          <w:fldChar w:fldCharType="begin"/>
        </w:r>
        <w:r>
          <w:instrText xml:space="preserve"> PAGEREF _Toc21738 \h </w:instrText>
        </w:r>
        <w:r>
          <w:fldChar w:fldCharType="separate"/>
        </w:r>
        <w:r>
          <w:t>47</w:t>
        </w:r>
        <w:r>
          <w:fldChar w:fldCharType="end"/>
        </w:r>
      </w:hyperlink>
    </w:p>
    <w:p>
      <w:pPr>
        <w:pStyle w:val="TOC2"/>
        <w:tabs>
          <w:tab w:val="right" w:leader="dot" w:pos="8306"/>
        </w:tabs>
      </w:pPr>
      <w:hyperlink w:anchor="_Toc20768" w:history="1">
        <w:r>
          <w:rPr>
            <w:rFonts w:ascii="仿宋" w:eastAsia="仿宋" w:hAnsi="仿宋" w:cs="仿宋" w:hint="eastAsia"/>
            <w:lang w:eastAsia="zh-CN"/>
          </w:rPr>
          <w:t>(二)、研发规划与投入</w:t>
        </w:r>
        <w:r>
          <w:tab/>
        </w:r>
        <w:r>
          <w:fldChar w:fldCharType="begin"/>
        </w:r>
        <w:r>
          <w:instrText xml:space="preserve"> PAGEREF _Toc20768 \h </w:instrText>
        </w:r>
        <w:r>
          <w:fldChar w:fldCharType="separate"/>
        </w:r>
        <w:r>
          <w:t>48</w:t>
        </w:r>
        <w:r>
          <w:fldChar w:fldCharType="end"/>
        </w:r>
      </w:hyperlink>
    </w:p>
    <w:p>
      <w:pPr>
        <w:pStyle w:val="TOC1"/>
        <w:tabs>
          <w:tab w:val="right" w:leader="dot" w:pos="8306"/>
        </w:tabs>
      </w:pPr>
      <w:hyperlink w:anchor="_Toc2512" w:history="1">
        <w:r>
          <w:rPr>
            <w:rFonts w:ascii="仿宋" w:eastAsia="仿宋" w:hAnsi="仿宋" w:cs="仿宋" w:hint="eastAsia"/>
            <w:lang w:eastAsia="zh-CN"/>
          </w:rPr>
          <w:t>十二、精密陶瓷劈刀项目技术管理</w:t>
        </w:r>
        <w:r>
          <w:tab/>
        </w:r>
        <w:r>
          <w:fldChar w:fldCharType="begin"/>
        </w:r>
        <w:r>
          <w:instrText xml:space="preserve"> PAGEREF _Toc2512 \h </w:instrText>
        </w:r>
        <w:r>
          <w:fldChar w:fldCharType="separate"/>
        </w:r>
        <w:r>
          <w:t>50</w:t>
        </w:r>
        <w:r>
          <w:fldChar w:fldCharType="end"/>
        </w:r>
      </w:hyperlink>
    </w:p>
    <w:p>
      <w:pPr>
        <w:pStyle w:val="TOC2"/>
        <w:tabs>
          <w:tab w:val="right" w:leader="dot" w:pos="8306"/>
        </w:tabs>
      </w:pPr>
      <w:hyperlink w:anchor="_Toc2806" w:history="1">
        <w:r>
          <w:rPr>
            <w:rFonts w:ascii="仿宋" w:eastAsia="仿宋" w:hAnsi="仿宋" w:cs="仿宋" w:hint="eastAsia"/>
            <w:lang w:eastAsia="zh-CN"/>
          </w:rPr>
          <w:t>(一)、技术方案选用方向</w:t>
        </w:r>
        <w:r>
          <w:tab/>
        </w:r>
        <w:r>
          <w:fldChar w:fldCharType="begin"/>
        </w:r>
        <w:r>
          <w:instrText xml:space="preserve"> PAGEREF _Toc2806 \h </w:instrText>
        </w:r>
        <w:r>
          <w:fldChar w:fldCharType="separate"/>
        </w:r>
        <w:r>
          <w:t>50</w:t>
        </w:r>
        <w:r>
          <w:fldChar w:fldCharType="end"/>
        </w:r>
      </w:hyperlink>
    </w:p>
    <w:p>
      <w:pPr>
        <w:pStyle w:val="TOC2"/>
        <w:tabs>
          <w:tab w:val="right" w:leader="dot" w:pos="8306"/>
        </w:tabs>
      </w:pPr>
      <w:hyperlink w:anchor="_Toc11344" w:history="1">
        <w:r>
          <w:rPr>
            <w:rFonts w:ascii="仿宋" w:eastAsia="仿宋" w:hAnsi="仿宋" w:cs="仿宋" w:hint="eastAsia"/>
            <w:lang w:eastAsia="zh-CN"/>
          </w:rPr>
          <w:t>(二)、工艺技术方案选用原则</w:t>
        </w:r>
        <w:r>
          <w:tab/>
        </w:r>
        <w:r>
          <w:fldChar w:fldCharType="begin"/>
        </w:r>
        <w:r>
          <w:instrText xml:space="preserve"> PAGEREF _Toc11344 \h </w:instrText>
        </w:r>
        <w:r>
          <w:fldChar w:fldCharType="separate"/>
        </w:r>
        <w:r>
          <w:t>52</w:t>
        </w:r>
        <w:r>
          <w:fldChar w:fldCharType="end"/>
        </w:r>
      </w:hyperlink>
    </w:p>
    <w:p>
      <w:pPr>
        <w:pStyle w:val="TOC2"/>
        <w:tabs>
          <w:tab w:val="right" w:leader="dot" w:pos="8306"/>
        </w:tabs>
      </w:pPr>
      <w:hyperlink w:anchor="_Toc9873" w:history="1">
        <w:r>
          <w:rPr>
            <w:rFonts w:ascii="仿宋" w:eastAsia="仿宋" w:hAnsi="仿宋" w:cs="仿宋" w:hint="eastAsia"/>
            <w:lang w:eastAsia="zh-CN"/>
          </w:rPr>
          <w:t>(三)、工艺技术方案要求</w:t>
        </w:r>
        <w:r>
          <w:tab/>
        </w:r>
        <w:r>
          <w:fldChar w:fldCharType="begin"/>
        </w:r>
        <w:r>
          <w:instrText xml:space="preserve"> PAGEREF _Toc9873 \h </w:instrText>
        </w:r>
        <w:r>
          <w:fldChar w:fldCharType="separate"/>
        </w:r>
        <w:r>
          <w:t>54</w:t>
        </w:r>
        <w:r>
          <w:fldChar w:fldCharType="end"/>
        </w:r>
      </w:hyperlink>
    </w:p>
    <w:p>
      <w:pPr>
        <w:pStyle w:val="TOC1"/>
        <w:tabs>
          <w:tab w:val="right" w:leader="dot" w:pos="8306"/>
        </w:tabs>
      </w:pPr>
      <w:hyperlink w:anchor="_Toc30419" w:history="1">
        <w:r>
          <w:rPr>
            <w:rFonts w:ascii="仿宋" w:eastAsia="仿宋" w:hAnsi="仿宋" w:cs="仿宋" w:hint="eastAsia"/>
            <w:lang w:eastAsia="zh-CN"/>
          </w:rPr>
          <w:t>十三、质量管理体系</w:t>
        </w:r>
        <w:r>
          <w:tab/>
        </w:r>
        <w:r>
          <w:fldChar w:fldCharType="begin"/>
        </w:r>
        <w:r>
          <w:instrText xml:space="preserve"> PAGEREF _Toc30419 \h </w:instrText>
        </w:r>
        <w:r>
          <w:fldChar w:fldCharType="separate"/>
        </w:r>
        <w:r>
          <w:t>56</w:t>
        </w:r>
        <w:r>
          <w:fldChar w:fldCharType="end"/>
        </w:r>
      </w:hyperlink>
    </w:p>
    <w:p>
      <w:pPr>
        <w:pStyle w:val="TOC2"/>
        <w:tabs>
          <w:tab w:val="right" w:leader="dot" w:pos="8306"/>
        </w:tabs>
      </w:pPr>
      <w:hyperlink w:anchor="_Toc31529" w:history="1">
        <w:r>
          <w:rPr>
            <w:rFonts w:ascii="仿宋" w:eastAsia="仿宋" w:hAnsi="仿宋" w:cs="仿宋" w:hint="eastAsia"/>
            <w:lang w:eastAsia="zh-CN"/>
          </w:rPr>
          <w:t>(一)、质量目标与方针</w:t>
        </w:r>
        <w:r>
          <w:tab/>
        </w:r>
        <w:r>
          <w:fldChar w:fldCharType="begin"/>
        </w:r>
        <w:r>
          <w:instrText xml:space="preserve"> PAGEREF _Toc31529 \h </w:instrText>
        </w:r>
        <w:r>
          <w:fldChar w:fldCharType="separate"/>
        </w:r>
        <w:r>
          <w:t>56</w:t>
        </w:r>
        <w:r>
          <w:fldChar w:fldCharType="end"/>
        </w:r>
      </w:hyperlink>
    </w:p>
    <w:p>
      <w:pPr>
        <w:pStyle w:val="TOC2"/>
        <w:tabs>
          <w:tab w:val="right" w:leader="dot" w:pos="8306"/>
        </w:tabs>
      </w:pPr>
      <w:hyperlink w:anchor="_Toc14405" w:history="1">
        <w:r>
          <w:rPr>
            <w:rFonts w:ascii="仿宋" w:eastAsia="仿宋" w:hAnsi="仿宋" w:cs="仿宋" w:hint="eastAsia"/>
            <w:lang w:eastAsia="zh-CN"/>
          </w:rPr>
          <w:t>(二)、质量管理责任</w:t>
        </w:r>
        <w:r>
          <w:tab/>
        </w:r>
        <w:r>
          <w:fldChar w:fldCharType="begin"/>
        </w:r>
        <w:r>
          <w:instrText xml:space="preserve"> PAGEREF _Toc14405 \h </w:instrText>
        </w:r>
        <w:r>
          <w:fldChar w:fldCharType="separate"/>
        </w:r>
        <w:r>
          <w:t>57</w:t>
        </w:r>
        <w:r>
          <w:fldChar w:fldCharType="end"/>
        </w:r>
      </w:hyperlink>
    </w:p>
    <w:p>
      <w:pPr>
        <w:pStyle w:val="TOC2"/>
        <w:tabs>
          <w:tab w:val="right" w:leader="dot" w:pos="8306"/>
        </w:tabs>
      </w:pPr>
      <w:hyperlink w:anchor="_Toc26185" w:history="1">
        <w:r>
          <w:rPr>
            <w:rFonts w:ascii="仿宋" w:eastAsia="仿宋" w:hAnsi="仿宋" w:cs="仿宋" w:hint="eastAsia"/>
            <w:lang w:eastAsia="zh-CN"/>
          </w:rPr>
          <w:t>(三)、质量管理体系文件</w:t>
        </w:r>
        <w:r>
          <w:tab/>
        </w:r>
        <w:r>
          <w:fldChar w:fldCharType="begin"/>
        </w:r>
        <w:r>
          <w:instrText xml:space="preserve"> PAGEREF _Toc26185 \h </w:instrText>
        </w:r>
        <w:r>
          <w:fldChar w:fldCharType="separate"/>
        </w:r>
        <w:r>
          <w:t>58</w:t>
        </w:r>
        <w:r>
          <w:fldChar w:fldCharType="end"/>
        </w:r>
      </w:hyperlink>
    </w:p>
    <w:p>
      <w:pPr>
        <w:pStyle w:val="TOC2"/>
        <w:tabs>
          <w:tab w:val="right" w:leader="dot" w:pos="8306"/>
        </w:tabs>
      </w:pPr>
      <w:hyperlink w:anchor="_Toc8483" w:history="1">
        <w:r>
          <w:rPr>
            <w:rFonts w:ascii="仿宋" w:eastAsia="仿宋" w:hAnsi="仿宋" w:cs="仿宋" w:hint="eastAsia"/>
            <w:lang w:eastAsia="zh-CN"/>
          </w:rPr>
          <w:t>(四)、质量培训与教育</w:t>
        </w:r>
        <w:r>
          <w:tab/>
        </w:r>
        <w:r>
          <w:fldChar w:fldCharType="begin"/>
        </w:r>
        <w:r>
          <w:instrText xml:space="preserve"> PAGEREF _Toc8483 \h </w:instrText>
        </w:r>
        <w:r>
          <w:fldChar w:fldCharType="separate"/>
        </w:r>
        <w:r>
          <w:t>61</w:t>
        </w:r>
        <w:r>
          <w:fldChar w:fldCharType="end"/>
        </w:r>
      </w:hyperlink>
    </w:p>
    <w:p>
      <w:pPr>
        <w:pStyle w:val="TOC2"/>
        <w:tabs>
          <w:tab w:val="right" w:leader="dot" w:pos="8306"/>
        </w:tabs>
      </w:pPr>
      <w:hyperlink w:anchor="_Toc785" w:history="1">
        <w:r>
          <w:rPr>
            <w:rFonts w:ascii="仿宋" w:eastAsia="仿宋" w:hAnsi="仿宋" w:cs="仿宋" w:hint="eastAsia"/>
            <w:lang w:eastAsia="zh-CN"/>
          </w:rPr>
          <w:t>(五)、质量审核与评价</w:t>
        </w:r>
        <w:r>
          <w:tab/>
        </w:r>
        <w:r>
          <w:fldChar w:fldCharType="begin"/>
        </w:r>
        <w:r>
          <w:instrText xml:space="preserve"> PAGEREF _Toc785 \h </w:instrText>
        </w:r>
        <w:r>
          <w:fldChar w:fldCharType="separate"/>
        </w:r>
        <w:r>
          <w:t>62</w:t>
        </w:r>
        <w:r>
          <w:fldChar w:fldCharType="end"/>
        </w:r>
      </w:hyperlink>
    </w:p>
    <w:p>
      <w:pPr>
        <w:pStyle w:val="TOC2"/>
        <w:tabs>
          <w:tab w:val="right" w:leader="dot" w:pos="8306"/>
        </w:tabs>
      </w:pPr>
      <w:hyperlink w:anchor="_Toc16964" w:history="1">
        <w:r>
          <w:rPr>
            <w:rFonts w:ascii="仿宋" w:eastAsia="仿宋" w:hAnsi="仿宋" w:cs="仿宋" w:hint="eastAsia"/>
            <w:lang w:eastAsia="zh-CN"/>
          </w:rPr>
          <w:t>(六)、不符合与纠正措施</w:t>
        </w:r>
        <w:r>
          <w:tab/>
        </w:r>
        <w:r>
          <w:fldChar w:fldCharType="begin"/>
        </w:r>
        <w:r>
          <w:instrText xml:space="preserve"> PAGEREF _Toc16964 \h </w:instrText>
        </w:r>
        <w:r>
          <w:fldChar w:fldCharType="separate"/>
        </w:r>
        <w:r>
          <w:t>63</w:t>
        </w:r>
        <w:r>
          <w:fldChar w:fldCharType="end"/>
        </w:r>
      </w:hyperlink>
    </w:p>
    <w:p>
      <w:pPr>
        <w:pStyle w:val="TOC1"/>
        <w:tabs>
          <w:tab w:val="right" w:leader="dot" w:pos="8306"/>
        </w:tabs>
      </w:pPr>
      <w:hyperlink w:anchor="_Toc16490" w:history="1">
        <w:r>
          <w:rPr>
            <w:rFonts w:ascii="仿宋" w:eastAsia="仿宋" w:hAnsi="仿宋" w:cs="仿宋" w:hint="eastAsia"/>
            <w:lang w:eastAsia="zh-CN"/>
          </w:rPr>
          <w:t>十四、精密陶瓷劈刀项目治理与监督</w:t>
        </w:r>
        <w:r>
          <w:tab/>
        </w:r>
        <w:r>
          <w:fldChar w:fldCharType="begin"/>
        </w:r>
        <w:r>
          <w:instrText xml:space="preserve"> PAGEREF _Toc16490 \h </w:instrText>
        </w:r>
        <w:r>
          <w:fldChar w:fldCharType="separate"/>
        </w:r>
        <w:r>
          <w:t>64</w:t>
        </w:r>
        <w:r>
          <w:fldChar w:fldCharType="end"/>
        </w:r>
      </w:hyperlink>
    </w:p>
    <w:p>
      <w:pPr>
        <w:pStyle w:val="TOC2"/>
        <w:tabs>
          <w:tab w:val="right" w:leader="dot" w:pos="8306"/>
        </w:tabs>
      </w:pPr>
      <w:hyperlink w:anchor="_Toc4778" w:history="1">
        <w:r>
          <w:rPr>
            <w:rFonts w:ascii="仿宋" w:eastAsia="仿宋" w:hAnsi="仿宋" w:cs="仿宋" w:hint="eastAsia"/>
            <w:lang w:eastAsia="zh-CN"/>
          </w:rPr>
          <w:t>(一)、精密陶瓷劈刀项目治理结构</w:t>
        </w:r>
        <w:r>
          <w:tab/>
        </w:r>
        <w:r>
          <w:fldChar w:fldCharType="begin"/>
        </w:r>
        <w:r>
          <w:instrText xml:space="preserve"> PAGEREF _Toc4778 \h </w:instrText>
        </w:r>
        <w:r>
          <w:fldChar w:fldCharType="separate"/>
        </w:r>
        <w:r>
          <w:t>64</w:t>
        </w:r>
        <w:r>
          <w:fldChar w:fldCharType="end"/>
        </w:r>
      </w:hyperlink>
    </w:p>
    <w:p>
      <w:pPr>
        <w:pStyle w:val="TOC2"/>
        <w:tabs>
          <w:tab w:val="right" w:leader="dot" w:pos="8306"/>
        </w:tabs>
      </w:pPr>
      <w:hyperlink w:anchor="_Toc30211" w:history="1">
        <w:r>
          <w:rPr>
            <w:rFonts w:ascii="仿宋" w:eastAsia="仿宋" w:hAnsi="仿宋" w:cs="仿宋" w:hint="eastAsia"/>
            <w:lang w:eastAsia="zh-CN"/>
          </w:rPr>
          <w:t>(二)、监督与审计</w:t>
        </w:r>
        <w:r>
          <w:tab/>
        </w:r>
        <w:r>
          <w:fldChar w:fldCharType="begin"/>
        </w:r>
        <w:r>
          <w:instrText xml:space="preserve"> PAGEREF _Toc30211 \h </w:instrText>
        </w:r>
        <w:r>
          <w:fldChar w:fldCharType="separate"/>
        </w:r>
        <w:r>
          <w:t>66</w:t>
        </w:r>
        <w:r>
          <w:fldChar w:fldCharType="end"/>
        </w:r>
      </w:hyperlink>
    </w:p>
    <w:p>
      <w:pPr>
        <w:pStyle w:val="TOC1"/>
        <w:tabs>
          <w:tab w:val="right" w:leader="dot" w:pos="8306"/>
        </w:tabs>
      </w:pPr>
      <w:hyperlink w:anchor="_Toc15645" w:history="1">
        <w:r>
          <w:rPr>
            <w:rFonts w:ascii="仿宋" w:eastAsia="仿宋" w:hAnsi="仿宋" w:cs="仿宋" w:hint="eastAsia"/>
            <w:lang w:eastAsia="zh-CN"/>
          </w:rPr>
          <w:t>十五、精密陶瓷劈刀项目变更管理</w:t>
        </w:r>
        <w:r>
          <w:tab/>
        </w:r>
        <w:r>
          <w:fldChar w:fldCharType="begin"/>
        </w:r>
        <w:r>
          <w:instrText xml:space="preserve"> PAGEREF _Toc15645 \h </w:instrText>
        </w:r>
        <w:r>
          <w:fldChar w:fldCharType="separate"/>
        </w:r>
        <w:r>
          <w:t>67</w:t>
        </w:r>
        <w:r>
          <w:fldChar w:fldCharType="end"/>
        </w:r>
      </w:hyperlink>
    </w:p>
    <w:p>
      <w:pPr>
        <w:pStyle w:val="TOC2"/>
        <w:tabs>
          <w:tab w:val="right" w:leader="dot" w:pos="8306"/>
        </w:tabs>
      </w:pPr>
      <w:hyperlink w:anchor="_Toc22032" w:history="1">
        <w:r>
          <w:rPr>
            <w:rFonts w:ascii="仿宋" w:eastAsia="仿宋" w:hAnsi="仿宋" w:cs="仿宋" w:hint="eastAsia"/>
            <w:lang w:eastAsia="zh-CN"/>
          </w:rPr>
          <w:t>(一)、变更申请与评估</w:t>
        </w:r>
        <w:r>
          <w:tab/>
        </w:r>
        <w:r>
          <w:fldChar w:fldCharType="begin"/>
        </w:r>
        <w:r>
          <w:instrText xml:space="preserve"> PAGEREF _Toc22032 \h </w:instrText>
        </w:r>
        <w:r>
          <w:fldChar w:fldCharType="separate"/>
        </w:r>
        <w:r>
          <w:t>67</w:t>
        </w:r>
        <w:r>
          <w:fldChar w:fldCharType="end"/>
        </w:r>
      </w:hyperlink>
    </w:p>
    <w:p>
      <w:pPr>
        <w:pStyle w:val="TOC2"/>
        <w:tabs>
          <w:tab w:val="right" w:leader="dot" w:pos="8306"/>
        </w:tabs>
      </w:pPr>
      <w:hyperlink w:anchor="_Toc15201" w:history="1">
        <w:r>
          <w:rPr>
            <w:rFonts w:ascii="仿宋" w:eastAsia="仿宋" w:hAnsi="仿宋" w:cs="仿宋" w:hint="eastAsia"/>
            <w:lang w:eastAsia="zh-CN"/>
          </w:rPr>
          <w:t>(二)、变更实施与控制</w:t>
        </w:r>
        <w:r>
          <w:tab/>
        </w:r>
        <w:r>
          <w:fldChar w:fldCharType="begin"/>
        </w:r>
        <w:r>
          <w:instrText xml:space="preserve"> PAGEREF _Toc15201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619"/>
      <w:r>
        <w:rPr>
          <w:rFonts w:ascii="仿宋" w:eastAsia="仿宋" w:hAnsi="仿宋" w:cs="仿宋" w:hint="eastAsia"/>
          <w:sz w:val="28"/>
          <w:lang w:eastAsia="zh-CN"/>
        </w:rPr>
        <w:t>一、精密陶瓷劈刀项目概论</w:t>
      </w:r>
      <w:bookmarkEnd w:id="2"/>
    </w:p>
    <w:p>
      <w:pPr>
        <w:pStyle w:val="Heading2"/>
        <w:rPr>
          <w:rFonts w:ascii="仿宋" w:eastAsia="仿宋" w:hAnsi="仿宋" w:cs="仿宋" w:hint="eastAsia"/>
          <w:lang w:eastAsia="zh-CN"/>
        </w:rPr>
      </w:pPr>
      <w:bookmarkStart w:id="3" w:name="_Toc22486"/>
      <w:r>
        <w:rPr>
          <w:rFonts w:ascii="仿宋" w:eastAsia="仿宋" w:hAnsi="仿宋" w:cs="仿宋" w:hint="eastAsia"/>
          <w:lang w:eastAsia="zh-CN"/>
        </w:rPr>
        <w:t>(一)、精密陶瓷劈刀项目概况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起源追溯至对市场的深入洞察。市场的不断演变与变革为精密陶瓷劈刀项目提供了难得的机遇。当前市场存在的需求缺口和变革的大环境共同构成了精密陶瓷劈刀项目的背景。这个精密陶瓷劈刀项目旨在充分利用市场机遇，填补行业中尚未满足的需求，为客户提供全新的解决方案。市场的变革和需求的增长使得这个精密陶瓷劈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精密陶瓷劈刀项目名称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精密陶瓷劈刀项目正式命名为精密陶瓷劈刀。这个名称不仅仅是一个标识，更代表了精密陶瓷劈刀项目的核心理念和愿景。它蕴含着精密陶瓷劈刀项目所要解决问题的关键字，具有强烈的表达和辨识度，为精密陶瓷劈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精密陶瓷劈刀项目目标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核心目标是提供一种全新、高效的解决方案，满足客户日益增长的需求。精密陶瓷劈刀项目追求的不仅仅是满足市场需求，更是在市场中获得卓越的竞争优势。通过不断提升产品或服务的质量和创新水平，精密陶瓷劈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精密陶瓷劈刀项目范围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全面涵盖了产品研发、制造、市场推广和售后服务，确保从产品设计到最终用户体验的全方位关注。这一全面的精密陶瓷劈刀项目范围是为了确保精密陶瓷劈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精密陶瓷劈刀项目时间表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精密陶瓷劈刀项目计划在未来18个月内完成，包括研发、测试、市场试点和正式推出等不同阶段。这个时间表的合理设计是为了确保精密陶瓷劈刀项目各个阶段的顺利推进，以便按时交付高质量的成果。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精密陶瓷劈刀项目预算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总预算估算为XX百万美元，主要分配在研发、市场推广、人员培训和运营等方面。这一充足的预算为精密陶瓷劈刀项目提供了充足的资源，确保精密陶瓷劈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精密陶瓷劈刀项目风险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可能面临的风险包括市场接受度低、技术难题、竞争激烈等。精密陶瓷劈刀项目团队已经制定了相应的风险应对计划，通过前瞻性的风险管理，确保精密陶瓷劈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精密陶瓷劈刀项目团队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精密陶瓷劈刀项目汇聚了一支经验丰富、多领域专业素养的核心团队，确保精密陶瓷劈刀项目在各个方面都能拥有高水平的执行力。团队的协同作战是精密陶瓷劈刀项目成功的关键因素之一。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精密陶瓷劈刀项目背景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精密陶瓷劈刀项目的背景根植于市场对更高效、创新产品的渴望，同时也受到科技发展对行业格局的深刻改变的影响。这为精密陶瓷劈刀项目提供了广阔的发展空间和市场需求。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精密陶瓷劈刀项目现状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截至目前，精密陶瓷劈刀项目已完成市场调研和技术验证，取得了初步的成功。这为精密陶瓷劈刀项目在未来的发展奠定了坚实的基础，为更远大的目标打下了坚实的基石。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995"/>
      <w:r>
        <w:rPr>
          <w:rFonts w:ascii="仿宋" w:eastAsia="仿宋" w:hAnsi="仿宋" w:cs="仿宋" w:hint="eastAsia"/>
          <w:sz w:val="28"/>
          <w:lang w:eastAsia="zh-CN"/>
        </w:rPr>
        <w:t>(二)、精密陶瓷劈刀项目目标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keyword》精密陶瓷劈刀项目首要业务目标是在市场中占据有利地位，实现产品/服务的成功推广和销售。通过不断提升产品质量、创新性，精密陶瓷劈刀项目追求成为行业中的领导者，赢得更多客户的青睐。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在科技迅速发展的时代，精密陶瓷劈刀项目着眼于技术创新。通过持续的研发和技术升级，精密陶瓷劈刀项目旨在推出更具创新性的产品或服务，以满足市场对新鲜、先进解决方案的需求。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为了建立可持续的客户关系，精密陶瓷劈刀项目设定了客户满意度目标。通过提供卓越的产品质量和优质的客户服务，精密陶瓷劈刀项目追求赢得客户的信任和忠诚度，确保他们的满意度达到行业领先水平。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精密陶瓷劈刀项目注重社会责任和可持续发展。通过实施环保、社会责任精密陶瓷劈刀项目，精密陶瓷劈刀项目致力于在经济发展的同时保护环境，促进社会公平，实现可持续经营。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精密陶瓷劈刀项目的团队是实现目标的核心驱动力。因此，精密陶瓷劈刀项目设定了团队发展目标，包括提升团队成员的专业技能、培养领导力，以及搭建协同高效的团队工作氛围。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720"/>
      <w:r>
        <w:rPr>
          <w:rFonts w:ascii="仿宋" w:eastAsia="仿宋" w:hAnsi="仿宋" w:cs="仿宋" w:hint="eastAsia"/>
          <w:sz w:val="28"/>
          <w:lang w:eastAsia="zh-CN"/>
        </w:rPr>
        <w:t>(三)、精密陶瓷劈刀项目提出的理由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精密陶瓷劈刀项目提出的理由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提出源于对市场机遇的深刻洞察。当前市场中存在的需求缺口和行业发展趋势表明，有巨大的商业机会等待被开发。通过准确捕捉市场机遇，精密陶瓷劈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理念基于对技术创新的信仰。通过持续的研发和技术投入，精密陶瓷劈刀项目有望推出更具创新性的产品或服务。在科技飞速发展的当下，精密陶瓷劈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提出是为了增强企业的行业竞争力。通过提升产品或服务的质量和独特性，精密陶瓷劈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响应了消费者需求的变化。随着社会和科技的不断发展，消费者对产品和服务的需求也在发生变化。通过深入了解并及时回应消费者的新需求，精密陶瓷劈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精密陶瓷劈刀项目的提出是企业战略发展规划的一部分。在面对日益激烈的市场竞争和不断变化的商业环境中，精密陶瓷劈刀项目作为企业战略的一环，旨在为企业开辟新的增长领域，巩固企业在行业中的地位。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精密陶瓷劈刀项目的提出不仅仅是基于商业考量，还注重社会责任。通过推出环保、社会责任等方面的精密陶瓷劈刀项目，精密陶瓷劈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精密陶瓷劈刀项目的提出反映了对利益相关者期望的关注。包括客户、员工、投资者等利益相关者在企业发展中都有着各自的期望，精密陶瓷劈刀项目力求在满足这些期望的同时，取得更大的共赢。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987"/>
      <w:r>
        <w:rPr>
          <w:rFonts w:ascii="仿宋" w:eastAsia="仿宋" w:hAnsi="仿宋" w:cs="仿宋" w:hint="eastAsia"/>
          <w:sz w:val="28"/>
          <w:lang w:eastAsia="zh-CN"/>
        </w:rPr>
        <w:t>(四)、精密陶瓷劈刀项目意义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在实施精密陶瓷劈刀项目的过程中，我们不仅仅是在追逐商业成功，更是为企业和社会的多个层面创造了深远的意义。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的首要意义在于提升企业的市场竞争力。通过持续的创新和对产品质量的高标准要求，精密陶瓷劈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陶瓷劈刀项目的推进将促使行业技术水平的提升。通过引入先进技术和创新性解决方案，精密陶瓷劈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精密陶瓷劈刀项目不仅创造了大量就业机会，提高了就业水平，还注重社会责任和环保。通过参与社会公益事业和推动环保精密陶瓷劈刀项目，精密陶瓷劈刀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综合而言，精密陶瓷劈刀项目意义重大，不仅推动了企业的发展，也为行业和社会的进步贡献了积极力量。这是一个全面而深刻的影响，将在未来产生可持续的正面效应。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8985"/>
      <w:r>
        <w:rPr>
          <w:rFonts w:ascii="仿宋" w:eastAsia="仿宋" w:hAnsi="仿宋" w:cs="仿宋" w:hint="eastAsia"/>
          <w:sz w:val="28"/>
          <w:lang w:eastAsia="zh-CN"/>
        </w:rPr>
        <w:t>(五)、精密陶瓷劈刀项目背景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在当今迅猛发展的商业环境中，精密陶瓷劈刀项目的动因根植于对多方面因素的审慎考量。这个精密陶瓷劈刀项目的提出并非孤立的决策，而是对企业所处背景深入思考的产物。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精密陶瓷劈刀项目背后的首要原因。科技的迅速发展和全球市场的快速变化使得企业必须灵活应对。精密陶瓷劈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竞争的激烈程度也是精密陶瓷劈刀项目背景中不可忽视的一环。企业需要在激烈竞争中脱颖而出，为此，精密陶瓷劈刀项目致力于打破常规，提供独特的价值主张，以吸引客户并确保市场份额的增长。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技术的迅速发展为企业带来了机遇与挑战。作为精密陶瓷劈刀项目启动的背景之一，对新兴技术的应用将有助于提升企业的技术水平，使其在不断演进的商业环境中保持竞争优势。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此外，社会对企业责任的期望也在逐渐升高。精密陶瓷劈刀项目充分融入了社会责任的理念，通过可持续经营和社会公益精密陶瓷劈刀项目，企图为社会贡献一份力量，在商业成功的同时关注社会价值。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606"/>
      <w:r>
        <w:rPr>
          <w:rFonts w:ascii="仿宋" w:eastAsia="仿宋" w:hAnsi="仿宋" w:cs="仿宋" w:hint="eastAsia"/>
          <w:sz w:val="28"/>
          <w:lang w:eastAsia="zh-CN"/>
        </w:rPr>
        <w:t>二、精密陶瓷劈刀项目危机管理</w:t>
      </w:r>
      <w:bookmarkEnd w:id="8"/>
    </w:p>
    <w:p>
      <w:pPr>
        <w:pStyle w:val="Heading2"/>
        <w:rPr>
          <w:rFonts w:ascii="仿宋" w:eastAsia="仿宋" w:hAnsi="仿宋" w:cs="仿宋" w:hint="eastAsia"/>
          <w:lang w:eastAsia="zh-CN"/>
        </w:rPr>
      </w:pPr>
      <w:bookmarkStart w:id="9" w:name="_Toc600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危机管理中，危机预警与识别是确保精密陶瓷劈刀项目稳健运行的核心步骤。通过建立全面的监测机制，精密陶瓷劈刀项目团队旨在及时发现和理解潜在的风险和危机因素，以便采取及时的预防和应对措施，确保精密陶瓷劈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首先，通过深入的风险评估，精密陶瓷劈刀项目团队全面分析了整个精密陶瓷劈刀项目和各个阶段可能存在的威胁。这包括准确评估每个潜在风险的发生概率和可能影响的程度，为后续危机预警提供了有力支持。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密陶瓷劈刀项目团队着重于明确定义精密陶瓷劈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密陶瓷劈刀项目进展的持续监控，团队能够及时发现潜在问题并作出迅速反应。精密陶瓷劈刀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在这一阶段，团队的专业素养和反应速度将发挥至关重要的作用，以确保潜在危机能够在初期得到有效的处理，最大程度地减轻负面影响。通过危机预警与识别，精密陶瓷劈刀项目得以更有序、可控地推进。</w:t>
      </w:r>
    </w:p>
    <w:p>
      <w:pPr>
        <w:pStyle w:val="Heading2"/>
        <w:ind w:firstLine="560" w:firstLineChars="200"/>
        <w:rPr>
          <w:rFonts w:ascii="仿宋" w:eastAsia="仿宋" w:hAnsi="仿宋" w:cs="仿宋" w:hint="eastAsia"/>
          <w:sz w:val="28"/>
          <w:lang w:eastAsia="zh-CN"/>
        </w:rPr>
      </w:pPr>
      <w:bookmarkStart w:id="10" w:name="_Toc2911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在危机发生时，精密陶瓷劈刀项目团队立即行动，成立了应急小组。该小组的任务是迅速制定并实施紧急应对措施，以最小化潜在损失。以下是采取的主要措施：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暂停精密陶瓷劈刀项目进度：为遏制危机蔓延，精密陶瓷劈刀项目暂时停止进行，以便全面评估当前状况。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资源重新分配：重新评估精密陶瓷劈刀项目资源的分配，确保最大限度地减小损失。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实时沟通：与关键利益相关者建立实时沟通机制，向他们传递精密陶瓷劈刀项目危机的实际状况，保障精密陶瓷劈刀项目核心利益。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在紧急应对的同时，精密陶瓷劈刀项目团队强调了团队协作和有效沟通的重要性。以下是团队协作的关键举措：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信息共享机制：建立了信息共享平台，确保团队成员能够及时获取精密陶瓷劈刀项目危机的实时信息。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领导者沟通：精密陶瓷劈刀项目领导者通过定期会议和即时沟通工具，指导团队应对危机，保持团队稳定运行。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随着危机得到初步控制，精密陶瓷劈刀项目团队转向制定恢复计划，以确保精密陶瓷劈刀项目能够从中迅速恢复。主要恢复计划包括：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修复受损的进度计划：重新评估精密陶瓷劈刀项目进度，制定修复计划，确保精密陶瓷劈刀项目尽快回归正常进程。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重新调整资源分配：优化资源分配，确保精密陶瓷劈刀项目在有限资源下高效运转。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风险管理机制加强：对精密陶瓷劈刀项目风险进行全面评估，制定更强化的风险管理策略，以预防未来可能的危机。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4213"/>
      <w:r>
        <w:rPr>
          <w:rFonts w:ascii="仿宋" w:eastAsia="仿宋" w:hAnsi="仿宋" w:cs="仿宋" w:hint="eastAsia"/>
          <w:sz w:val="28"/>
          <w:lang w:eastAsia="zh-CN"/>
        </w:rPr>
        <w:t>三、精密陶瓷劈刀项目建设背景及必要性分析</w:t>
      </w:r>
      <w:bookmarkEnd w:id="11"/>
    </w:p>
    <w:p>
      <w:pPr>
        <w:pStyle w:val="Heading2"/>
        <w:rPr>
          <w:rFonts w:ascii="仿宋" w:eastAsia="仿宋" w:hAnsi="仿宋" w:cs="仿宋" w:hint="eastAsia"/>
          <w:lang w:eastAsia="zh-CN"/>
        </w:rPr>
      </w:pPr>
      <w:bookmarkStart w:id="12" w:name="_Toc7074"/>
      <w:r>
        <w:rPr>
          <w:rFonts w:ascii="仿宋" w:eastAsia="仿宋" w:hAnsi="仿宋" w:cs="仿宋" w:hint="eastAsia"/>
          <w:lang w:eastAsia="zh-CN"/>
        </w:rPr>
        <w:t>(一)、精密陶瓷劈刀项目背景分析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密陶瓷劈刀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密陶瓷劈刀项目在这个潮流中的定位。同时，我们将关注行业内涌现的新兴机遇，以便精密陶瓷劈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密陶瓷劈刀项目提供了强大的发展动力。我们将聚焦于行业内最新的技术发展趋势，包括但不限于人工智能、大数据分析、物联网等领域。通过深度的技术研究，我们将确保精密陶瓷劈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密陶瓷劈刀项目发展的源泉。我们将投入更多的精力对市场需求进行深入剖析，超越表面的需求，深入挖掘潜在的市场痛点和机遇。通过对市场需求的细致了解，精密陶瓷劈刀项目将更有针对性地设计解决方案，满足市场的多样化需求，从而更好地促进精密陶瓷劈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密陶瓷劈刀项目战略至关重要。我们将对竞争态势进行更为深入的分析，包括但不限于市场份额、产品特点、客户满意度等多个维度。通过深度的竞争分析，精密陶瓷劈刀项目将能够更准确地把握市场脉搏，制定具有竞争力的精密陶瓷劈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密陶瓷劈刀项目的发展具有直接的影响。我们将进行更为全面的法规和政策分析，了解行业发展中的潜在法律风险和合规挑战。通过充分了解和遵守相关法规，精密陶瓷劈刀项目将确保在法律框架内合法合规运营，为精密陶瓷劈刀项目的稳健发展提供有力支持。</w:t>
      </w:r>
    </w:p>
    <w:p>
      <w:pPr>
        <w:pStyle w:val="Heading2"/>
        <w:ind w:firstLine="560" w:firstLineChars="200"/>
        <w:rPr>
          <w:rFonts w:ascii="仿宋" w:eastAsia="仿宋" w:hAnsi="仿宋" w:cs="仿宋" w:hint="eastAsia"/>
          <w:sz w:val="28"/>
          <w:lang w:eastAsia="zh-CN"/>
        </w:rPr>
      </w:pPr>
      <w:bookmarkStart w:id="13" w:name="_Toc13689"/>
      <w:r>
        <w:rPr>
          <w:rFonts w:ascii="仿宋" w:eastAsia="仿宋" w:hAnsi="仿宋" w:cs="仿宋" w:hint="eastAsia"/>
          <w:sz w:val="28"/>
          <w:lang w:eastAsia="zh-CN"/>
        </w:rPr>
        <w:t>(二)、精密陶瓷劈刀项目建设必要性分析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建设的迫切性源于对行业发展趋势的深刻洞察。我们正处于一个行业变革的时代，科技创新、数字化转型成为企业发展的关键动力。精密陶瓷劈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建设不仅仅是为了跟上潮流，更是为了通过技术创新推动企业的持续发展。通过引入先进的技术和解决方案，精密陶瓷劈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精密陶瓷劈刀项目的建设成为必然选择，通过提高产品质量、拓展服务领域，从而在竞争中获得更多的机会。精密陶瓷劈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密陶瓷劈刀项目建设的必要性体现在对客户需求更精准的满足。通过精密陶瓷劈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建设的背后是对企业持续创新的追求。只有通过不断创新，企业才能在竞争中立于不败之地。精密陶瓷劈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8492"/>
      <w:r>
        <w:rPr>
          <w:rFonts w:ascii="仿宋" w:eastAsia="仿宋" w:hAnsi="仿宋" w:cs="仿宋" w:hint="eastAsia"/>
          <w:sz w:val="28"/>
          <w:lang w:eastAsia="zh-CN"/>
        </w:rPr>
        <w:t>四、精密陶瓷劈刀项目绩效评估</w:t>
      </w:r>
      <w:bookmarkEnd w:id="14"/>
    </w:p>
    <w:p>
      <w:pPr>
        <w:pStyle w:val="Heading2"/>
        <w:rPr>
          <w:rFonts w:ascii="仿宋" w:eastAsia="仿宋" w:hAnsi="仿宋" w:cs="仿宋" w:hint="eastAsia"/>
          <w:lang w:eastAsia="zh-CN"/>
        </w:rPr>
      </w:pPr>
      <w:bookmarkStart w:id="15" w:name="_Toc2812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陶瓷劈刀项目中，我们设计了一套全面的绩效评估指标，以确保精密陶瓷劈刀项目的可控和成功交付。这些指标跨足精密陶瓷劈刀项目目标、成本、进度和质量等多个维度，为我们提供了全面洞察精密陶瓷劈刀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目标达成率是我们关注的首要指标。我们设定了明确的目标，并通过定期监测和评估，迅速发现并应对潜在的目标偏差。这为精密陶瓷劈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成本绩效是另一个核心关注点。通过实际成本与预算成本的对比分析，我们深入了解成本差异的原因，及时调整资源分配，保持精密陶瓷劈刀项目在经济效益方面的合理水平。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陶瓷劈刀项目进度作为关键的绩效指标之一，得到了精心的关注。我们制定了详细的精密陶瓷劈刀项目进度计划，并设立了进度符合度指标，确保实际进度与计划进度保持一致。这使我们能够快速发现和解决潜在的进度问题，保持精密陶瓷劈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精密陶瓷劈刀项目绩效的不可或缺的一环。我们引入了一系列的质量标准和客户满意度指标，以确保精密陶瓷劈刀项目交付的成果在质量上达到或超越预期水平。通过持续监测这些指标，我们努力提升精密陶瓷劈刀项目整体质量水平，为精密陶瓷劈刀项目的成功交付提供有力保障。通过这些科学且全面的绩效评估，我们能够更好地引导精密陶瓷劈刀项目的持续改进，确保精密陶瓷劈刀项目目标的顺利达成。</w:t>
      </w:r>
    </w:p>
    <w:p>
      <w:pPr>
        <w:pStyle w:val="Heading2"/>
        <w:ind w:firstLine="560" w:firstLineChars="200"/>
        <w:rPr>
          <w:rFonts w:ascii="仿宋" w:eastAsia="仿宋" w:hAnsi="仿宋" w:cs="仿宋" w:hint="eastAsia"/>
          <w:sz w:val="28"/>
          <w:lang w:eastAsia="zh-CN"/>
        </w:rPr>
      </w:pPr>
      <w:bookmarkStart w:id="16" w:name="_Toc2614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绩效评估是精密陶瓷劈刀项目中的关键环节，为确保精密陶瓷劈刀项目达到预期目标，我们采用了多层次、多维度的绩效评估方法。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https://d.book118.com/868062061015006025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精密陶瓷劈刀项目规划设计蓝图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9E7CF5"/>
    <w:rsid w:val="289E7C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6206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2024-01-07T03:13:00Z</dcterms:created>
  <dcterms:modified xsi:type="dcterms:W3CDTF">2024-01-07T03:13:17Z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5AD5F6B045CD403783C8587C9EE28A03_11</vt:lpwstr>
  </property>
  <property fmtid="{D5CDD505-2E9C-101B-9397-08002B2CF9AE}" pid="3" name="KSOProductBuildVer">
    <vt:lpwstr>2052-12.1.0.16120</vt:lpwstr>
  </property>
</Properties>
</file>