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PPSU项目构思建设方案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37" w:history="1">
        <w:r>
          <w:rPr>
            <w:rFonts w:ascii="仿宋" w:eastAsia="仿宋" w:hAnsi="仿宋" w:cs="仿宋" w:hint="eastAsia"/>
            <w:lang w:eastAsia="zh-CN"/>
          </w:rPr>
          <w:t>前言</w:t>
        </w:r>
        <w:r>
          <w:tab/>
        </w:r>
        <w:r>
          <w:fldChar w:fldCharType="begin"/>
        </w:r>
        <w:r>
          <w:instrText xml:space="preserve"> PAGEREF _Toc20937 \h </w:instrText>
        </w:r>
        <w:r>
          <w:fldChar w:fldCharType="separate"/>
        </w:r>
        <w:r>
          <w:t>3</w:t>
        </w:r>
        <w:r>
          <w:fldChar w:fldCharType="end"/>
        </w:r>
      </w:hyperlink>
    </w:p>
    <w:p>
      <w:pPr>
        <w:pStyle w:val="TOC1"/>
        <w:tabs>
          <w:tab w:val="right" w:leader="dot" w:pos="8306"/>
        </w:tabs>
      </w:pPr>
      <w:hyperlink w:anchor="_Toc2252" w:history="1">
        <w:r>
          <w:rPr>
            <w:rFonts w:ascii="仿宋" w:eastAsia="仿宋" w:hAnsi="仿宋" w:cs="仿宋" w:hint="eastAsia"/>
            <w:lang w:eastAsia="zh-CN"/>
          </w:rPr>
          <w:t>一、PPSU项目概论</w:t>
        </w:r>
        <w:r>
          <w:tab/>
        </w:r>
        <w:r>
          <w:fldChar w:fldCharType="begin"/>
        </w:r>
        <w:r>
          <w:instrText xml:space="preserve"> PAGEREF _Toc2252 \h </w:instrText>
        </w:r>
        <w:r>
          <w:fldChar w:fldCharType="separate"/>
        </w:r>
        <w:r>
          <w:t>3</w:t>
        </w:r>
        <w:r>
          <w:fldChar w:fldCharType="end"/>
        </w:r>
      </w:hyperlink>
    </w:p>
    <w:p>
      <w:pPr>
        <w:pStyle w:val="TOC2"/>
        <w:tabs>
          <w:tab w:val="right" w:leader="dot" w:pos="8306"/>
        </w:tabs>
      </w:pPr>
      <w:hyperlink w:anchor="_Toc14014" w:history="1">
        <w:r>
          <w:rPr>
            <w:rFonts w:ascii="仿宋" w:eastAsia="仿宋" w:hAnsi="仿宋" w:cs="仿宋" w:hint="eastAsia"/>
            <w:lang w:eastAsia="zh-CN"/>
          </w:rPr>
          <w:t>(一)、项目申报单位概况</w:t>
        </w:r>
        <w:r>
          <w:tab/>
        </w:r>
        <w:r>
          <w:fldChar w:fldCharType="begin"/>
        </w:r>
        <w:r>
          <w:instrText xml:space="preserve"> PAGEREF _Toc14014 \h </w:instrText>
        </w:r>
        <w:r>
          <w:fldChar w:fldCharType="separate"/>
        </w:r>
        <w:r>
          <w:t>3</w:t>
        </w:r>
        <w:r>
          <w:fldChar w:fldCharType="end"/>
        </w:r>
      </w:hyperlink>
    </w:p>
    <w:p>
      <w:pPr>
        <w:pStyle w:val="TOC2"/>
        <w:tabs>
          <w:tab w:val="right" w:leader="dot" w:pos="8306"/>
        </w:tabs>
      </w:pPr>
      <w:hyperlink w:anchor="_Toc11233" w:history="1">
        <w:r>
          <w:rPr>
            <w:rFonts w:ascii="仿宋" w:eastAsia="仿宋" w:hAnsi="仿宋" w:cs="仿宋" w:hint="eastAsia"/>
            <w:lang w:eastAsia="zh-CN"/>
          </w:rPr>
          <w:t>(二)、项目概况</w:t>
        </w:r>
        <w:r>
          <w:tab/>
        </w:r>
        <w:r>
          <w:fldChar w:fldCharType="begin"/>
        </w:r>
        <w:r>
          <w:instrText xml:space="preserve"> PAGEREF _Toc11233 \h </w:instrText>
        </w:r>
        <w:r>
          <w:fldChar w:fldCharType="separate"/>
        </w:r>
        <w:r>
          <w:t>4</w:t>
        </w:r>
        <w:r>
          <w:fldChar w:fldCharType="end"/>
        </w:r>
      </w:hyperlink>
    </w:p>
    <w:p>
      <w:pPr>
        <w:pStyle w:val="TOC1"/>
        <w:tabs>
          <w:tab w:val="right" w:leader="dot" w:pos="8306"/>
        </w:tabs>
      </w:pPr>
      <w:hyperlink w:anchor="_Toc10176" w:history="1">
        <w:r>
          <w:rPr>
            <w:rFonts w:ascii="仿宋" w:eastAsia="仿宋" w:hAnsi="仿宋" w:cs="仿宋" w:hint="eastAsia"/>
            <w:lang w:eastAsia="zh-CN"/>
          </w:rPr>
          <w:t>二、项目监理与质量保证</w:t>
        </w:r>
        <w:r>
          <w:tab/>
        </w:r>
        <w:r>
          <w:fldChar w:fldCharType="begin"/>
        </w:r>
        <w:r>
          <w:instrText xml:space="preserve"> PAGEREF _Toc10176 \h </w:instrText>
        </w:r>
        <w:r>
          <w:fldChar w:fldCharType="separate"/>
        </w:r>
        <w:r>
          <w:t>7</w:t>
        </w:r>
        <w:r>
          <w:fldChar w:fldCharType="end"/>
        </w:r>
      </w:hyperlink>
    </w:p>
    <w:p>
      <w:pPr>
        <w:pStyle w:val="TOC2"/>
        <w:tabs>
          <w:tab w:val="right" w:leader="dot" w:pos="8306"/>
        </w:tabs>
      </w:pPr>
      <w:hyperlink w:anchor="_Toc22973" w:history="1">
        <w:r>
          <w:rPr>
            <w:rFonts w:ascii="仿宋" w:eastAsia="仿宋" w:hAnsi="仿宋" w:cs="仿宋" w:hint="eastAsia"/>
            <w:lang w:eastAsia="zh-CN"/>
          </w:rPr>
          <w:t>(一)、监理体系构建</w:t>
        </w:r>
        <w:r>
          <w:tab/>
        </w:r>
        <w:r>
          <w:fldChar w:fldCharType="begin"/>
        </w:r>
        <w:r>
          <w:instrText xml:space="preserve"> PAGEREF _Toc22973 \h </w:instrText>
        </w:r>
        <w:r>
          <w:fldChar w:fldCharType="separate"/>
        </w:r>
        <w:r>
          <w:t>7</w:t>
        </w:r>
        <w:r>
          <w:fldChar w:fldCharType="end"/>
        </w:r>
      </w:hyperlink>
    </w:p>
    <w:p>
      <w:pPr>
        <w:pStyle w:val="TOC2"/>
        <w:tabs>
          <w:tab w:val="right" w:leader="dot" w:pos="8306"/>
        </w:tabs>
      </w:pPr>
      <w:hyperlink w:anchor="_Toc27816" w:history="1">
        <w:r>
          <w:rPr>
            <w:rFonts w:ascii="仿宋" w:eastAsia="仿宋" w:hAnsi="仿宋" w:cs="仿宋" w:hint="eastAsia"/>
            <w:lang w:eastAsia="zh-CN"/>
          </w:rPr>
          <w:t>(二)、质量保证体系实施</w:t>
        </w:r>
        <w:r>
          <w:tab/>
        </w:r>
        <w:r>
          <w:fldChar w:fldCharType="begin"/>
        </w:r>
        <w:r>
          <w:instrText xml:space="preserve"> PAGEREF _Toc27816 \h </w:instrText>
        </w:r>
        <w:r>
          <w:fldChar w:fldCharType="separate"/>
        </w:r>
        <w:r>
          <w:t>8</w:t>
        </w:r>
        <w:r>
          <w:fldChar w:fldCharType="end"/>
        </w:r>
      </w:hyperlink>
    </w:p>
    <w:p>
      <w:pPr>
        <w:pStyle w:val="TOC2"/>
        <w:tabs>
          <w:tab w:val="right" w:leader="dot" w:pos="8306"/>
        </w:tabs>
      </w:pPr>
      <w:hyperlink w:anchor="_Toc11319" w:history="1">
        <w:r>
          <w:rPr>
            <w:rFonts w:ascii="仿宋" w:eastAsia="仿宋" w:hAnsi="仿宋" w:cs="仿宋" w:hint="eastAsia"/>
            <w:lang w:eastAsia="zh-CN"/>
          </w:rPr>
          <w:t>(三)、监理与质量控制流程</w:t>
        </w:r>
        <w:r>
          <w:tab/>
        </w:r>
        <w:r>
          <w:fldChar w:fldCharType="begin"/>
        </w:r>
        <w:r>
          <w:instrText xml:space="preserve"> PAGEREF _Toc11319 \h </w:instrText>
        </w:r>
        <w:r>
          <w:fldChar w:fldCharType="separate"/>
        </w:r>
        <w:r>
          <w:t>8</w:t>
        </w:r>
        <w:r>
          <w:fldChar w:fldCharType="end"/>
        </w:r>
      </w:hyperlink>
    </w:p>
    <w:p>
      <w:pPr>
        <w:pStyle w:val="TOC1"/>
        <w:tabs>
          <w:tab w:val="right" w:leader="dot" w:pos="8306"/>
        </w:tabs>
      </w:pPr>
      <w:hyperlink w:anchor="_Toc27593" w:history="1">
        <w:r>
          <w:rPr>
            <w:rFonts w:ascii="仿宋" w:eastAsia="仿宋" w:hAnsi="仿宋" w:cs="仿宋" w:hint="eastAsia"/>
            <w:lang w:eastAsia="zh-CN"/>
          </w:rPr>
          <w:t>三、发展规划、产业政策和行业准入分析</w:t>
        </w:r>
        <w:r>
          <w:tab/>
        </w:r>
        <w:r>
          <w:fldChar w:fldCharType="begin"/>
        </w:r>
        <w:r>
          <w:instrText xml:space="preserve"> PAGEREF _Toc27593 \h </w:instrText>
        </w:r>
        <w:r>
          <w:fldChar w:fldCharType="separate"/>
        </w:r>
        <w:r>
          <w:t>9</w:t>
        </w:r>
        <w:r>
          <w:fldChar w:fldCharType="end"/>
        </w:r>
      </w:hyperlink>
    </w:p>
    <w:p>
      <w:pPr>
        <w:pStyle w:val="TOC2"/>
        <w:tabs>
          <w:tab w:val="right" w:leader="dot" w:pos="8306"/>
        </w:tabs>
      </w:pPr>
      <w:hyperlink w:anchor="_Toc15557" w:history="1">
        <w:r>
          <w:rPr>
            <w:rFonts w:ascii="仿宋" w:eastAsia="仿宋" w:hAnsi="仿宋" w:cs="仿宋" w:hint="eastAsia"/>
            <w:lang w:eastAsia="zh-CN"/>
          </w:rPr>
          <w:t>(一)、发展规划分析</w:t>
        </w:r>
        <w:r>
          <w:tab/>
        </w:r>
        <w:r>
          <w:fldChar w:fldCharType="begin"/>
        </w:r>
        <w:r>
          <w:instrText xml:space="preserve"> PAGEREF _Toc15557 \h </w:instrText>
        </w:r>
        <w:r>
          <w:fldChar w:fldCharType="separate"/>
        </w:r>
        <w:r>
          <w:t>9</w:t>
        </w:r>
        <w:r>
          <w:fldChar w:fldCharType="end"/>
        </w:r>
      </w:hyperlink>
    </w:p>
    <w:p>
      <w:pPr>
        <w:pStyle w:val="TOC2"/>
        <w:tabs>
          <w:tab w:val="right" w:leader="dot" w:pos="8306"/>
        </w:tabs>
      </w:pPr>
      <w:hyperlink w:anchor="_Toc15215" w:history="1">
        <w:r>
          <w:rPr>
            <w:rFonts w:ascii="仿宋" w:eastAsia="仿宋" w:hAnsi="仿宋" w:cs="仿宋" w:hint="eastAsia"/>
            <w:lang w:eastAsia="zh-CN"/>
          </w:rPr>
          <w:t>(二)、产业政策分析</w:t>
        </w:r>
        <w:r>
          <w:tab/>
        </w:r>
        <w:r>
          <w:fldChar w:fldCharType="begin"/>
        </w:r>
        <w:r>
          <w:instrText xml:space="preserve"> PAGEREF _Toc15215 \h </w:instrText>
        </w:r>
        <w:r>
          <w:fldChar w:fldCharType="separate"/>
        </w:r>
        <w:r>
          <w:t>10</w:t>
        </w:r>
        <w:r>
          <w:fldChar w:fldCharType="end"/>
        </w:r>
      </w:hyperlink>
    </w:p>
    <w:p>
      <w:pPr>
        <w:pStyle w:val="TOC2"/>
        <w:tabs>
          <w:tab w:val="right" w:leader="dot" w:pos="8306"/>
        </w:tabs>
      </w:pPr>
      <w:hyperlink w:anchor="_Toc18563" w:history="1">
        <w:r>
          <w:rPr>
            <w:rFonts w:ascii="仿宋" w:eastAsia="仿宋" w:hAnsi="仿宋" w:cs="仿宋" w:hint="eastAsia"/>
            <w:lang w:eastAsia="zh-CN"/>
          </w:rPr>
          <w:t>(三)、行业准入分析</w:t>
        </w:r>
        <w:r>
          <w:tab/>
        </w:r>
        <w:r>
          <w:fldChar w:fldCharType="begin"/>
        </w:r>
        <w:r>
          <w:instrText xml:space="preserve"> PAGEREF _Toc18563 \h </w:instrText>
        </w:r>
        <w:r>
          <w:fldChar w:fldCharType="separate"/>
        </w:r>
        <w:r>
          <w:t>12</w:t>
        </w:r>
        <w:r>
          <w:fldChar w:fldCharType="end"/>
        </w:r>
      </w:hyperlink>
    </w:p>
    <w:p>
      <w:pPr>
        <w:pStyle w:val="TOC1"/>
        <w:tabs>
          <w:tab w:val="right" w:leader="dot" w:pos="8306"/>
        </w:tabs>
      </w:pPr>
      <w:hyperlink w:anchor="_Toc11325" w:history="1">
        <w:r>
          <w:rPr>
            <w:rFonts w:ascii="仿宋" w:eastAsia="仿宋" w:hAnsi="仿宋" w:cs="仿宋" w:hint="eastAsia"/>
            <w:lang w:eastAsia="zh-CN"/>
          </w:rPr>
          <w:t>四、建设风险评估分析</w:t>
        </w:r>
        <w:r>
          <w:tab/>
        </w:r>
        <w:r>
          <w:fldChar w:fldCharType="begin"/>
        </w:r>
        <w:r>
          <w:instrText xml:space="preserve"> PAGEREF _Toc11325 \h </w:instrText>
        </w:r>
        <w:r>
          <w:fldChar w:fldCharType="separate"/>
        </w:r>
        <w:r>
          <w:t>13</w:t>
        </w:r>
        <w:r>
          <w:fldChar w:fldCharType="end"/>
        </w:r>
      </w:hyperlink>
    </w:p>
    <w:p>
      <w:pPr>
        <w:pStyle w:val="TOC2"/>
        <w:tabs>
          <w:tab w:val="right" w:leader="dot" w:pos="8306"/>
        </w:tabs>
      </w:pPr>
      <w:hyperlink w:anchor="_Toc11681" w:history="1">
        <w:r>
          <w:rPr>
            <w:rFonts w:ascii="仿宋" w:eastAsia="仿宋" w:hAnsi="仿宋" w:cs="仿宋" w:hint="eastAsia"/>
            <w:lang w:eastAsia="zh-CN"/>
          </w:rPr>
          <w:t>(一)、政策风险分析</w:t>
        </w:r>
        <w:r>
          <w:tab/>
        </w:r>
        <w:r>
          <w:fldChar w:fldCharType="begin"/>
        </w:r>
        <w:r>
          <w:instrText xml:space="preserve"> PAGEREF _Toc11681 \h </w:instrText>
        </w:r>
        <w:r>
          <w:fldChar w:fldCharType="separate"/>
        </w:r>
        <w:r>
          <w:t>13</w:t>
        </w:r>
        <w:r>
          <w:fldChar w:fldCharType="end"/>
        </w:r>
      </w:hyperlink>
    </w:p>
    <w:p>
      <w:pPr>
        <w:pStyle w:val="TOC2"/>
        <w:tabs>
          <w:tab w:val="right" w:leader="dot" w:pos="8306"/>
        </w:tabs>
      </w:pPr>
      <w:hyperlink w:anchor="_Toc31596" w:history="1">
        <w:r>
          <w:rPr>
            <w:rFonts w:ascii="仿宋" w:eastAsia="仿宋" w:hAnsi="仿宋" w:cs="仿宋" w:hint="eastAsia"/>
            <w:lang w:eastAsia="zh-CN"/>
          </w:rPr>
          <w:t>(二)、社会风险分析</w:t>
        </w:r>
        <w:r>
          <w:tab/>
        </w:r>
        <w:r>
          <w:fldChar w:fldCharType="begin"/>
        </w:r>
        <w:r>
          <w:instrText xml:space="preserve"> PAGEREF _Toc31596 \h </w:instrText>
        </w:r>
        <w:r>
          <w:fldChar w:fldCharType="separate"/>
        </w:r>
        <w:r>
          <w:t>14</w:t>
        </w:r>
        <w:r>
          <w:fldChar w:fldCharType="end"/>
        </w:r>
      </w:hyperlink>
    </w:p>
    <w:p>
      <w:pPr>
        <w:pStyle w:val="TOC2"/>
        <w:tabs>
          <w:tab w:val="right" w:leader="dot" w:pos="8306"/>
        </w:tabs>
      </w:pPr>
      <w:hyperlink w:anchor="_Toc21775" w:history="1">
        <w:r>
          <w:rPr>
            <w:rFonts w:ascii="仿宋" w:eastAsia="仿宋" w:hAnsi="仿宋" w:cs="仿宋" w:hint="eastAsia"/>
            <w:lang w:eastAsia="zh-CN"/>
          </w:rPr>
          <w:t>(三)、市场风险分析</w:t>
        </w:r>
        <w:r>
          <w:tab/>
        </w:r>
        <w:r>
          <w:fldChar w:fldCharType="begin"/>
        </w:r>
        <w:r>
          <w:instrText xml:space="preserve"> PAGEREF _Toc21775 \h </w:instrText>
        </w:r>
        <w:r>
          <w:fldChar w:fldCharType="separate"/>
        </w:r>
        <w:r>
          <w:t>16</w:t>
        </w:r>
        <w:r>
          <w:fldChar w:fldCharType="end"/>
        </w:r>
      </w:hyperlink>
    </w:p>
    <w:p>
      <w:pPr>
        <w:pStyle w:val="TOC2"/>
        <w:tabs>
          <w:tab w:val="right" w:leader="dot" w:pos="8306"/>
        </w:tabs>
      </w:pPr>
      <w:hyperlink w:anchor="_Toc5196" w:history="1">
        <w:r>
          <w:rPr>
            <w:rFonts w:ascii="仿宋" w:eastAsia="仿宋" w:hAnsi="仿宋" w:cs="仿宋" w:hint="eastAsia"/>
            <w:lang w:eastAsia="zh-CN"/>
          </w:rPr>
          <w:t>(四)、资金风险分析</w:t>
        </w:r>
        <w:r>
          <w:tab/>
        </w:r>
        <w:r>
          <w:fldChar w:fldCharType="begin"/>
        </w:r>
        <w:r>
          <w:instrText xml:space="preserve"> PAGEREF _Toc5196 \h </w:instrText>
        </w:r>
        <w:r>
          <w:fldChar w:fldCharType="separate"/>
        </w:r>
        <w:r>
          <w:t>17</w:t>
        </w:r>
        <w:r>
          <w:fldChar w:fldCharType="end"/>
        </w:r>
      </w:hyperlink>
    </w:p>
    <w:p>
      <w:pPr>
        <w:pStyle w:val="TOC2"/>
        <w:tabs>
          <w:tab w:val="right" w:leader="dot" w:pos="8306"/>
        </w:tabs>
      </w:pPr>
      <w:hyperlink w:anchor="_Toc29333" w:history="1">
        <w:r>
          <w:rPr>
            <w:rFonts w:ascii="仿宋" w:eastAsia="仿宋" w:hAnsi="仿宋" w:cs="仿宋" w:hint="eastAsia"/>
            <w:lang w:eastAsia="zh-CN"/>
          </w:rPr>
          <w:t>(五)、技术风险分析</w:t>
        </w:r>
        <w:r>
          <w:tab/>
        </w:r>
        <w:r>
          <w:fldChar w:fldCharType="begin"/>
        </w:r>
        <w:r>
          <w:instrText xml:space="preserve"> PAGEREF _Toc29333 \h </w:instrText>
        </w:r>
        <w:r>
          <w:fldChar w:fldCharType="separate"/>
        </w:r>
        <w:r>
          <w:t>18</w:t>
        </w:r>
        <w:r>
          <w:fldChar w:fldCharType="end"/>
        </w:r>
      </w:hyperlink>
    </w:p>
    <w:p>
      <w:pPr>
        <w:pStyle w:val="TOC2"/>
        <w:tabs>
          <w:tab w:val="right" w:leader="dot" w:pos="8306"/>
        </w:tabs>
      </w:pPr>
      <w:hyperlink w:anchor="_Toc17004" w:history="1">
        <w:r>
          <w:rPr>
            <w:rFonts w:ascii="仿宋" w:eastAsia="仿宋" w:hAnsi="仿宋" w:cs="仿宋" w:hint="eastAsia"/>
            <w:lang w:eastAsia="zh-CN"/>
          </w:rPr>
          <w:t>(六)、财务风险分析</w:t>
        </w:r>
        <w:r>
          <w:tab/>
        </w:r>
        <w:r>
          <w:fldChar w:fldCharType="begin"/>
        </w:r>
        <w:r>
          <w:instrText xml:space="preserve"> PAGEREF _Toc17004 \h </w:instrText>
        </w:r>
        <w:r>
          <w:fldChar w:fldCharType="separate"/>
        </w:r>
        <w:r>
          <w:t>19</w:t>
        </w:r>
        <w:r>
          <w:fldChar w:fldCharType="end"/>
        </w:r>
      </w:hyperlink>
    </w:p>
    <w:p>
      <w:pPr>
        <w:pStyle w:val="TOC2"/>
        <w:tabs>
          <w:tab w:val="right" w:leader="dot" w:pos="8306"/>
        </w:tabs>
      </w:pPr>
      <w:hyperlink w:anchor="_Toc5828" w:history="1">
        <w:r>
          <w:rPr>
            <w:rFonts w:ascii="仿宋" w:eastAsia="仿宋" w:hAnsi="仿宋" w:cs="仿宋" w:hint="eastAsia"/>
            <w:lang w:eastAsia="zh-CN"/>
          </w:rPr>
          <w:t>(七)、管理风险分析</w:t>
        </w:r>
        <w:r>
          <w:tab/>
        </w:r>
        <w:r>
          <w:fldChar w:fldCharType="begin"/>
        </w:r>
        <w:r>
          <w:instrText xml:space="preserve"> PAGEREF _Toc5828 \h </w:instrText>
        </w:r>
        <w:r>
          <w:fldChar w:fldCharType="separate"/>
        </w:r>
        <w:r>
          <w:t>21</w:t>
        </w:r>
        <w:r>
          <w:fldChar w:fldCharType="end"/>
        </w:r>
      </w:hyperlink>
    </w:p>
    <w:p>
      <w:pPr>
        <w:pStyle w:val="TOC2"/>
        <w:tabs>
          <w:tab w:val="right" w:leader="dot" w:pos="8306"/>
        </w:tabs>
      </w:pPr>
      <w:hyperlink w:anchor="_Toc592" w:history="1">
        <w:r>
          <w:rPr>
            <w:rFonts w:ascii="仿宋" w:eastAsia="仿宋" w:hAnsi="仿宋" w:cs="仿宋" w:hint="eastAsia"/>
            <w:lang w:eastAsia="zh-CN"/>
          </w:rPr>
          <w:t>(八)、其它风险分析</w:t>
        </w:r>
        <w:r>
          <w:tab/>
        </w:r>
        <w:r>
          <w:fldChar w:fldCharType="begin"/>
        </w:r>
        <w:r>
          <w:instrText xml:space="preserve"> PAGEREF _Toc592 \h </w:instrText>
        </w:r>
        <w:r>
          <w:fldChar w:fldCharType="separate"/>
        </w:r>
        <w:r>
          <w:t>22</w:t>
        </w:r>
        <w:r>
          <w:fldChar w:fldCharType="end"/>
        </w:r>
      </w:hyperlink>
    </w:p>
    <w:p>
      <w:pPr>
        <w:pStyle w:val="TOC2"/>
        <w:tabs>
          <w:tab w:val="right" w:leader="dot" w:pos="8306"/>
        </w:tabs>
      </w:pPr>
      <w:hyperlink w:anchor="_Toc10598" w:history="1">
        <w:r>
          <w:rPr>
            <w:rFonts w:ascii="仿宋" w:eastAsia="仿宋" w:hAnsi="仿宋" w:cs="仿宋" w:hint="eastAsia"/>
            <w:lang w:eastAsia="zh-CN"/>
          </w:rPr>
          <w:t>(九)、社会影响评估</w:t>
        </w:r>
        <w:r>
          <w:tab/>
        </w:r>
        <w:r>
          <w:fldChar w:fldCharType="begin"/>
        </w:r>
        <w:r>
          <w:instrText xml:space="preserve"> PAGEREF _Toc10598 \h </w:instrText>
        </w:r>
        <w:r>
          <w:fldChar w:fldCharType="separate"/>
        </w:r>
        <w:r>
          <w:t>24</w:t>
        </w:r>
        <w:r>
          <w:fldChar w:fldCharType="end"/>
        </w:r>
      </w:hyperlink>
    </w:p>
    <w:p>
      <w:pPr>
        <w:pStyle w:val="TOC1"/>
        <w:tabs>
          <w:tab w:val="right" w:leader="dot" w:pos="8306"/>
        </w:tabs>
      </w:pPr>
      <w:hyperlink w:anchor="_Toc19623" w:history="1">
        <w:r>
          <w:rPr>
            <w:rFonts w:ascii="仿宋" w:eastAsia="仿宋" w:hAnsi="仿宋" w:cs="仿宋" w:hint="eastAsia"/>
            <w:lang w:eastAsia="zh-CN"/>
          </w:rPr>
          <w:t>五、项目选址研究</w:t>
        </w:r>
        <w:r>
          <w:tab/>
        </w:r>
        <w:r>
          <w:fldChar w:fldCharType="begin"/>
        </w:r>
        <w:r>
          <w:instrText xml:space="preserve"> PAGEREF _Toc19623 \h </w:instrText>
        </w:r>
        <w:r>
          <w:fldChar w:fldCharType="separate"/>
        </w:r>
        <w:r>
          <w:t>26</w:t>
        </w:r>
        <w:r>
          <w:fldChar w:fldCharType="end"/>
        </w:r>
      </w:hyperlink>
    </w:p>
    <w:p>
      <w:pPr>
        <w:pStyle w:val="TOC2"/>
        <w:tabs>
          <w:tab w:val="right" w:leader="dot" w:pos="8306"/>
        </w:tabs>
      </w:pPr>
      <w:hyperlink w:anchor="_Toc22602" w:history="1">
        <w:r>
          <w:rPr>
            <w:rFonts w:ascii="仿宋" w:eastAsia="仿宋" w:hAnsi="仿宋" w:cs="仿宋" w:hint="eastAsia"/>
            <w:lang w:eastAsia="zh-CN"/>
          </w:rPr>
          <w:t>(一)、项目选址原则</w:t>
        </w:r>
        <w:r>
          <w:tab/>
        </w:r>
        <w:r>
          <w:fldChar w:fldCharType="begin"/>
        </w:r>
        <w:r>
          <w:instrText xml:space="preserve"> PAGEREF _Toc22602 \h </w:instrText>
        </w:r>
        <w:r>
          <w:fldChar w:fldCharType="separate"/>
        </w:r>
        <w:r>
          <w:t>26</w:t>
        </w:r>
        <w:r>
          <w:fldChar w:fldCharType="end"/>
        </w:r>
      </w:hyperlink>
    </w:p>
    <w:p>
      <w:pPr>
        <w:pStyle w:val="TOC2"/>
        <w:tabs>
          <w:tab w:val="right" w:leader="dot" w:pos="8306"/>
        </w:tabs>
      </w:pPr>
      <w:hyperlink w:anchor="_Toc22619" w:history="1">
        <w:r>
          <w:rPr>
            <w:rFonts w:ascii="仿宋" w:eastAsia="仿宋" w:hAnsi="仿宋" w:cs="仿宋" w:hint="eastAsia"/>
            <w:lang w:eastAsia="zh-CN"/>
          </w:rPr>
          <w:t>(二)、项目选址</w:t>
        </w:r>
        <w:r>
          <w:tab/>
        </w:r>
        <w:r>
          <w:fldChar w:fldCharType="begin"/>
        </w:r>
        <w:r>
          <w:instrText xml:space="preserve"> PAGEREF _Toc22619 \h </w:instrText>
        </w:r>
        <w:r>
          <w:fldChar w:fldCharType="separate"/>
        </w:r>
        <w:r>
          <w:t>29</w:t>
        </w:r>
        <w:r>
          <w:fldChar w:fldCharType="end"/>
        </w:r>
      </w:hyperlink>
    </w:p>
    <w:p>
      <w:pPr>
        <w:pStyle w:val="TOC2"/>
        <w:tabs>
          <w:tab w:val="right" w:leader="dot" w:pos="8306"/>
        </w:tabs>
      </w:pPr>
      <w:hyperlink w:anchor="_Toc9640" w:history="1">
        <w:r>
          <w:rPr>
            <w:rFonts w:ascii="仿宋" w:eastAsia="仿宋" w:hAnsi="仿宋" w:cs="仿宋" w:hint="eastAsia"/>
            <w:lang w:eastAsia="zh-CN"/>
          </w:rPr>
          <w:t>(三)、建设条件分析</w:t>
        </w:r>
        <w:r>
          <w:tab/>
        </w:r>
        <w:r>
          <w:fldChar w:fldCharType="begin"/>
        </w:r>
        <w:r>
          <w:instrText xml:space="preserve"> PAGEREF _Toc9640 \h </w:instrText>
        </w:r>
        <w:r>
          <w:fldChar w:fldCharType="separate"/>
        </w:r>
        <w:r>
          <w:t>31</w:t>
        </w:r>
        <w:r>
          <w:fldChar w:fldCharType="end"/>
        </w:r>
      </w:hyperlink>
    </w:p>
    <w:p>
      <w:pPr>
        <w:pStyle w:val="TOC2"/>
        <w:tabs>
          <w:tab w:val="right" w:leader="dot" w:pos="8306"/>
        </w:tabs>
      </w:pPr>
      <w:hyperlink w:anchor="_Toc29170" w:history="1">
        <w:r>
          <w:rPr>
            <w:rFonts w:ascii="仿宋" w:eastAsia="仿宋" w:hAnsi="仿宋" w:cs="仿宋" w:hint="eastAsia"/>
            <w:lang w:eastAsia="zh-CN"/>
          </w:rPr>
          <w:t>(四)、用地控制指标</w:t>
        </w:r>
        <w:r>
          <w:tab/>
        </w:r>
        <w:r>
          <w:fldChar w:fldCharType="begin"/>
        </w:r>
        <w:r>
          <w:instrText xml:space="preserve"> PAGEREF _Toc29170 \h </w:instrText>
        </w:r>
        <w:r>
          <w:fldChar w:fldCharType="separate"/>
        </w:r>
        <w:r>
          <w:t>32</w:t>
        </w:r>
        <w:r>
          <w:fldChar w:fldCharType="end"/>
        </w:r>
      </w:hyperlink>
    </w:p>
    <w:p>
      <w:pPr>
        <w:pStyle w:val="TOC2"/>
        <w:tabs>
          <w:tab w:val="right" w:leader="dot" w:pos="8306"/>
        </w:tabs>
      </w:pPr>
      <w:hyperlink w:anchor="_Toc23153" w:history="1">
        <w:r>
          <w:rPr>
            <w:rFonts w:ascii="仿宋" w:eastAsia="仿宋" w:hAnsi="仿宋" w:cs="仿宋" w:hint="eastAsia"/>
            <w:lang w:eastAsia="zh-CN"/>
          </w:rPr>
          <w:t>(五)、地总体要求</w:t>
        </w:r>
        <w:r>
          <w:tab/>
        </w:r>
        <w:r>
          <w:fldChar w:fldCharType="begin"/>
        </w:r>
        <w:r>
          <w:instrText xml:space="preserve"> PAGEREF _Toc23153 \h </w:instrText>
        </w:r>
        <w:r>
          <w:fldChar w:fldCharType="separate"/>
        </w:r>
        <w:r>
          <w:t>34</w:t>
        </w:r>
        <w:r>
          <w:fldChar w:fldCharType="end"/>
        </w:r>
      </w:hyperlink>
    </w:p>
    <w:p>
      <w:pPr>
        <w:pStyle w:val="TOC2"/>
        <w:tabs>
          <w:tab w:val="right" w:leader="dot" w:pos="8306"/>
        </w:tabs>
      </w:pPr>
      <w:hyperlink w:anchor="_Toc15122" w:history="1">
        <w:r>
          <w:rPr>
            <w:rFonts w:ascii="仿宋" w:eastAsia="仿宋" w:hAnsi="仿宋" w:cs="仿宋" w:hint="eastAsia"/>
            <w:lang w:eastAsia="zh-CN"/>
          </w:rPr>
          <w:t>(六)、节约用地措施</w:t>
        </w:r>
        <w:r>
          <w:tab/>
        </w:r>
        <w:r>
          <w:fldChar w:fldCharType="begin"/>
        </w:r>
        <w:r>
          <w:instrText xml:space="preserve"> PAGEREF _Toc15122 \h </w:instrText>
        </w:r>
        <w:r>
          <w:fldChar w:fldCharType="separate"/>
        </w:r>
        <w:r>
          <w:t>35</w:t>
        </w:r>
        <w:r>
          <w:fldChar w:fldCharType="end"/>
        </w:r>
      </w:hyperlink>
    </w:p>
    <w:p>
      <w:pPr>
        <w:pStyle w:val="TOC2"/>
        <w:tabs>
          <w:tab w:val="right" w:leader="dot" w:pos="8306"/>
        </w:tabs>
      </w:pPr>
      <w:hyperlink w:anchor="_Toc1088" w:history="1">
        <w:r>
          <w:rPr>
            <w:rFonts w:ascii="仿宋" w:eastAsia="仿宋" w:hAnsi="仿宋" w:cs="仿宋" w:hint="eastAsia"/>
            <w:lang w:eastAsia="zh-CN"/>
          </w:rPr>
          <w:t>(七)、选址综合评价</w:t>
        </w:r>
        <w:r>
          <w:tab/>
        </w:r>
        <w:r>
          <w:fldChar w:fldCharType="begin"/>
        </w:r>
        <w:r>
          <w:instrText xml:space="preserve"> PAGEREF _Toc1088 \h </w:instrText>
        </w:r>
        <w:r>
          <w:fldChar w:fldCharType="separate"/>
        </w:r>
        <w:r>
          <w:t>36</w:t>
        </w:r>
        <w:r>
          <w:fldChar w:fldCharType="end"/>
        </w:r>
      </w:hyperlink>
    </w:p>
    <w:p>
      <w:pPr>
        <w:pStyle w:val="TOC1"/>
        <w:tabs>
          <w:tab w:val="right" w:leader="dot" w:pos="8306"/>
        </w:tabs>
      </w:pPr>
      <w:hyperlink w:anchor="_Toc31541" w:history="1">
        <w:r>
          <w:rPr>
            <w:rFonts w:ascii="仿宋" w:eastAsia="仿宋" w:hAnsi="仿宋" w:cs="仿宋" w:hint="eastAsia"/>
            <w:lang w:eastAsia="zh-CN"/>
          </w:rPr>
          <w:t>六、背景、必要性分析</w:t>
        </w:r>
        <w:r>
          <w:tab/>
        </w:r>
        <w:r>
          <w:fldChar w:fldCharType="begin"/>
        </w:r>
        <w:r>
          <w:instrText xml:space="preserve"> PAGEREF _Toc31541 \h </w:instrText>
        </w:r>
        <w:r>
          <w:fldChar w:fldCharType="separate"/>
        </w:r>
        <w:r>
          <w:t>37</w:t>
        </w:r>
        <w:r>
          <w:fldChar w:fldCharType="end"/>
        </w:r>
      </w:hyperlink>
    </w:p>
    <w:p>
      <w:pPr>
        <w:pStyle w:val="TOC2"/>
        <w:tabs>
          <w:tab w:val="right" w:leader="dot" w:pos="8306"/>
        </w:tabs>
      </w:pPr>
      <w:hyperlink w:anchor="_Toc9168" w:history="1">
        <w:r>
          <w:rPr>
            <w:rFonts w:ascii="仿宋" w:eastAsia="仿宋" w:hAnsi="仿宋" w:cs="仿宋" w:hint="eastAsia"/>
            <w:lang w:eastAsia="zh-CN"/>
          </w:rPr>
          <w:t>(一)、项目建设背景</w:t>
        </w:r>
        <w:r>
          <w:tab/>
        </w:r>
        <w:r>
          <w:fldChar w:fldCharType="begin"/>
        </w:r>
        <w:r>
          <w:instrText xml:space="preserve"> PAGEREF _Toc9168 \h </w:instrText>
        </w:r>
        <w:r>
          <w:fldChar w:fldCharType="separate"/>
        </w:r>
        <w:r>
          <w:t>37</w:t>
        </w:r>
        <w:r>
          <w:fldChar w:fldCharType="end"/>
        </w:r>
      </w:hyperlink>
    </w:p>
    <w:p>
      <w:pPr>
        <w:pStyle w:val="TOC2"/>
        <w:tabs>
          <w:tab w:val="right" w:leader="dot" w:pos="8306"/>
        </w:tabs>
      </w:pPr>
      <w:hyperlink w:anchor="_Toc12991" w:history="1">
        <w:r>
          <w:rPr>
            <w:rFonts w:ascii="仿宋" w:eastAsia="仿宋" w:hAnsi="仿宋" w:cs="仿宋" w:hint="eastAsia"/>
            <w:lang w:eastAsia="zh-CN"/>
          </w:rPr>
          <w:t>(二)、必要性分析</w:t>
        </w:r>
        <w:r>
          <w:tab/>
        </w:r>
        <w:r>
          <w:fldChar w:fldCharType="begin"/>
        </w:r>
        <w:r>
          <w:instrText xml:space="preserve"> PAGEREF _Toc12991 \h </w:instrText>
        </w:r>
        <w:r>
          <w:fldChar w:fldCharType="separate"/>
        </w:r>
        <w:r>
          <w:t>38</w:t>
        </w:r>
        <w:r>
          <w:fldChar w:fldCharType="end"/>
        </w:r>
      </w:hyperlink>
    </w:p>
    <w:p>
      <w:pPr>
        <w:pStyle w:val="TOC2"/>
        <w:tabs>
          <w:tab w:val="right" w:leader="dot" w:pos="8306"/>
        </w:tabs>
      </w:pPr>
      <w:hyperlink w:anchor="_Toc6177" w:history="1">
        <w:r>
          <w:rPr>
            <w:rFonts w:ascii="仿宋" w:eastAsia="仿宋" w:hAnsi="仿宋" w:cs="仿宋" w:hint="eastAsia"/>
            <w:lang w:eastAsia="zh-CN"/>
          </w:rPr>
          <w:t>(三)、项目建设有利条件</w:t>
        </w:r>
        <w:r>
          <w:tab/>
        </w:r>
        <w:r>
          <w:fldChar w:fldCharType="begin"/>
        </w:r>
        <w:r>
          <w:instrText xml:space="preserve"> PAGEREF _Toc6177 \h </w:instrText>
        </w:r>
        <w:r>
          <w:fldChar w:fldCharType="separate"/>
        </w:r>
        <w:r>
          <w:t>40</w:t>
        </w:r>
        <w:r>
          <w:fldChar w:fldCharType="end"/>
        </w:r>
      </w:hyperlink>
    </w:p>
    <w:p>
      <w:pPr>
        <w:pStyle w:val="TOC1"/>
        <w:tabs>
          <w:tab w:val="right" w:leader="dot" w:pos="8306"/>
        </w:tabs>
      </w:pPr>
      <w:hyperlink w:anchor="_Toc27678" w:history="1">
        <w:r>
          <w:rPr>
            <w:rFonts w:ascii="仿宋" w:eastAsia="仿宋" w:hAnsi="仿宋" w:cs="仿宋" w:hint="eastAsia"/>
            <w:lang w:eastAsia="zh-CN"/>
          </w:rPr>
          <w:t>七、项目变更管理</w:t>
        </w:r>
        <w:r>
          <w:tab/>
        </w:r>
        <w:r>
          <w:fldChar w:fldCharType="begin"/>
        </w:r>
        <w:r>
          <w:instrText xml:space="preserve"> PAGEREF _Toc27678 \h </w:instrText>
        </w:r>
        <w:r>
          <w:fldChar w:fldCharType="separate"/>
        </w:r>
        <w:r>
          <w:t>41</w:t>
        </w:r>
        <w:r>
          <w:fldChar w:fldCharType="end"/>
        </w:r>
      </w:hyperlink>
    </w:p>
    <w:p>
      <w:pPr>
        <w:pStyle w:val="TOC2"/>
        <w:tabs>
          <w:tab w:val="right" w:leader="dot" w:pos="8306"/>
        </w:tabs>
      </w:pPr>
      <w:hyperlink w:anchor="_Toc29612" w:history="1">
        <w:r>
          <w:rPr>
            <w:rFonts w:ascii="仿宋" w:eastAsia="仿宋" w:hAnsi="仿宋" w:cs="仿宋" w:hint="eastAsia"/>
            <w:lang w:eastAsia="zh-CN"/>
          </w:rPr>
          <w:t>(一)、变更控制流程</w:t>
        </w:r>
        <w:r>
          <w:tab/>
        </w:r>
        <w:r>
          <w:fldChar w:fldCharType="begin"/>
        </w:r>
        <w:r>
          <w:instrText xml:space="preserve"> PAGEREF _Toc29612 \h </w:instrText>
        </w:r>
        <w:r>
          <w:fldChar w:fldCharType="separate"/>
        </w:r>
        <w:r>
          <w:t>41</w:t>
        </w:r>
        <w:r>
          <w:fldChar w:fldCharType="end"/>
        </w:r>
      </w:hyperlink>
    </w:p>
    <w:p>
      <w:pPr>
        <w:pStyle w:val="TOC2"/>
        <w:tabs>
          <w:tab w:val="right" w:leader="dot" w:pos="8306"/>
        </w:tabs>
      </w:pPr>
      <w:hyperlink w:anchor="_Toc25249" w:history="1">
        <w:r>
          <w:rPr>
            <w:rFonts w:ascii="仿宋" w:eastAsia="仿宋" w:hAnsi="仿宋" w:cs="仿宋" w:hint="eastAsia"/>
            <w:lang w:eastAsia="zh-CN"/>
          </w:rPr>
          <w:t>(二)、影响评估与处理</w:t>
        </w:r>
        <w:r>
          <w:tab/>
        </w:r>
        <w:r>
          <w:fldChar w:fldCharType="begin"/>
        </w:r>
        <w:r>
          <w:instrText xml:space="preserve"> PAGEREF _Toc25249 \h </w:instrText>
        </w:r>
        <w:r>
          <w:fldChar w:fldCharType="separate"/>
        </w:r>
        <w:r>
          <w:t>42</w:t>
        </w:r>
        <w:r>
          <w:fldChar w:fldCharType="end"/>
        </w:r>
      </w:hyperlink>
    </w:p>
    <w:p>
      <w:pPr>
        <w:pStyle w:val="TOC2"/>
        <w:tabs>
          <w:tab w:val="right" w:leader="dot" w:pos="8306"/>
        </w:tabs>
      </w:pPr>
      <w:hyperlink w:anchor="_Toc5209" w:history="1">
        <w:r>
          <w:rPr>
            <w:rFonts w:ascii="仿宋" w:eastAsia="仿宋" w:hAnsi="仿宋" w:cs="仿宋" w:hint="eastAsia"/>
            <w:lang w:eastAsia="zh-CN"/>
          </w:rPr>
          <w:t>(三)、变更记录与追踪</w:t>
        </w:r>
        <w:r>
          <w:tab/>
        </w:r>
        <w:r>
          <w:fldChar w:fldCharType="begin"/>
        </w:r>
        <w:r>
          <w:instrText xml:space="preserve"> PAGEREF _Toc5209 \h </w:instrText>
        </w:r>
        <w:r>
          <w:fldChar w:fldCharType="separate"/>
        </w:r>
        <w:r>
          <w:t>44</w:t>
        </w:r>
        <w:r>
          <w:fldChar w:fldCharType="end"/>
        </w:r>
      </w:hyperlink>
    </w:p>
    <w:p>
      <w:pPr>
        <w:pStyle w:val="TOC2"/>
        <w:tabs>
          <w:tab w:val="right" w:leader="dot" w:pos="8306"/>
        </w:tabs>
      </w:pPr>
      <w:hyperlink w:anchor="_Toc5399" w:history="1">
        <w:r>
          <w:rPr>
            <w:rFonts w:ascii="仿宋" w:eastAsia="仿宋" w:hAnsi="仿宋" w:cs="仿宋" w:hint="eastAsia"/>
            <w:lang w:eastAsia="zh-CN"/>
          </w:rPr>
          <w:t>(四)、变更管理策略</w:t>
        </w:r>
        <w:r>
          <w:tab/>
        </w:r>
        <w:r>
          <w:fldChar w:fldCharType="begin"/>
        </w:r>
        <w:r>
          <w:instrText xml:space="preserve"> PAGEREF _Toc5399 \h </w:instrText>
        </w:r>
        <w:r>
          <w:fldChar w:fldCharType="separate"/>
        </w:r>
        <w:r>
          <w:t>45</w:t>
        </w:r>
        <w:r>
          <w:fldChar w:fldCharType="end"/>
        </w:r>
      </w:hyperlink>
    </w:p>
    <w:p>
      <w:pPr>
        <w:pStyle w:val="TOC1"/>
        <w:tabs>
          <w:tab w:val="right" w:leader="dot" w:pos="8306"/>
        </w:tabs>
      </w:pPr>
      <w:hyperlink w:anchor="_Toc23579" w:history="1">
        <w:r>
          <w:rPr>
            <w:rFonts w:ascii="仿宋" w:eastAsia="仿宋" w:hAnsi="仿宋" w:cs="仿宋" w:hint="eastAsia"/>
            <w:lang w:eastAsia="zh-CN"/>
          </w:rPr>
          <w:t>八、项目质量与标准</w:t>
        </w:r>
        <w:r>
          <w:tab/>
        </w:r>
        <w:r>
          <w:fldChar w:fldCharType="begin"/>
        </w:r>
        <w:r>
          <w:instrText xml:space="preserve"> PAGEREF _Toc23579 \h </w:instrText>
        </w:r>
        <w:r>
          <w:fldChar w:fldCharType="separate"/>
        </w:r>
        <w:r>
          <w:t>47</w:t>
        </w:r>
        <w:r>
          <w:fldChar w:fldCharType="end"/>
        </w:r>
      </w:hyperlink>
    </w:p>
    <w:p>
      <w:pPr>
        <w:pStyle w:val="TOC2"/>
        <w:tabs>
          <w:tab w:val="right" w:leader="dot" w:pos="8306"/>
        </w:tabs>
      </w:pPr>
      <w:hyperlink w:anchor="_Toc19079" w:history="1">
        <w:r>
          <w:rPr>
            <w:rFonts w:ascii="仿宋" w:eastAsia="仿宋" w:hAnsi="仿宋" w:cs="仿宋" w:hint="eastAsia"/>
            <w:lang w:eastAsia="zh-CN"/>
          </w:rPr>
          <w:t>(一)、质量保障体系</w:t>
        </w:r>
        <w:r>
          <w:tab/>
        </w:r>
        <w:r>
          <w:fldChar w:fldCharType="begin"/>
        </w:r>
        <w:r>
          <w:instrText xml:space="preserve"> PAGEREF _Toc19079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69" w:history="1">
        <w:r>
          <w:rPr>
            <w:rFonts w:ascii="仿宋" w:eastAsia="仿宋" w:hAnsi="仿宋" w:cs="仿宋" w:hint="eastAsia"/>
            <w:lang w:eastAsia="zh-CN"/>
          </w:rPr>
          <w:t>(二)、标准化作业流程</w:t>
        </w:r>
        <w:r>
          <w:tab/>
        </w:r>
        <w:r>
          <w:fldChar w:fldCharType="begin"/>
        </w:r>
        <w:r>
          <w:instrText xml:space="preserve"> PAGEREF _Toc5969 \h </w:instrText>
        </w:r>
        <w:r>
          <w:fldChar w:fldCharType="separate"/>
        </w:r>
        <w:r>
          <w:t>49</w:t>
        </w:r>
        <w:r>
          <w:fldChar w:fldCharType="end"/>
        </w:r>
      </w:hyperlink>
    </w:p>
    <w:p>
      <w:pPr>
        <w:pStyle w:val="TOC2"/>
        <w:tabs>
          <w:tab w:val="right" w:leader="dot" w:pos="8306"/>
        </w:tabs>
      </w:pPr>
      <w:hyperlink w:anchor="_Toc374" w:history="1">
        <w:r>
          <w:rPr>
            <w:rFonts w:ascii="仿宋" w:eastAsia="仿宋" w:hAnsi="仿宋" w:cs="仿宋" w:hint="eastAsia"/>
            <w:lang w:eastAsia="zh-CN"/>
          </w:rPr>
          <w:t>(三)、质量监控与评估</w:t>
        </w:r>
        <w:r>
          <w:tab/>
        </w:r>
        <w:r>
          <w:fldChar w:fldCharType="begin"/>
        </w:r>
        <w:r>
          <w:instrText xml:space="preserve"> PAGEREF _Toc374 \h </w:instrText>
        </w:r>
        <w:r>
          <w:fldChar w:fldCharType="separate"/>
        </w:r>
        <w:r>
          <w:t>50</w:t>
        </w:r>
        <w:r>
          <w:fldChar w:fldCharType="end"/>
        </w:r>
      </w:hyperlink>
    </w:p>
    <w:p>
      <w:pPr>
        <w:pStyle w:val="TOC2"/>
        <w:tabs>
          <w:tab w:val="right" w:leader="dot" w:pos="8306"/>
        </w:tabs>
      </w:pPr>
      <w:hyperlink w:anchor="_Toc18280" w:history="1">
        <w:r>
          <w:rPr>
            <w:rFonts w:ascii="仿宋" w:eastAsia="仿宋" w:hAnsi="仿宋" w:cs="仿宋" w:hint="eastAsia"/>
            <w:lang w:eastAsia="zh-CN"/>
          </w:rPr>
          <w:t>(四)、质量改进计划</w:t>
        </w:r>
        <w:r>
          <w:tab/>
        </w:r>
        <w:r>
          <w:fldChar w:fldCharType="begin"/>
        </w:r>
        <w:r>
          <w:instrText xml:space="preserve"> PAGEREF _Toc18280 \h </w:instrText>
        </w:r>
        <w:r>
          <w:fldChar w:fldCharType="separate"/>
        </w:r>
        <w:r>
          <w:t>51</w:t>
        </w:r>
        <w:r>
          <w:fldChar w:fldCharType="end"/>
        </w:r>
      </w:hyperlink>
    </w:p>
    <w:p>
      <w:pPr>
        <w:pStyle w:val="TOC1"/>
        <w:tabs>
          <w:tab w:val="right" w:leader="dot" w:pos="8306"/>
        </w:tabs>
      </w:pPr>
      <w:hyperlink w:anchor="_Toc18077" w:history="1">
        <w:r>
          <w:rPr>
            <w:rFonts w:ascii="仿宋" w:eastAsia="仿宋" w:hAnsi="仿宋" w:cs="仿宋" w:hint="eastAsia"/>
            <w:lang w:eastAsia="zh-CN"/>
          </w:rPr>
          <w:t>九、土地利用与规划方案</w:t>
        </w:r>
        <w:r>
          <w:tab/>
        </w:r>
        <w:r>
          <w:fldChar w:fldCharType="begin"/>
        </w:r>
        <w:r>
          <w:instrText xml:space="preserve"> PAGEREF _Toc18077 \h </w:instrText>
        </w:r>
        <w:r>
          <w:fldChar w:fldCharType="separate"/>
        </w:r>
        <w:r>
          <w:t>52</w:t>
        </w:r>
        <w:r>
          <w:fldChar w:fldCharType="end"/>
        </w:r>
      </w:hyperlink>
    </w:p>
    <w:p>
      <w:pPr>
        <w:pStyle w:val="TOC2"/>
        <w:tabs>
          <w:tab w:val="right" w:leader="dot" w:pos="8306"/>
        </w:tabs>
      </w:pPr>
      <w:hyperlink w:anchor="_Toc31568" w:history="1">
        <w:r>
          <w:rPr>
            <w:rFonts w:ascii="仿宋" w:eastAsia="仿宋" w:hAnsi="仿宋" w:cs="仿宋" w:hint="eastAsia"/>
            <w:lang w:eastAsia="zh-CN"/>
          </w:rPr>
          <w:t>(一)、项目用地情况分析</w:t>
        </w:r>
        <w:r>
          <w:tab/>
        </w:r>
        <w:r>
          <w:fldChar w:fldCharType="begin"/>
        </w:r>
        <w:r>
          <w:instrText xml:space="preserve"> PAGEREF _Toc31568 \h </w:instrText>
        </w:r>
        <w:r>
          <w:fldChar w:fldCharType="separate"/>
        </w:r>
        <w:r>
          <w:t>52</w:t>
        </w:r>
        <w:r>
          <w:fldChar w:fldCharType="end"/>
        </w:r>
      </w:hyperlink>
    </w:p>
    <w:p>
      <w:pPr>
        <w:pStyle w:val="TOC2"/>
        <w:tabs>
          <w:tab w:val="right" w:leader="dot" w:pos="8306"/>
        </w:tabs>
      </w:pPr>
      <w:hyperlink w:anchor="_Toc5620" w:history="1">
        <w:r>
          <w:rPr>
            <w:rFonts w:ascii="仿宋" w:eastAsia="仿宋" w:hAnsi="仿宋" w:cs="仿宋" w:hint="eastAsia"/>
            <w:lang w:eastAsia="zh-CN"/>
          </w:rPr>
          <w:t>(二)、土地利用规划方案</w:t>
        </w:r>
        <w:r>
          <w:tab/>
        </w:r>
        <w:r>
          <w:fldChar w:fldCharType="begin"/>
        </w:r>
        <w:r>
          <w:instrText xml:space="preserve"> PAGEREF _Toc5620 \h </w:instrText>
        </w:r>
        <w:r>
          <w:fldChar w:fldCharType="separate"/>
        </w:r>
        <w:r>
          <w:t>53</w:t>
        </w:r>
        <w:r>
          <w:fldChar w:fldCharType="end"/>
        </w:r>
      </w:hyperlink>
    </w:p>
    <w:p>
      <w:pPr>
        <w:pStyle w:val="TOC1"/>
        <w:tabs>
          <w:tab w:val="right" w:leader="dot" w:pos="8306"/>
        </w:tabs>
      </w:pPr>
      <w:hyperlink w:anchor="_Toc27834" w:history="1">
        <w:r>
          <w:rPr>
            <w:rFonts w:ascii="仿宋" w:eastAsia="仿宋" w:hAnsi="仿宋" w:cs="仿宋" w:hint="eastAsia"/>
            <w:lang w:eastAsia="zh-CN"/>
          </w:rPr>
          <w:t>十、技术创新与产业升级</w:t>
        </w:r>
        <w:r>
          <w:tab/>
        </w:r>
        <w:r>
          <w:fldChar w:fldCharType="begin"/>
        </w:r>
        <w:r>
          <w:instrText xml:space="preserve"> PAGEREF _Toc27834 \h </w:instrText>
        </w:r>
        <w:r>
          <w:fldChar w:fldCharType="separate"/>
        </w:r>
        <w:r>
          <w:t>55</w:t>
        </w:r>
        <w:r>
          <w:fldChar w:fldCharType="end"/>
        </w:r>
      </w:hyperlink>
    </w:p>
    <w:p>
      <w:pPr>
        <w:pStyle w:val="TOC2"/>
        <w:tabs>
          <w:tab w:val="right" w:leader="dot" w:pos="8306"/>
        </w:tabs>
      </w:pPr>
      <w:hyperlink w:anchor="_Toc16773" w:history="1">
        <w:r>
          <w:rPr>
            <w:rFonts w:ascii="仿宋" w:eastAsia="仿宋" w:hAnsi="仿宋" w:cs="仿宋" w:hint="eastAsia"/>
            <w:lang w:eastAsia="zh-CN"/>
          </w:rPr>
          <w:t>(一)、技术创新方向与目标</w:t>
        </w:r>
        <w:r>
          <w:tab/>
        </w:r>
        <w:r>
          <w:fldChar w:fldCharType="begin"/>
        </w:r>
        <w:r>
          <w:instrText xml:space="preserve"> PAGEREF _Toc16773 \h </w:instrText>
        </w:r>
        <w:r>
          <w:fldChar w:fldCharType="separate"/>
        </w:r>
        <w:r>
          <w:t>55</w:t>
        </w:r>
        <w:r>
          <w:fldChar w:fldCharType="end"/>
        </w:r>
      </w:hyperlink>
    </w:p>
    <w:p>
      <w:pPr>
        <w:pStyle w:val="TOC2"/>
        <w:tabs>
          <w:tab w:val="right" w:leader="dot" w:pos="8306"/>
        </w:tabs>
      </w:pPr>
      <w:hyperlink w:anchor="_Toc4162" w:history="1">
        <w:r>
          <w:rPr>
            <w:rFonts w:ascii="仿宋" w:eastAsia="仿宋" w:hAnsi="仿宋" w:cs="仿宋" w:hint="eastAsia"/>
            <w:lang w:eastAsia="zh-CN"/>
          </w:rPr>
          <w:t>(二)、产业升级路径与措施</w:t>
        </w:r>
        <w:r>
          <w:tab/>
        </w:r>
        <w:r>
          <w:fldChar w:fldCharType="begin"/>
        </w:r>
        <w:r>
          <w:instrText xml:space="preserve"> PAGEREF _Toc4162 \h </w:instrText>
        </w:r>
        <w:r>
          <w:fldChar w:fldCharType="separate"/>
        </w:r>
        <w:r>
          <w:t>56</w:t>
        </w:r>
        <w:r>
          <w:fldChar w:fldCharType="end"/>
        </w:r>
      </w:hyperlink>
    </w:p>
    <w:p>
      <w:pPr>
        <w:pStyle w:val="TOC1"/>
        <w:tabs>
          <w:tab w:val="right" w:leader="dot" w:pos="8306"/>
        </w:tabs>
      </w:pPr>
      <w:hyperlink w:anchor="_Toc29537" w:history="1">
        <w:r>
          <w:rPr>
            <w:rFonts w:ascii="仿宋" w:eastAsia="仿宋" w:hAnsi="仿宋" w:cs="仿宋" w:hint="eastAsia"/>
            <w:lang w:eastAsia="zh-CN"/>
          </w:rPr>
          <w:t>十一、安全与应急管理</w:t>
        </w:r>
        <w:r>
          <w:tab/>
        </w:r>
        <w:r>
          <w:fldChar w:fldCharType="begin"/>
        </w:r>
        <w:r>
          <w:instrText xml:space="preserve"> PAGEREF _Toc29537 \h </w:instrText>
        </w:r>
        <w:r>
          <w:fldChar w:fldCharType="separate"/>
        </w:r>
        <w:r>
          <w:t>57</w:t>
        </w:r>
        <w:r>
          <w:fldChar w:fldCharType="end"/>
        </w:r>
      </w:hyperlink>
    </w:p>
    <w:p>
      <w:pPr>
        <w:pStyle w:val="TOC2"/>
        <w:tabs>
          <w:tab w:val="right" w:leader="dot" w:pos="8306"/>
        </w:tabs>
      </w:pPr>
      <w:hyperlink w:anchor="_Toc30705" w:history="1">
        <w:r>
          <w:rPr>
            <w:rFonts w:ascii="仿宋" w:eastAsia="仿宋" w:hAnsi="仿宋" w:cs="仿宋" w:hint="eastAsia"/>
            <w:lang w:eastAsia="zh-CN"/>
          </w:rPr>
          <w:t>(一)、安全生产管理</w:t>
        </w:r>
        <w:r>
          <w:tab/>
        </w:r>
        <w:r>
          <w:fldChar w:fldCharType="begin"/>
        </w:r>
        <w:r>
          <w:instrText xml:space="preserve"> PAGEREF _Toc30705 \h </w:instrText>
        </w:r>
        <w:r>
          <w:fldChar w:fldCharType="separate"/>
        </w:r>
        <w:r>
          <w:t>57</w:t>
        </w:r>
        <w:r>
          <w:fldChar w:fldCharType="end"/>
        </w:r>
      </w:hyperlink>
    </w:p>
    <w:p>
      <w:pPr>
        <w:pStyle w:val="TOC2"/>
        <w:tabs>
          <w:tab w:val="right" w:leader="dot" w:pos="8306"/>
        </w:tabs>
      </w:pPr>
      <w:hyperlink w:anchor="_Toc19625" w:history="1">
        <w:r>
          <w:rPr>
            <w:rFonts w:ascii="仿宋" w:eastAsia="仿宋" w:hAnsi="仿宋" w:cs="仿宋" w:hint="eastAsia"/>
            <w:lang w:eastAsia="zh-CN"/>
          </w:rPr>
          <w:t>(二)、应急预案与响应</w:t>
        </w:r>
        <w:r>
          <w:tab/>
        </w:r>
        <w:r>
          <w:fldChar w:fldCharType="begin"/>
        </w:r>
        <w:r>
          <w:instrText xml:space="preserve"> PAGEREF _Toc19625 \h </w:instrText>
        </w:r>
        <w:r>
          <w:fldChar w:fldCharType="separate"/>
        </w:r>
        <w:r>
          <w:t>59</w:t>
        </w:r>
        <w:r>
          <w:fldChar w:fldCharType="end"/>
        </w:r>
      </w:hyperlink>
    </w:p>
    <w:p>
      <w:pPr>
        <w:pStyle w:val="TOC1"/>
        <w:tabs>
          <w:tab w:val="right" w:leader="dot" w:pos="8306"/>
        </w:tabs>
      </w:pPr>
      <w:hyperlink w:anchor="_Toc8888" w:history="1">
        <w:r>
          <w:rPr>
            <w:rFonts w:ascii="仿宋" w:eastAsia="仿宋" w:hAnsi="仿宋" w:cs="仿宋" w:hint="eastAsia"/>
            <w:lang w:eastAsia="zh-CN"/>
          </w:rPr>
          <w:t>十二、客户关系管理与市场拓展</w:t>
        </w:r>
        <w:r>
          <w:tab/>
        </w:r>
        <w:r>
          <w:fldChar w:fldCharType="begin"/>
        </w:r>
        <w:r>
          <w:instrText xml:space="preserve"> PAGEREF _Toc8888 \h </w:instrText>
        </w:r>
        <w:r>
          <w:fldChar w:fldCharType="separate"/>
        </w:r>
        <w:r>
          <w:t>60</w:t>
        </w:r>
        <w:r>
          <w:fldChar w:fldCharType="end"/>
        </w:r>
      </w:hyperlink>
    </w:p>
    <w:p>
      <w:pPr>
        <w:pStyle w:val="TOC2"/>
        <w:tabs>
          <w:tab w:val="right" w:leader="dot" w:pos="8306"/>
        </w:tabs>
      </w:pPr>
      <w:hyperlink w:anchor="_Toc29078" w:history="1">
        <w:r>
          <w:rPr>
            <w:rFonts w:ascii="仿宋" w:eastAsia="仿宋" w:hAnsi="仿宋" w:cs="仿宋" w:hint="eastAsia"/>
            <w:lang w:eastAsia="zh-CN"/>
          </w:rPr>
          <w:t>(一)、客户关系管理策略</w:t>
        </w:r>
        <w:r>
          <w:tab/>
        </w:r>
        <w:r>
          <w:fldChar w:fldCharType="begin"/>
        </w:r>
        <w:r>
          <w:instrText xml:space="preserve"> PAGEREF _Toc29078 \h </w:instrText>
        </w:r>
        <w:r>
          <w:fldChar w:fldCharType="separate"/>
        </w:r>
        <w:r>
          <w:t>60</w:t>
        </w:r>
        <w:r>
          <w:fldChar w:fldCharType="end"/>
        </w:r>
      </w:hyperlink>
    </w:p>
    <w:p>
      <w:pPr>
        <w:pStyle w:val="TOC2"/>
        <w:tabs>
          <w:tab w:val="right" w:leader="dot" w:pos="8306"/>
        </w:tabs>
      </w:pPr>
      <w:hyperlink w:anchor="_Toc26833" w:history="1">
        <w:r>
          <w:rPr>
            <w:rFonts w:ascii="仿宋" w:eastAsia="仿宋" w:hAnsi="仿宋" w:cs="仿宋" w:hint="eastAsia"/>
            <w:lang w:eastAsia="zh-CN"/>
          </w:rPr>
          <w:t>(二)、市场拓展方案</w:t>
        </w:r>
        <w:r>
          <w:tab/>
        </w:r>
        <w:r>
          <w:fldChar w:fldCharType="begin"/>
        </w:r>
        <w:r>
          <w:instrText xml:space="preserve"> PAGEREF _Toc26833 \h </w:instrText>
        </w:r>
        <w:r>
          <w:fldChar w:fldCharType="separate"/>
        </w:r>
        <w:r>
          <w:t>62</w:t>
        </w:r>
        <w:r>
          <w:fldChar w:fldCharType="end"/>
        </w:r>
      </w:hyperlink>
    </w:p>
    <w:p>
      <w:pPr>
        <w:pStyle w:val="TOC1"/>
        <w:tabs>
          <w:tab w:val="right" w:leader="dot" w:pos="8306"/>
        </w:tabs>
      </w:pPr>
      <w:hyperlink w:anchor="_Toc4816" w:history="1">
        <w:r>
          <w:rPr>
            <w:rFonts w:ascii="仿宋" w:eastAsia="仿宋" w:hAnsi="仿宋" w:cs="仿宋" w:hint="eastAsia"/>
            <w:lang w:eastAsia="zh-CN"/>
          </w:rPr>
          <w:t>十三、设施与设备管理</w:t>
        </w:r>
        <w:r>
          <w:tab/>
        </w:r>
        <w:r>
          <w:fldChar w:fldCharType="begin"/>
        </w:r>
        <w:r>
          <w:instrText xml:space="preserve"> PAGEREF _Toc4816 \h </w:instrText>
        </w:r>
        <w:r>
          <w:fldChar w:fldCharType="separate"/>
        </w:r>
        <w:r>
          <w:t>63</w:t>
        </w:r>
        <w:r>
          <w:fldChar w:fldCharType="end"/>
        </w:r>
      </w:hyperlink>
    </w:p>
    <w:p>
      <w:pPr>
        <w:pStyle w:val="TOC2"/>
        <w:tabs>
          <w:tab w:val="right" w:leader="dot" w:pos="8306"/>
        </w:tabs>
      </w:pPr>
      <w:hyperlink w:anchor="_Toc29743" w:history="1">
        <w:r>
          <w:rPr>
            <w:rFonts w:ascii="仿宋" w:eastAsia="仿宋" w:hAnsi="仿宋" w:cs="仿宋" w:hint="eastAsia"/>
            <w:lang w:eastAsia="zh-CN"/>
          </w:rPr>
          <w:t>(一)、设施规划与配置</w:t>
        </w:r>
        <w:r>
          <w:tab/>
        </w:r>
        <w:r>
          <w:fldChar w:fldCharType="begin"/>
        </w:r>
        <w:r>
          <w:instrText xml:space="preserve"> PAGEREF _Toc29743 \h </w:instrText>
        </w:r>
        <w:r>
          <w:fldChar w:fldCharType="separate"/>
        </w:r>
        <w:r>
          <w:t>63</w:t>
        </w:r>
        <w:r>
          <w:fldChar w:fldCharType="end"/>
        </w:r>
      </w:hyperlink>
    </w:p>
    <w:p>
      <w:pPr>
        <w:pStyle w:val="TOC2"/>
        <w:tabs>
          <w:tab w:val="right" w:leader="dot" w:pos="8306"/>
        </w:tabs>
      </w:pPr>
      <w:hyperlink w:anchor="_Toc18090" w:history="1">
        <w:r>
          <w:rPr>
            <w:rFonts w:ascii="仿宋" w:eastAsia="仿宋" w:hAnsi="仿宋" w:cs="仿宋" w:hint="eastAsia"/>
            <w:lang w:eastAsia="zh-CN"/>
          </w:rPr>
          <w:t>(二)、设备采购与维护管理</w:t>
        </w:r>
        <w:r>
          <w:tab/>
        </w:r>
        <w:r>
          <w:fldChar w:fldCharType="begin"/>
        </w:r>
        <w:r>
          <w:instrText xml:space="preserve"> PAGEREF _Toc18090 \h </w:instrText>
        </w:r>
        <w:r>
          <w:fldChar w:fldCharType="separate"/>
        </w:r>
        <w:r>
          <w:t>63</w:t>
        </w:r>
        <w:r>
          <w:fldChar w:fldCharType="end"/>
        </w:r>
      </w:hyperlink>
    </w:p>
    <w:p>
      <w:pPr>
        <w:pStyle w:val="TOC2"/>
        <w:tabs>
          <w:tab w:val="right" w:leader="dot" w:pos="8306"/>
        </w:tabs>
      </w:pPr>
      <w:hyperlink w:anchor="_Toc28002" w:history="1">
        <w:r>
          <w:rPr>
            <w:rFonts w:ascii="仿宋" w:eastAsia="仿宋" w:hAnsi="仿宋" w:cs="仿宋" w:hint="eastAsia"/>
            <w:lang w:eastAsia="zh-CN"/>
          </w:rPr>
          <w:t>(三)、设施设备升级策略</w:t>
        </w:r>
        <w:r>
          <w:tab/>
        </w:r>
        <w:r>
          <w:fldChar w:fldCharType="begin"/>
        </w:r>
        <w:r>
          <w:instrText xml:space="preserve"> PAGEREF _Toc28002 \h </w:instrText>
        </w:r>
        <w:r>
          <w:fldChar w:fldCharType="separate"/>
        </w:r>
        <w:r>
          <w:t>64</w:t>
        </w:r>
        <w:r>
          <w:fldChar w:fldCharType="end"/>
        </w:r>
      </w:hyperlink>
    </w:p>
    <w:p>
      <w:pPr>
        <w:pStyle w:val="TOC1"/>
        <w:tabs>
          <w:tab w:val="right" w:leader="dot" w:pos="8306"/>
        </w:tabs>
      </w:pPr>
      <w:hyperlink w:anchor="_Toc22768" w:history="1">
        <w:r>
          <w:rPr>
            <w:rFonts w:ascii="仿宋" w:eastAsia="仿宋" w:hAnsi="仿宋" w:cs="仿宋" w:hint="eastAsia"/>
            <w:lang w:eastAsia="zh-CN"/>
          </w:rPr>
          <w:t>十四、法律法规与政策遵循</w:t>
        </w:r>
        <w:r>
          <w:tab/>
        </w:r>
        <w:r>
          <w:fldChar w:fldCharType="begin"/>
        </w:r>
        <w:r>
          <w:instrText xml:space="preserve"> PAGEREF _Toc22768 \h </w:instrText>
        </w:r>
        <w:r>
          <w:fldChar w:fldCharType="separate"/>
        </w:r>
        <w:r>
          <w:t>65</w:t>
        </w:r>
        <w:r>
          <w:fldChar w:fldCharType="end"/>
        </w:r>
      </w:hyperlink>
    </w:p>
    <w:p>
      <w:pPr>
        <w:pStyle w:val="TOC2"/>
        <w:tabs>
          <w:tab w:val="right" w:leader="dot" w:pos="8306"/>
        </w:tabs>
      </w:pPr>
      <w:hyperlink w:anchor="_Toc2197" w:history="1">
        <w:r>
          <w:rPr>
            <w:rFonts w:ascii="仿宋" w:eastAsia="仿宋" w:hAnsi="仿宋" w:cs="仿宋" w:hint="eastAsia"/>
            <w:lang w:eastAsia="zh-CN"/>
          </w:rPr>
          <w:t>(一)、法律法规遵守</w:t>
        </w:r>
        <w:r>
          <w:tab/>
        </w:r>
        <w:r>
          <w:fldChar w:fldCharType="begin"/>
        </w:r>
        <w:r>
          <w:instrText xml:space="preserve"> PAGEREF _Toc2197 \h </w:instrText>
        </w:r>
        <w:r>
          <w:fldChar w:fldCharType="separate"/>
        </w:r>
        <w:r>
          <w:t>65</w:t>
        </w:r>
        <w:r>
          <w:fldChar w:fldCharType="end"/>
        </w:r>
      </w:hyperlink>
    </w:p>
    <w:p>
      <w:pPr>
        <w:pStyle w:val="TOC2"/>
        <w:tabs>
          <w:tab w:val="right" w:leader="dot" w:pos="8306"/>
        </w:tabs>
      </w:pPr>
      <w:hyperlink w:anchor="_Toc11881" w:history="1">
        <w:r>
          <w:rPr>
            <w:rFonts w:ascii="仿宋" w:eastAsia="仿宋" w:hAnsi="仿宋" w:cs="仿宋" w:hint="eastAsia"/>
            <w:lang w:eastAsia="zh-CN"/>
          </w:rPr>
          <w:t>(二)、政策导向与利用</w:t>
        </w:r>
        <w:r>
          <w:tab/>
        </w:r>
        <w:r>
          <w:fldChar w:fldCharType="begin"/>
        </w:r>
        <w:r>
          <w:instrText xml:space="preserve"> PAGEREF _Toc11881 \h </w:instrText>
        </w:r>
        <w:r>
          <w:fldChar w:fldCharType="separate"/>
        </w:r>
        <w:r>
          <w:t>66</w:t>
        </w:r>
        <w:r>
          <w:fldChar w:fldCharType="end"/>
        </w:r>
      </w:hyperlink>
    </w:p>
    <w:p>
      <w:pPr>
        <w:pStyle w:val="TOC1"/>
        <w:tabs>
          <w:tab w:val="right" w:leader="dot" w:pos="8306"/>
        </w:tabs>
      </w:pPr>
      <w:hyperlink w:anchor="_Toc15254" w:history="1">
        <w:r>
          <w:rPr>
            <w:rFonts w:ascii="仿宋" w:eastAsia="仿宋" w:hAnsi="仿宋" w:cs="仿宋" w:hint="eastAsia"/>
            <w:lang w:eastAsia="zh-CN"/>
          </w:rPr>
          <w:t>十五、创新驱动与持续发展</w:t>
        </w:r>
        <w:r>
          <w:tab/>
        </w:r>
        <w:r>
          <w:fldChar w:fldCharType="begin"/>
        </w:r>
        <w:r>
          <w:instrText xml:space="preserve"> PAGEREF _Toc15254 \h </w:instrText>
        </w:r>
        <w:r>
          <w:fldChar w:fldCharType="separate"/>
        </w:r>
        <w:r>
          <w:t>67</w:t>
        </w:r>
        <w:r>
          <w:fldChar w:fldCharType="end"/>
        </w:r>
      </w:hyperlink>
    </w:p>
    <w:p>
      <w:pPr>
        <w:pStyle w:val="TOC2"/>
        <w:tabs>
          <w:tab w:val="right" w:leader="dot" w:pos="8306"/>
        </w:tabs>
      </w:pPr>
      <w:hyperlink w:anchor="_Toc323" w:history="1">
        <w:r>
          <w:rPr>
            <w:rFonts w:ascii="仿宋" w:eastAsia="仿宋" w:hAnsi="仿宋" w:cs="仿宋" w:hint="eastAsia"/>
            <w:lang w:eastAsia="zh-CN"/>
          </w:rPr>
          <w:t>(一)、创新驱动战略实施</w:t>
        </w:r>
        <w:r>
          <w:tab/>
        </w:r>
        <w:r>
          <w:fldChar w:fldCharType="begin"/>
        </w:r>
        <w:r>
          <w:instrText xml:space="preserve"> PAGEREF _Toc323 \h </w:instrText>
        </w:r>
        <w:r>
          <w:fldChar w:fldCharType="separate"/>
        </w:r>
        <w:r>
          <w:t>67</w:t>
        </w:r>
        <w:r>
          <w:fldChar w:fldCharType="end"/>
        </w:r>
      </w:hyperlink>
    </w:p>
    <w:p>
      <w:pPr>
        <w:pStyle w:val="TOC2"/>
        <w:tabs>
          <w:tab w:val="right" w:leader="dot" w:pos="8306"/>
        </w:tabs>
      </w:pPr>
      <w:hyperlink w:anchor="_Toc27913" w:history="1">
        <w:r>
          <w:rPr>
            <w:rFonts w:ascii="仿宋" w:eastAsia="仿宋" w:hAnsi="仿宋" w:cs="仿宋" w:hint="eastAsia"/>
            <w:lang w:eastAsia="zh-CN"/>
          </w:rPr>
          <w:t>(二)、持续发展路径探索</w:t>
        </w:r>
        <w:r>
          <w:tab/>
        </w:r>
        <w:r>
          <w:fldChar w:fldCharType="begin"/>
        </w:r>
        <w:r>
          <w:instrText xml:space="preserve"> PAGEREF _Toc27913 \h </w:instrText>
        </w:r>
        <w:r>
          <w:fldChar w:fldCharType="separate"/>
        </w:r>
        <w:r>
          <w:t>68</w:t>
        </w:r>
        <w:r>
          <w:fldChar w:fldCharType="end"/>
        </w:r>
      </w:hyperlink>
    </w:p>
    <w:p>
      <w:pPr>
        <w:pStyle w:val="TOC1"/>
        <w:tabs>
          <w:tab w:val="right" w:leader="dot" w:pos="8306"/>
        </w:tabs>
      </w:pPr>
      <w:hyperlink w:anchor="_Toc9729" w:history="1">
        <w:r>
          <w:rPr>
            <w:rFonts w:ascii="仿宋" w:eastAsia="仿宋" w:hAnsi="仿宋" w:cs="仿宋" w:hint="eastAsia"/>
            <w:lang w:eastAsia="zh-CN"/>
          </w:rPr>
          <w:t>十六、项目施工方案</w:t>
        </w:r>
        <w:r>
          <w:tab/>
        </w:r>
        <w:r>
          <w:fldChar w:fldCharType="begin"/>
        </w:r>
        <w:r>
          <w:instrText xml:space="preserve"> PAGEREF _Toc9729 \h </w:instrText>
        </w:r>
        <w:r>
          <w:fldChar w:fldCharType="separate"/>
        </w:r>
        <w:r>
          <w:t>72</w:t>
        </w:r>
        <w:r>
          <w:fldChar w:fldCharType="end"/>
        </w:r>
      </w:hyperlink>
    </w:p>
    <w:p>
      <w:pPr>
        <w:pStyle w:val="TOC2"/>
        <w:tabs>
          <w:tab w:val="right" w:leader="dot" w:pos="8306"/>
        </w:tabs>
      </w:pPr>
      <w:hyperlink w:anchor="_Toc11821" w:history="1">
        <w:r>
          <w:rPr>
            <w:rFonts w:ascii="仿宋" w:eastAsia="仿宋" w:hAnsi="仿宋" w:cs="仿宋" w:hint="eastAsia"/>
            <w:lang w:eastAsia="zh-CN"/>
          </w:rPr>
          <w:t>(一)、施工组织设计</w:t>
        </w:r>
        <w:r>
          <w:tab/>
        </w:r>
        <w:r>
          <w:fldChar w:fldCharType="begin"/>
        </w:r>
        <w:r>
          <w:instrText xml:space="preserve"> PAGEREF _Toc11821 \h </w:instrText>
        </w:r>
        <w:r>
          <w:fldChar w:fldCharType="separate"/>
        </w:r>
        <w:r>
          <w:t>72</w:t>
        </w:r>
        <w:r>
          <w:fldChar w:fldCharType="end"/>
        </w:r>
      </w:hyperlink>
    </w:p>
    <w:p>
      <w:pPr>
        <w:pStyle w:val="TOC2"/>
        <w:tabs>
          <w:tab w:val="right" w:leader="dot" w:pos="8306"/>
        </w:tabs>
      </w:pPr>
      <w:hyperlink w:anchor="_Toc17565" w:history="1">
        <w:r>
          <w:rPr>
            <w:rFonts w:ascii="仿宋" w:eastAsia="仿宋" w:hAnsi="仿宋" w:cs="仿宋" w:hint="eastAsia"/>
            <w:lang w:eastAsia="zh-CN"/>
          </w:rPr>
          <w:t>(二)、施工工艺与技术路线</w:t>
        </w:r>
        <w:r>
          <w:tab/>
        </w:r>
        <w:r>
          <w:fldChar w:fldCharType="begin"/>
        </w:r>
        <w:r>
          <w:instrText xml:space="preserve"> PAGEREF _Toc17565 \h </w:instrText>
        </w:r>
        <w:r>
          <w:fldChar w:fldCharType="separate"/>
        </w:r>
        <w:r>
          <w:t>74</w:t>
        </w:r>
        <w:r>
          <w:fldChar w:fldCharType="end"/>
        </w:r>
      </w:hyperlink>
    </w:p>
    <w:p>
      <w:pPr>
        <w:pStyle w:val="TOC2"/>
        <w:tabs>
          <w:tab w:val="right" w:leader="dot" w:pos="8306"/>
        </w:tabs>
      </w:pPr>
      <w:hyperlink w:anchor="_Toc23523" w:history="1">
        <w:r>
          <w:rPr>
            <w:rFonts w:ascii="仿宋" w:eastAsia="仿宋" w:hAnsi="仿宋" w:cs="仿宋" w:hint="eastAsia"/>
            <w:lang w:eastAsia="zh-CN"/>
          </w:rPr>
          <w:t>(三)、关键节点施工计划</w:t>
        </w:r>
        <w:r>
          <w:tab/>
        </w:r>
        <w:r>
          <w:fldChar w:fldCharType="begin"/>
        </w:r>
        <w:r>
          <w:instrText xml:space="preserve"> PAGEREF _Toc23523 \h </w:instrText>
        </w:r>
        <w:r>
          <w:fldChar w:fldCharType="separate"/>
        </w:r>
        <w:r>
          <w:t>75</w:t>
        </w:r>
        <w:r>
          <w:fldChar w:fldCharType="end"/>
        </w:r>
      </w:hyperlink>
    </w:p>
    <w:p>
      <w:pPr>
        <w:pStyle w:val="TOC2"/>
        <w:tabs>
          <w:tab w:val="right" w:leader="dot" w:pos="8306"/>
        </w:tabs>
      </w:pPr>
      <w:hyperlink w:anchor="_Toc4095" w:history="1">
        <w:r>
          <w:rPr>
            <w:rFonts w:ascii="仿宋" w:eastAsia="仿宋" w:hAnsi="仿宋" w:cs="仿宋" w:hint="eastAsia"/>
            <w:lang w:eastAsia="zh-CN"/>
          </w:rPr>
          <w:t>(四)、施工现场管理</w:t>
        </w:r>
        <w:r>
          <w:tab/>
        </w:r>
        <w:r>
          <w:fldChar w:fldCharType="begin"/>
        </w:r>
        <w:r>
          <w:instrText xml:space="preserve"> PAGEREF _Toc4095 \h </w:instrText>
        </w:r>
        <w:r>
          <w:fldChar w:fldCharType="separate"/>
        </w:r>
        <w:r>
          <w:t>77</w:t>
        </w:r>
        <w:r>
          <w:fldChar w:fldCharType="end"/>
        </w:r>
      </w:hyperlink>
    </w:p>
    <w:p>
      <w:pPr>
        <w:pStyle w:val="TOC1"/>
        <w:tabs>
          <w:tab w:val="right" w:leader="dot" w:pos="8306"/>
        </w:tabs>
      </w:pPr>
      <w:hyperlink w:anchor="_Toc10454" w:history="1">
        <w:r>
          <w:rPr>
            <w:rFonts w:ascii="仿宋" w:eastAsia="仿宋" w:hAnsi="仿宋" w:cs="仿宋" w:hint="eastAsia"/>
            <w:lang w:eastAsia="zh-CN"/>
          </w:rPr>
          <w:t>十七、成果转化与推广应用</w:t>
        </w:r>
        <w:r>
          <w:tab/>
        </w:r>
        <w:r>
          <w:fldChar w:fldCharType="begin"/>
        </w:r>
        <w:r>
          <w:instrText xml:space="preserve"> PAGEREF _Toc10454 \h </w:instrText>
        </w:r>
        <w:r>
          <w:fldChar w:fldCharType="separate"/>
        </w:r>
        <w:r>
          <w:t>79</w:t>
        </w:r>
        <w:r>
          <w:fldChar w:fldCharType="end"/>
        </w:r>
      </w:hyperlink>
    </w:p>
    <w:p>
      <w:pPr>
        <w:pStyle w:val="TOC2"/>
        <w:tabs>
          <w:tab w:val="right" w:leader="dot" w:pos="8306"/>
        </w:tabs>
      </w:pPr>
      <w:hyperlink w:anchor="_Toc5629" w:history="1">
        <w:r>
          <w:rPr>
            <w:rFonts w:ascii="仿宋" w:eastAsia="仿宋" w:hAnsi="仿宋" w:cs="仿宋" w:hint="eastAsia"/>
            <w:lang w:eastAsia="zh-CN"/>
          </w:rPr>
          <w:t>(一)、成果转化策略制定</w:t>
        </w:r>
        <w:r>
          <w:tab/>
        </w:r>
        <w:r>
          <w:fldChar w:fldCharType="begin"/>
        </w:r>
        <w:r>
          <w:instrText xml:space="preserve"> PAGEREF _Toc5629 \h </w:instrText>
        </w:r>
        <w:r>
          <w:fldChar w:fldCharType="separate"/>
        </w:r>
        <w:r>
          <w:t>79</w:t>
        </w:r>
        <w:r>
          <w:fldChar w:fldCharType="end"/>
        </w:r>
      </w:hyperlink>
    </w:p>
    <w:p>
      <w:pPr>
        <w:pStyle w:val="TOC2"/>
        <w:tabs>
          <w:tab w:val="right" w:leader="dot" w:pos="8306"/>
        </w:tabs>
      </w:pPr>
      <w:hyperlink w:anchor="_Toc25076" w:history="1">
        <w:r>
          <w:rPr>
            <w:rFonts w:ascii="仿宋" w:eastAsia="仿宋" w:hAnsi="仿宋" w:cs="仿宋" w:hint="eastAsia"/>
            <w:lang w:eastAsia="zh-CN"/>
          </w:rPr>
          <w:t>(二)、成果推广应用方案</w:t>
        </w:r>
        <w:r>
          <w:tab/>
        </w:r>
        <w:r>
          <w:fldChar w:fldCharType="begin"/>
        </w:r>
        <w:r>
          <w:instrText xml:space="preserve"> PAGEREF _Toc25076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2"/>
      <w:r>
        <w:rPr>
          <w:rFonts w:ascii="仿宋" w:eastAsia="仿宋" w:hAnsi="仿宋" w:cs="仿宋" w:hint="eastAsia"/>
          <w:sz w:val="28"/>
          <w:lang w:eastAsia="zh-CN"/>
        </w:rPr>
        <w:t>一、PPSU项目概论</w:t>
      </w:r>
      <w:bookmarkEnd w:id="2"/>
    </w:p>
    <w:p>
      <w:pPr>
        <w:pStyle w:val="Heading2"/>
        <w:rPr>
          <w:rFonts w:ascii="仿宋" w:eastAsia="仿宋" w:hAnsi="仿宋" w:cs="仿宋" w:hint="eastAsia"/>
          <w:lang w:eastAsia="zh-CN"/>
        </w:rPr>
      </w:pPr>
      <w:bookmarkStart w:id="3" w:name="_Toc1401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PPSU项目的申报单位是“XXX实业发展公司”，这是一家在其所处行业内备受尊敬的企业。公司自成立以来，通过其在PPSU项目中表现出的创新精神和卓越执行力，在市场上赢得了显著的地位。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该公司的法定代表人秦XX，在PPSU项目及其他多个行业领域中都有着显著的贡献。秦XX以其出色的领导才能和敏锐的商业洞察力，带领公司在PPSU项目等多个领域实现了持续的成长和成功。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PPSU项目的重要合作伙伴。公司专注于[行业名称]领域，以创新作为驱动力，不断推动技术进步和市场扩张。在PPSU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PSU项目中展现了强劲的增长和稳定的财务表现。公司通过有效的策略，在PPSU项目中扩大了其市场份额并增强了盈利能力。同时，公司积极承担社会责任，参与各类社会公益项目，增强了其在PPSU项目中的品牌形象和社会影响力。</w:t>
      </w:r>
    </w:p>
    <w:p>
      <w:pPr>
        <w:pStyle w:val="Heading2"/>
        <w:ind w:firstLine="560" w:firstLineChars="200"/>
        <w:rPr>
          <w:rFonts w:ascii="仿宋" w:eastAsia="仿宋" w:hAnsi="仿宋" w:cs="仿宋" w:hint="eastAsia"/>
          <w:sz w:val="28"/>
          <w:lang w:eastAsia="zh-CN"/>
        </w:rPr>
      </w:pPr>
      <w:bookmarkStart w:id="4" w:name="_Toc1123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PSU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PSU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017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97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7816"/>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1319"/>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7593"/>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555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5215"/>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https://d.book118.com/868071065003006050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PPSU项目构思建设方案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FE4E6A"/>
    <w:rsid w:val="69FE4E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6807106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2024-03-11T21:30:00Z</dcterms:created>
  <dcterms:modified xsi:type="dcterms:W3CDTF">2024-03-11T21:30:46Z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A11DE962A11A468EA5272C877D3688A0_11</vt:lpwstr>
  </property>
  <property fmtid="{D5CDD505-2E9C-101B-9397-08002B2CF9AE}" pid="3" name="KSOProductBuildVer">
    <vt:lpwstr>2052-12.1.0.16250</vt:lpwstr>
  </property>
</Properties>
</file>