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工艺品及其他制造产品项目规划设计方案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7" w:history="1">
        <w:r>
          <w:rPr>
            <w:rFonts w:ascii="仿宋" w:eastAsia="仿宋" w:hAnsi="仿宋" w:cs="仿宋" w:hint="eastAsia"/>
            <w:lang w:eastAsia="zh-CN"/>
          </w:rPr>
          <w:t>前言</w:t>
        </w:r>
        <w:r>
          <w:tab/>
        </w:r>
        <w:r>
          <w:fldChar w:fldCharType="begin"/>
        </w:r>
        <w:r>
          <w:instrText xml:space="preserve"> PAGEREF _Toc707 \h </w:instrText>
        </w:r>
        <w:r>
          <w:fldChar w:fldCharType="separate"/>
        </w:r>
        <w:r>
          <w:t>3</w:t>
        </w:r>
        <w:r>
          <w:fldChar w:fldCharType="end"/>
        </w:r>
      </w:hyperlink>
    </w:p>
    <w:p>
      <w:pPr>
        <w:pStyle w:val="TOC1"/>
        <w:tabs>
          <w:tab w:val="right" w:leader="dot" w:pos="8306"/>
        </w:tabs>
      </w:pPr>
      <w:hyperlink w:anchor="_Toc19460" w:history="1">
        <w:r>
          <w:rPr>
            <w:rFonts w:ascii="仿宋" w:eastAsia="仿宋" w:hAnsi="仿宋" w:cs="仿宋" w:hint="eastAsia"/>
            <w:lang w:eastAsia="zh-CN"/>
          </w:rPr>
          <w:t>一、工艺品及其他制造产品项目建设单位说明</w:t>
        </w:r>
        <w:r>
          <w:tab/>
        </w:r>
        <w:r>
          <w:fldChar w:fldCharType="begin"/>
        </w:r>
        <w:r>
          <w:instrText xml:space="preserve"> PAGEREF _Toc19460 \h </w:instrText>
        </w:r>
        <w:r>
          <w:fldChar w:fldCharType="separate"/>
        </w:r>
        <w:r>
          <w:t>3</w:t>
        </w:r>
        <w:r>
          <w:fldChar w:fldCharType="end"/>
        </w:r>
      </w:hyperlink>
    </w:p>
    <w:p>
      <w:pPr>
        <w:pStyle w:val="TOC2"/>
        <w:tabs>
          <w:tab w:val="right" w:leader="dot" w:pos="8306"/>
        </w:tabs>
      </w:pPr>
      <w:hyperlink w:anchor="_Toc15370" w:history="1">
        <w:r>
          <w:rPr>
            <w:rFonts w:ascii="仿宋" w:eastAsia="仿宋" w:hAnsi="仿宋" w:cs="仿宋" w:hint="eastAsia"/>
            <w:lang w:eastAsia="zh-CN"/>
          </w:rPr>
          <w:t>(一)、工艺品及其他制造产品项目承办单位基本情况</w:t>
        </w:r>
        <w:r>
          <w:tab/>
        </w:r>
        <w:r>
          <w:fldChar w:fldCharType="begin"/>
        </w:r>
        <w:r>
          <w:instrText xml:space="preserve"> PAGEREF _Toc15370 \h </w:instrText>
        </w:r>
        <w:r>
          <w:fldChar w:fldCharType="separate"/>
        </w:r>
        <w:r>
          <w:t>3</w:t>
        </w:r>
        <w:r>
          <w:fldChar w:fldCharType="end"/>
        </w:r>
      </w:hyperlink>
    </w:p>
    <w:p>
      <w:pPr>
        <w:pStyle w:val="TOC2"/>
        <w:tabs>
          <w:tab w:val="right" w:leader="dot" w:pos="8306"/>
        </w:tabs>
      </w:pPr>
      <w:hyperlink w:anchor="_Toc15114" w:history="1">
        <w:r>
          <w:rPr>
            <w:rFonts w:ascii="仿宋" w:eastAsia="仿宋" w:hAnsi="仿宋" w:cs="仿宋" w:hint="eastAsia"/>
            <w:lang w:eastAsia="zh-CN"/>
          </w:rPr>
          <w:t>(二)、公司经济效益分析</w:t>
        </w:r>
        <w:r>
          <w:tab/>
        </w:r>
        <w:r>
          <w:fldChar w:fldCharType="begin"/>
        </w:r>
        <w:r>
          <w:instrText xml:space="preserve"> PAGEREF _Toc15114 \h </w:instrText>
        </w:r>
        <w:r>
          <w:fldChar w:fldCharType="separate"/>
        </w:r>
        <w:r>
          <w:t>4</w:t>
        </w:r>
        <w:r>
          <w:fldChar w:fldCharType="end"/>
        </w:r>
      </w:hyperlink>
    </w:p>
    <w:p>
      <w:pPr>
        <w:pStyle w:val="TOC1"/>
        <w:tabs>
          <w:tab w:val="right" w:leader="dot" w:pos="8306"/>
        </w:tabs>
      </w:pPr>
      <w:hyperlink w:anchor="_Toc31105" w:history="1">
        <w:r>
          <w:rPr>
            <w:rFonts w:ascii="仿宋" w:eastAsia="仿宋" w:hAnsi="仿宋" w:cs="仿宋" w:hint="eastAsia"/>
            <w:lang w:eastAsia="zh-CN"/>
          </w:rPr>
          <w:t>二、工艺品及其他制造产品项目概论</w:t>
        </w:r>
        <w:r>
          <w:tab/>
        </w:r>
        <w:r>
          <w:fldChar w:fldCharType="begin"/>
        </w:r>
        <w:r>
          <w:instrText xml:space="preserve"> PAGEREF _Toc31105 \h </w:instrText>
        </w:r>
        <w:r>
          <w:fldChar w:fldCharType="separate"/>
        </w:r>
        <w:r>
          <w:t>5</w:t>
        </w:r>
        <w:r>
          <w:fldChar w:fldCharType="end"/>
        </w:r>
      </w:hyperlink>
    </w:p>
    <w:p>
      <w:pPr>
        <w:pStyle w:val="TOC2"/>
        <w:tabs>
          <w:tab w:val="right" w:leader="dot" w:pos="8306"/>
        </w:tabs>
      </w:pPr>
      <w:hyperlink w:anchor="_Toc20899" w:history="1">
        <w:r>
          <w:rPr>
            <w:rFonts w:ascii="仿宋" w:eastAsia="仿宋" w:hAnsi="仿宋" w:cs="仿宋" w:hint="eastAsia"/>
            <w:lang w:eastAsia="zh-CN"/>
          </w:rPr>
          <w:t>(一)、工艺品及其他制造产品项目概况</w:t>
        </w:r>
        <w:r>
          <w:tab/>
        </w:r>
        <w:r>
          <w:fldChar w:fldCharType="begin"/>
        </w:r>
        <w:r>
          <w:instrText xml:space="preserve"> PAGEREF _Toc20899 \h </w:instrText>
        </w:r>
        <w:r>
          <w:fldChar w:fldCharType="separate"/>
        </w:r>
        <w:r>
          <w:t>5</w:t>
        </w:r>
        <w:r>
          <w:fldChar w:fldCharType="end"/>
        </w:r>
      </w:hyperlink>
    </w:p>
    <w:p>
      <w:pPr>
        <w:pStyle w:val="TOC2"/>
        <w:tabs>
          <w:tab w:val="right" w:leader="dot" w:pos="8306"/>
        </w:tabs>
      </w:pPr>
      <w:hyperlink w:anchor="_Toc31964" w:history="1">
        <w:r>
          <w:rPr>
            <w:rFonts w:ascii="仿宋" w:eastAsia="仿宋" w:hAnsi="仿宋" w:cs="仿宋" w:hint="eastAsia"/>
            <w:lang w:eastAsia="zh-CN"/>
          </w:rPr>
          <w:t>(二)、工艺品及其他制造产品项目目标</w:t>
        </w:r>
        <w:r>
          <w:tab/>
        </w:r>
        <w:r>
          <w:fldChar w:fldCharType="begin"/>
        </w:r>
        <w:r>
          <w:instrText xml:space="preserve"> PAGEREF _Toc31964 \h </w:instrText>
        </w:r>
        <w:r>
          <w:fldChar w:fldCharType="separate"/>
        </w:r>
        <w:r>
          <w:t>7</w:t>
        </w:r>
        <w:r>
          <w:fldChar w:fldCharType="end"/>
        </w:r>
      </w:hyperlink>
    </w:p>
    <w:p>
      <w:pPr>
        <w:pStyle w:val="TOC2"/>
        <w:tabs>
          <w:tab w:val="right" w:leader="dot" w:pos="8306"/>
        </w:tabs>
      </w:pPr>
      <w:hyperlink w:anchor="_Toc21956" w:history="1">
        <w:r>
          <w:rPr>
            <w:rFonts w:ascii="仿宋" w:eastAsia="仿宋" w:hAnsi="仿宋" w:cs="仿宋" w:hint="eastAsia"/>
            <w:lang w:eastAsia="zh-CN"/>
          </w:rPr>
          <w:t>(三)、工艺品及其他制造产品项目提出的理由</w:t>
        </w:r>
        <w:r>
          <w:tab/>
        </w:r>
        <w:r>
          <w:fldChar w:fldCharType="begin"/>
        </w:r>
        <w:r>
          <w:instrText xml:space="preserve"> PAGEREF _Toc21956 \h </w:instrText>
        </w:r>
        <w:r>
          <w:fldChar w:fldCharType="separate"/>
        </w:r>
        <w:r>
          <w:t>8</w:t>
        </w:r>
        <w:r>
          <w:fldChar w:fldCharType="end"/>
        </w:r>
      </w:hyperlink>
    </w:p>
    <w:p>
      <w:pPr>
        <w:pStyle w:val="TOC2"/>
        <w:tabs>
          <w:tab w:val="right" w:leader="dot" w:pos="8306"/>
        </w:tabs>
      </w:pPr>
      <w:hyperlink w:anchor="_Toc6912" w:history="1">
        <w:r>
          <w:rPr>
            <w:rFonts w:ascii="仿宋" w:eastAsia="仿宋" w:hAnsi="仿宋" w:cs="仿宋" w:hint="eastAsia"/>
            <w:lang w:eastAsia="zh-CN"/>
          </w:rPr>
          <w:t>(四)、工艺品及其他制造产品项目意义</w:t>
        </w:r>
        <w:r>
          <w:tab/>
        </w:r>
        <w:r>
          <w:fldChar w:fldCharType="begin"/>
        </w:r>
        <w:r>
          <w:instrText xml:space="preserve"> PAGEREF _Toc6912 \h </w:instrText>
        </w:r>
        <w:r>
          <w:fldChar w:fldCharType="separate"/>
        </w:r>
        <w:r>
          <w:t>10</w:t>
        </w:r>
        <w:r>
          <w:fldChar w:fldCharType="end"/>
        </w:r>
      </w:hyperlink>
    </w:p>
    <w:p>
      <w:pPr>
        <w:pStyle w:val="TOC2"/>
        <w:tabs>
          <w:tab w:val="right" w:leader="dot" w:pos="8306"/>
        </w:tabs>
      </w:pPr>
      <w:hyperlink w:anchor="_Toc31843" w:history="1">
        <w:r>
          <w:rPr>
            <w:rFonts w:ascii="仿宋" w:eastAsia="仿宋" w:hAnsi="仿宋" w:cs="仿宋" w:hint="eastAsia"/>
            <w:lang w:eastAsia="zh-CN"/>
          </w:rPr>
          <w:t>(五)、工艺品及其他制造产品项目背景</w:t>
        </w:r>
        <w:r>
          <w:tab/>
        </w:r>
        <w:r>
          <w:fldChar w:fldCharType="begin"/>
        </w:r>
        <w:r>
          <w:instrText xml:space="preserve"> PAGEREF _Toc31843 \h </w:instrText>
        </w:r>
        <w:r>
          <w:fldChar w:fldCharType="separate"/>
        </w:r>
        <w:r>
          <w:t>11</w:t>
        </w:r>
        <w:r>
          <w:fldChar w:fldCharType="end"/>
        </w:r>
      </w:hyperlink>
    </w:p>
    <w:p>
      <w:pPr>
        <w:pStyle w:val="TOC1"/>
        <w:tabs>
          <w:tab w:val="right" w:leader="dot" w:pos="8306"/>
        </w:tabs>
      </w:pPr>
      <w:hyperlink w:anchor="_Toc8744" w:history="1">
        <w:r>
          <w:rPr>
            <w:rFonts w:ascii="仿宋" w:eastAsia="仿宋" w:hAnsi="仿宋" w:cs="仿宋" w:hint="eastAsia"/>
            <w:lang w:eastAsia="zh-CN"/>
          </w:rPr>
          <w:t>三、工艺品及其他制造产品项目危机管理</w:t>
        </w:r>
        <w:r>
          <w:tab/>
        </w:r>
        <w:r>
          <w:fldChar w:fldCharType="begin"/>
        </w:r>
        <w:r>
          <w:instrText xml:space="preserve"> PAGEREF _Toc8744 \h </w:instrText>
        </w:r>
        <w:r>
          <w:fldChar w:fldCharType="separate"/>
        </w:r>
        <w:r>
          <w:t>12</w:t>
        </w:r>
        <w:r>
          <w:fldChar w:fldCharType="end"/>
        </w:r>
      </w:hyperlink>
    </w:p>
    <w:p>
      <w:pPr>
        <w:pStyle w:val="TOC2"/>
        <w:tabs>
          <w:tab w:val="right" w:leader="dot" w:pos="8306"/>
        </w:tabs>
      </w:pPr>
      <w:hyperlink w:anchor="_Toc31612" w:history="1">
        <w:r>
          <w:rPr>
            <w:rFonts w:ascii="仿宋" w:eastAsia="仿宋" w:hAnsi="仿宋" w:cs="仿宋" w:hint="eastAsia"/>
            <w:lang w:eastAsia="zh-CN"/>
          </w:rPr>
          <w:t>(一)、危机预警与识别</w:t>
        </w:r>
        <w:r>
          <w:tab/>
        </w:r>
        <w:r>
          <w:fldChar w:fldCharType="begin"/>
        </w:r>
        <w:r>
          <w:instrText xml:space="preserve"> PAGEREF _Toc31612 \h </w:instrText>
        </w:r>
        <w:r>
          <w:fldChar w:fldCharType="separate"/>
        </w:r>
        <w:r>
          <w:t>12</w:t>
        </w:r>
        <w:r>
          <w:fldChar w:fldCharType="end"/>
        </w:r>
      </w:hyperlink>
    </w:p>
    <w:p>
      <w:pPr>
        <w:pStyle w:val="TOC2"/>
        <w:tabs>
          <w:tab w:val="right" w:leader="dot" w:pos="8306"/>
        </w:tabs>
      </w:pPr>
      <w:hyperlink w:anchor="_Toc22089" w:history="1">
        <w:r>
          <w:rPr>
            <w:rFonts w:ascii="仿宋" w:eastAsia="仿宋" w:hAnsi="仿宋" w:cs="仿宋" w:hint="eastAsia"/>
            <w:lang w:eastAsia="zh-CN"/>
          </w:rPr>
          <w:t>(二)、危机应对与恢复</w:t>
        </w:r>
        <w:r>
          <w:tab/>
        </w:r>
        <w:r>
          <w:fldChar w:fldCharType="begin"/>
        </w:r>
        <w:r>
          <w:instrText xml:space="preserve"> PAGEREF _Toc22089 \h </w:instrText>
        </w:r>
        <w:r>
          <w:fldChar w:fldCharType="separate"/>
        </w:r>
        <w:r>
          <w:t>13</w:t>
        </w:r>
        <w:r>
          <w:fldChar w:fldCharType="end"/>
        </w:r>
      </w:hyperlink>
    </w:p>
    <w:p>
      <w:pPr>
        <w:pStyle w:val="TOC1"/>
        <w:tabs>
          <w:tab w:val="right" w:leader="dot" w:pos="8306"/>
        </w:tabs>
      </w:pPr>
      <w:hyperlink w:anchor="_Toc32115" w:history="1">
        <w:r>
          <w:rPr>
            <w:rFonts w:ascii="仿宋" w:eastAsia="仿宋" w:hAnsi="仿宋" w:cs="仿宋" w:hint="eastAsia"/>
            <w:lang w:eastAsia="zh-CN"/>
          </w:rPr>
          <w:t>四、工艺品及其他制造产品项目建设背景及必要性分析</w:t>
        </w:r>
        <w:r>
          <w:tab/>
        </w:r>
        <w:r>
          <w:fldChar w:fldCharType="begin"/>
        </w:r>
        <w:r>
          <w:instrText xml:space="preserve"> PAGEREF _Toc32115 \h </w:instrText>
        </w:r>
        <w:r>
          <w:fldChar w:fldCharType="separate"/>
        </w:r>
        <w:r>
          <w:t>14</w:t>
        </w:r>
        <w:r>
          <w:fldChar w:fldCharType="end"/>
        </w:r>
      </w:hyperlink>
    </w:p>
    <w:p>
      <w:pPr>
        <w:pStyle w:val="TOC2"/>
        <w:tabs>
          <w:tab w:val="right" w:leader="dot" w:pos="8306"/>
        </w:tabs>
      </w:pPr>
      <w:hyperlink w:anchor="_Toc23922" w:history="1">
        <w:r>
          <w:rPr>
            <w:rFonts w:ascii="仿宋" w:eastAsia="仿宋" w:hAnsi="仿宋" w:cs="仿宋" w:hint="eastAsia"/>
            <w:lang w:eastAsia="zh-CN"/>
          </w:rPr>
          <w:t>(一)、工艺品及其他制造产品项目背景分析</w:t>
        </w:r>
        <w:r>
          <w:tab/>
        </w:r>
        <w:r>
          <w:fldChar w:fldCharType="begin"/>
        </w:r>
        <w:r>
          <w:instrText xml:space="preserve"> PAGEREF _Toc23922 \h </w:instrText>
        </w:r>
        <w:r>
          <w:fldChar w:fldCharType="separate"/>
        </w:r>
        <w:r>
          <w:t>14</w:t>
        </w:r>
        <w:r>
          <w:fldChar w:fldCharType="end"/>
        </w:r>
      </w:hyperlink>
    </w:p>
    <w:p>
      <w:pPr>
        <w:pStyle w:val="TOC2"/>
        <w:tabs>
          <w:tab w:val="right" w:leader="dot" w:pos="8306"/>
        </w:tabs>
      </w:pPr>
      <w:hyperlink w:anchor="_Toc2160" w:history="1">
        <w:r>
          <w:rPr>
            <w:rFonts w:ascii="仿宋" w:eastAsia="仿宋" w:hAnsi="仿宋" w:cs="仿宋" w:hint="eastAsia"/>
            <w:lang w:eastAsia="zh-CN"/>
          </w:rPr>
          <w:t>(二)、工艺品及其他制造产品项目建设必要性分析</w:t>
        </w:r>
        <w:r>
          <w:tab/>
        </w:r>
        <w:r>
          <w:fldChar w:fldCharType="begin"/>
        </w:r>
        <w:r>
          <w:instrText xml:space="preserve"> PAGEREF _Toc2160 \h </w:instrText>
        </w:r>
        <w:r>
          <w:fldChar w:fldCharType="separate"/>
        </w:r>
        <w:r>
          <w:t>16</w:t>
        </w:r>
        <w:r>
          <w:fldChar w:fldCharType="end"/>
        </w:r>
      </w:hyperlink>
    </w:p>
    <w:p>
      <w:pPr>
        <w:pStyle w:val="TOC1"/>
        <w:tabs>
          <w:tab w:val="right" w:leader="dot" w:pos="8306"/>
        </w:tabs>
      </w:pPr>
      <w:hyperlink w:anchor="_Toc1076" w:history="1">
        <w:r>
          <w:rPr>
            <w:rFonts w:ascii="仿宋" w:eastAsia="仿宋" w:hAnsi="仿宋" w:cs="仿宋" w:hint="eastAsia"/>
            <w:lang w:eastAsia="zh-CN"/>
          </w:rPr>
          <w:t>五、工艺说明</w:t>
        </w:r>
        <w:r>
          <w:tab/>
        </w:r>
        <w:r>
          <w:fldChar w:fldCharType="begin"/>
        </w:r>
        <w:r>
          <w:instrText xml:space="preserve"> PAGEREF _Toc1076 \h </w:instrText>
        </w:r>
        <w:r>
          <w:fldChar w:fldCharType="separate"/>
        </w:r>
        <w:r>
          <w:t>18</w:t>
        </w:r>
        <w:r>
          <w:fldChar w:fldCharType="end"/>
        </w:r>
      </w:hyperlink>
    </w:p>
    <w:p>
      <w:pPr>
        <w:pStyle w:val="TOC2"/>
        <w:tabs>
          <w:tab w:val="right" w:leader="dot" w:pos="8306"/>
        </w:tabs>
      </w:pPr>
      <w:hyperlink w:anchor="_Toc16801" w:history="1">
        <w:r>
          <w:rPr>
            <w:rFonts w:ascii="仿宋" w:eastAsia="仿宋" w:hAnsi="仿宋" w:cs="仿宋" w:hint="eastAsia"/>
            <w:lang w:eastAsia="zh-CN"/>
          </w:rPr>
          <w:t>(一)、技术管理特点</w:t>
        </w:r>
        <w:r>
          <w:tab/>
        </w:r>
        <w:r>
          <w:fldChar w:fldCharType="begin"/>
        </w:r>
        <w:r>
          <w:instrText xml:space="preserve"> PAGEREF _Toc16801 \h </w:instrText>
        </w:r>
        <w:r>
          <w:fldChar w:fldCharType="separate"/>
        </w:r>
        <w:r>
          <w:t>18</w:t>
        </w:r>
        <w:r>
          <w:fldChar w:fldCharType="end"/>
        </w:r>
      </w:hyperlink>
    </w:p>
    <w:p>
      <w:pPr>
        <w:pStyle w:val="TOC2"/>
        <w:tabs>
          <w:tab w:val="right" w:leader="dot" w:pos="8306"/>
        </w:tabs>
      </w:pPr>
      <w:hyperlink w:anchor="_Toc16990" w:history="1">
        <w:r>
          <w:rPr>
            <w:rFonts w:ascii="仿宋" w:eastAsia="仿宋" w:hAnsi="仿宋" w:cs="仿宋" w:hint="eastAsia"/>
            <w:lang w:eastAsia="zh-CN"/>
          </w:rPr>
          <w:t>(二)、工艺品及其他制造产品项目工艺技术设计方案</w:t>
        </w:r>
        <w:r>
          <w:tab/>
        </w:r>
        <w:r>
          <w:fldChar w:fldCharType="begin"/>
        </w:r>
        <w:r>
          <w:instrText xml:space="preserve"> PAGEREF _Toc16990 \h </w:instrText>
        </w:r>
        <w:r>
          <w:fldChar w:fldCharType="separate"/>
        </w:r>
        <w:r>
          <w:t>19</w:t>
        </w:r>
        <w:r>
          <w:fldChar w:fldCharType="end"/>
        </w:r>
      </w:hyperlink>
    </w:p>
    <w:p>
      <w:pPr>
        <w:pStyle w:val="TOC2"/>
        <w:tabs>
          <w:tab w:val="right" w:leader="dot" w:pos="8306"/>
        </w:tabs>
      </w:pPr>
      <w:hyperlink w:anchor="_Toc29577" w:history="1">
        <w:r>
          <w:rPr>
            <w:rFonts w:ascii="仿宋" w:eastAsia="仿宋" w:hAnsi="仿宋" w:cs="仿宋" w:hint="eastAsia"/>
            <w:lang w:eastAsia="zh-CN"/>
          </w:rPr>
          <w:t>(三)、设备选型方案</w:t>
        </w:r>
        <w:r>
          <w:tab/>
        </w:r>
        <w:r>
          <w:fldChar w:fldCharType="begin"/>
        </w:r>
        <w:r>
          <w:instrText xml:space="preserve"> PAGEREF _Toc29577 \h </w:instrText>
        </w:r>
        <w:r>
          <w:fldChar w:fldCharType="separate"/>
        </w:r>
        <w:r>
          <w:t>20</w:t>
        </w:r>
        <w:r>
          <w:fldChar w:fldCharType="end"/>
        </w:r>
      </w:hyperlink>
    </w:p>
    <w:p>
      <w:pPr>
        <w:pStyle w:val="TOC1"/>
        <w:tabs>
          <w:tab w:val="right" w:leader="dot" w:pos="8306"/>
        </w:tabs>
      </w:pPr>
      <w:hyperlink w:anchor="_Toc27283" w:history="1">
        <w:r>
          <w:rPr>
            <w:rFonts w:ascii="仿宋" w:eastAsia="仿宋" w:hAnsi="仿宋" w:cs="仿宋" w:hint="eastAsia"/>
            <w:lang w:eastAsia="zh-CN"/>
          </w:rPr>
          <w:t>六、工艺品及其他制造产品项目可持续发展</w:t>
        </w:r>
        <w:r>
          <w:tab/>
        </w:r>
        <w:r>
          <w:fldChar w:fldCharType="begin"/>
        </w:r>
        <w:r>
          <w:instrText xml:space="preserve"> PAGEREF _Toc27283 \h </w:instrText>
        </w:r>
        <w:r>
          <w:fldChar w:fldCharType="separate"/>
        </w:r>
        <w:r>
          <w:t>22</w:t>
        </w:r>
        <w:r>
          <w:fldChar w:fldCharType="end"/>
        </w:r>
      </w:hyperlink>
    </w:p>
    <w:p>
      <w:pPr>
        <w:pStyle w:val="TOC2"/>
        <w:tabs>
          <w:tab w:val="right" w:leader="dot" w:pos="8306"/>
        </w:tabs>
      </w:pPr>
      <w:hyperlink w:anchor="_Toc14275" w:history="1">
        <w:r>
          <w:rPr>
            <w:rFonts w:ascii="仿宋" w:eastAsia="仿宋" w:hAnsi="仿宋" w:cs="仿宋" w:hint="eastAsia"/>
            <w:lang w:eastAsia="zh-CN"/>
          </w:rPr>
          <w:t>(一)、可持续战略与实践</w:t>
        </w:r>
        <w:r>
          <w:tab/>
        </w:r>
        <w:r>
          <w:fldChar w:fldCharType="begin"/>
        </w:r>
        <w:r>
          <w:instrText xml:space="preserve"> PAGEREF _Toc14275 \h </w:instrText>
        </w:r>
        <w:r>
          <w:fldChar w:fldCharType="separate"/>
        </w:r>
        <w:r>
          <w:t>22</w:t>
        </w:r>
        <w:r>
          <w:fldChar w:fldCharType="end"/>
        </w:r>
      </w:hyperlink>
    </w:p>
    <w:p>
      <w:pPr>
        <w:pStyle w:val="TOC2"/>
        <w:tabs>
          <w:tab w:val="right" w:leader="dot" w:pos="8306"/>
        </w:tabs>
      </w:pPr>
      <w:hyperlink w:anchor="_Toc893" w:history="1">
        <w:r>
          <w:rPr>
            <w:rFonts w:ascii="仿宋" w:eastAsia="仿宋" w:hAnsi="仿宋" w:cs="仿宋" w:hint="eastAsia"/>
            <w:lang w:eastAsia="zh-CN"/>
          </w:rPr>
          <w:t>(二)、环保与社会责任</w:t>
        </w:r>
        <w:r>
          <w:tab/>
        </w:r>
        <w:r>
          <w:fldChar w:fldCharType="begin"/>
        </w:r>
        <w:r>
          <w:instrText xml:space="preserve"> PAGEREF _Toc893 \h </w:instrText>
        </w:r>
        <w:r>
          <w:fldChar w:fldCharType="separate"/>
        </w:r>
        <w:r>
          <w:t>22</w:t>
        </w:r>
        <w:r>
          <w:fldChar w:fldCharType="end"/>
        </w:r>
      </w:hyperlink>
    </w:p>
    <w:p>
      <w:pPr>
        <w:pStyle w:val="TOC1"/>
        <w:tabs>
          <w:tab w:val="right" w:leader="dot" w:pos="8306"/>
        </w:tabs>
      </w:pPr>
      <w:hyperlink w:anchor="_Toc26593" w:history="1">
        <w:r>
          <w:rPr>
            <w:rFonts w:ascii="仿宋" w:eastAsia="仿宋" w:hAnsi="仿宋" w:cs="仿宋" w:hint="eastAsia"/>
            <w:lang w:eastAsia="zh-CN"/>
          </w:rPr>
          <w:t>七、生产安全保护</w:t>
        </w:r>
        <w:r>
          <w:tab/>
        </w:r>
        <w:r>
          <w:fldChar w:fldCharType="begin"/>
        </w:r>
        <w:r>
          <w:instrText xml:space="preserve"> PAGEREF _Toc26593 \h </w:instrText>
        </w:r>
        <w:r>
          <w:fldChar w:fldCharType="separate"/>
        </w:r>
        <w:r>
          <w:t>23</w:t>
        </w:r>
        <w:r>
          <w:fldChar w:fldCharType="end"/>
        </w:r>
      </w:hyperlink>
    </w:p>
    <w:p>
      <w:pPr>
        <w:pStyle w:val="TOC2"/>
        <w:tabs>
          <w:tab w:val="right" w:leader="dot" w:pos="8306"/>
        </w:tabs>
      </w:pPr>
      <w:hyperlink w:anchor="_Toc32685" w:history="1">
        <w:r>
          <w:rPr>
            <w:rFonts w:ascii="仿宋" w:eastAsia="仿宋" w:hAnsi="仿宋" w:cs="仿宋" w:hint="eastAsia"/>
            <w:lang w:eastAsia="zh-CN"/>
          </w:rPr>
          <w:t>(一)、消防安全</w:t>
        </w:r>
        <w:r>
          <w:tab/>
        </w:r>
        <w:r>
          <w:fldChar w:fldCharType="begin"/>
        </w:r>
        <w:r>
          <w:instrText xml:space="preserve"> PAGEREF _Toc32685 \h </w:instrText>
        </w:r>
        <w:r>
          <w:fldChar w:fldCharType="separate"/>
        </w:r>
        <w:r>
          <w:t>23</w:t>
        </w:r>
        <w:r>
          <w:fldChar w:fldCharType="end"/>
        </w:r>
      </w:hyperlink>
    </w:p>
    <w:p>
      <w:pPr>
        <w:pStyle w:val="TOC2"/>
        <w:tabs>
          <w:tab w:val="right" w:leader="dot" w:pos="8306"/>
        </w:tabs>
      </w:pPr>
      <w:hyperlink w:anchor="_Toc22101" w:history="1">
        <w:r>
          <w:rPr>
            <w:rFonts w:ascii="仿宋" w:eastAsia="仿宋" w:hAnsi="仿宋" w:cs="仿宋" w:hint="eastAsia"/>
            <w:lang w:eastAsia="zh-CN"/>
          </w:rPr>
          <w:t>(二)、防火防爆总图布置措施</w:t>
        </w:r>
        <w:r>
          <w:tab/>
        </w:r>
        <w:r>
          <w:fldChar w:fldCharType="begin"/>
        </w:r>
        <w:r>
          <w:instrText xml:space="preserve"> PAGEREF _Toc22101 \h </w:instrText>
        </w:r>
        <w:r>
          <w:fldChar w:fldCharType="separate"/>
        </w:r>
        <w:r>
          <w:t>25</w:t>
        </w:r>
        <w:r>
          <w:fldChar w:fldCharType="end"/>
        </w:r>
      </w:hyperlink>
    </w:p>
    <w:p>
      <w:pPr>
        <w:pStyle w:val="TOC2"/>
        <w:tabs>
          <w:tab w:val="right" w:leader="dot" w:pos="8306"/>
        </w:tabs>
      </w:pPr>
      <w:hyperlink w:anchor="_Toc29031" w:history="1">
        <w:r>
          <w:rPr>
            <w:rFonts w:ascii="仿宋" w:eastAsia="仿宋" w:hAnsi="仿宋" w:cs="仿宋" w:hint="eastAsia"/>
            <w:lang w:eastAsia="zh-CN"/>
          </w:rPr>
          <w:t>(三)、自然灾害防范措施</w:t>
        </w:r>
        <w:r>
          <w:tab/>
        </w:r>
        <w:r>
          <w:fldChar w:fldCharType="begin"/>
        </w:r>
        <w:r>
          <w:instrText xml:space="preserve"> PAGEREF _Toc29031 \h </w:instrText>
        </w:r>
        <w:r>
          <w:fldChar w:fldCharType="separate"/>
        </w:r>
        <w:r>
          <w:t>26</w:t>
        </w:r>
        <w:r>
          <w:fldChar w:fldCharType="end"/>
        </w:r>
      </w:hyperlink>
    </w:p>
    <w:p>
      <w:pPr>
        <w:pStyle w:val="TOC2"/>
        <w:tabs>
          <w:tab w:val="right" w:leader="dot" w:pos="8306"/>
        </w:tabs>
      </w:pPr>
      <w:hyperlink w:anchor="_Toc6018" w:history="1">
        <w:r>
          <w:rPr>
            <w:rFonts w:ascii="仿宋" w:eastAsia="仿宋" w:hAnsi="仿宋" w:cs="仿宋" w:hint="eastAsia"/>
            <w:lang w:eastAsia="zh-CN"/>
          </w:rPr>
          <w:t>(四)、安全色及安全标志使用要求</w:t>
        </w:r>
        <w:r>
          <w:tab/>
        </w:r>
        <w:r>
          <w:fldChar w:fldCharType="begin"/>
        </w:r>
        <w:r>
          <w:instrText xml:space="preserve"> PAGEREF _Toc6018 \h </w:instrText>
        </w:r>
        <w:r>
          <w:fldChar w:fldCharType="separate"/>
        </w:r>
        <w:r>
          <w:t>27</w:t>
        </w:r>
        <w:r>
          <w:fldChar w:fldCharType="end"/>
        </w:r>
      </w:hyperlink>
    </w:p>
    <w:p>
      <w:pPr>
        <w:pStyle w:val="TOC2"/>
        <w:tabs>
          <w:tab w:val="right" w:leader="dot" w:pos="8306"/>
        </w:tabs>
      </w:pPr>
      <w:hyperlink w:anchor="_Toc494" w:history="1">
        <w:r>
          <w:rPr>
            <w:rFonts w:ascii="仿宋" w:eastAsia="仿宋" w:hAnsi="仿宋" w:cs="仿宋" w:hint="eastAsia"/>
            <w:lang w:eastAsia="zh-CN"/>
          </w:rPr>
          <w:t>(五)、防尘防毒措施</w:t>
        </w:r>
        <w:r>
          <w:tab/>
        </w:r>
        <w:r>
          <w:fldChar w:fldCharType="begin"/>
        </w:r>
        <w:r>
          <w:instrText xml:space="preserve"> PAGEREF _Toc494 \h </w:instrText>
        </w:r>
        <w:r>
          <w:fldChar w:fldCharType="separate"/>
        </w:r>
        <w:r>
          <w:t>28</w:t>
        </w:r>
        <w:r>
          <w:fldChar w:fldCharType="end"/>
        </w:r>
      </w:hyperlink>
    </w:p>
    <w:p>
      <w:pPr>
        <w:pStyle w:val="TOC2"/>
        <w:tabs>
          <w:tab w:val="right" w:leader="dot" w:pos="8306"/>
        </w:tabs>
      </w:pPr>
      <w:hyperlink w:anchor="_Toc9315" w:history="1">
        <w:r>
          <w:rPr>
            <w:rFonts w:ascii="仿宋" w:eastAsia="仿宋" w:hAnsi="仿宋" w:cs="仿宋" w:hint="eastAsia"/>
            <w:lang w:eastAsia="zh-CN"/>
          </w:rPr>
          <w:t>(六)、防静电、触电防护及防雷措施</w:t>
        </w:r>
        <w:r>
          <w:tab/>
        </w:r>
        <w:r>
          <w:fldChar w:fldCharType="begin"/>
        </w:r>
        <w:r>
          <w:instrText xml:space="preserve"> PAGEREF _Toc9315 \h </w:instrText>
        </w:r>
        <w:r>
          <w:fldChar w:fldCharType="separate"/>
        </w:r>
        <w:r>
          <w:t>29</w:t>
        </w:r>
        <w:r>
          <w:fldChar w:fldCharType="end"/>
        </w:r>
      </w:hyperlink>
    </w:p>
    <w:p>
      <w:pPr>
        <w:pStyle w:val="TOC2"/>
        <w:tabs>
          <w:tab w:val="right" w:leader="dot" w:pos="8306"/>
        </w:tabs>
      </w:pPr>
      <w:hyperlink w:anchor="_Toc28682" w:history="1">
        <w:r>
          <w:rPr>
            <w:rFonts w:ascii="仿宋" w:eastAsia="仿宋" w:hAnsi="仿宋" w:cs="仿宋" w:hint="eastAsia"/>
            <w:lang w:eastAsia="zh-CN"/>
          </w:rPr>
          <w:t>(七)、机械设备安全保障措施</w:t>
        </w:r>
        <w:r>
          <w:tab/>
        </w:r>
        <w:r>
          <w:fldChar w:fldCharType="begin"/>
        </w:r>
        <w:r>
          <w:instrText xml:space="preserve"> PAGEREF _Toc28682 \h </w:instrText>
        </w:r>
        <w:r>
          <w:fldChar w:fldCharType="separate"/>
        </w:r>
        <w:r>
          <w:t>31</w:t>
        </w:r>
        <w:r>
          <w:fldChar w:fldCharType="end"/>
        </w:r>
      </w:hyperlink>
    </w:p>
    <w:p>
      <w:pPr>
        <w:pStyle w:val="TOC1"/>
        <w:tabs>
          <w:tab w:val="right" w:leader="dot" w:pos="8306"/>
        </w:tabs>
      </w:pPr>
      <w:hyperlink w:anchor="_Toc11121" w:history="1">
        <w:r>
          <w:rPr>
            <w:rFonts w:ascii="仿宋" w:eastAsia="仿宋" w:hAnsi="仿宋" w:cs="仿宋" w:hint="eastAsia"/>
            <w:lang w:eastAsia="zh-CN"/>
          </w:rPr>
          <w:t>八、工艺品及其他制造产品项目投资规划</w:t>
        </w:r>
        <w:r>
          <w:tab/>
        </w:r>
        <w:r>
          <w:fldChar w:fldCharType="begin"/>
        </w:r>
        <w:r>
          <w:instrText xml:space="preserve"> PAGEREF _Toc11121 \h </w:instrText>
        </w:r>
        <w:r>
          <w:fldChar w:fldCharType="separate"/>
        </w:r>
        <w:r>
          <w:t>32</w:t>
        </w:r>
        <w:r>
          <w:fldChar w:fldCharType="end"/>
        </w:r>
      </w:hyperlink>
    </w:p>
    <w:p>
      <w:pPr>
        <w:pStyle w:val="TOC2"/>
        <w:tabs>
          <w:tab w:val="right" w:leader="dot" w:pos="8306"/>
        </w:tabs>
      </w:pPr>
      <w:hyperlink w:anchor="_Toc14300" w:history="1">
        <w:r>
          <w:rPr>
            <w:rFonts w:ascii="仿宋" w:eastAsia="仿宋" w:hAnsi="仿宋" w:cs="仿宋" w:hint="eastAsia"/>
            <w:lang w:eastAsia="zh-CN"/>
          </w:rPr>
          <w:t>(一)、工艺品及其他制造产品项目总投资估算</w:t>
        </w:r>
        <w:r>
          <w:tab/>
        </w:r>
        <w:r>
          <w:fldChar w:fldCharType="begin"/>
        </w:r>
        <w:r>
          <w:instrText xml:space="preserve"> PAGEREF _Toc14300 \h </w:instrText>
        </w:r>
        <w:r>
          <w:fldChar w:fldCharType="separate"/>
        </w:r>
        <w:r>
          <w:t>32</w:t>
        </w:r>
        <w:r>
          <w:fldChar w:fldCharType="end"/>
        </w:r>
      </w:hyperlink>
    </w:p>
    <w:p>
      <w:pPr>
        <w:pStyle w:val="TOC2"/>
        <w:tabs>
          <w:tab w:val="right" w:leader="dot" w:pos="8306"/>
        </w:tabs>
      </w:pPr>
      <w:hyperlink w:anchor="_Toc18858" w:history="1">
        <w:r>
          <w:rPr>
            <w:rFonts w:ascii="仿宋" w:eastAsia="仿宋" w:hAnsi="仿宋" w:cs="仿宋" w:hint="eastAsia"/>
            <w:lang w:eastAsia="zh-CN"/>
          </w:rPr>
          <w:t>(二)、资金筹措</w:t>
        </w:r>
        <w:r>
          <w:tab/>
        </w:r>
        <w:r>
          <w:fldChar w:fldCharType="begin"/>
        </w:r>
        <w:r>
          <w:instrText xml:space="preserve"> PAGEREF _Toc18858 \h </w:instrText>
        </w:r>
        <w:r>
          <w:fldChar w:fldCharType="separate"/>
        </w:r>
        <w:r>
          <w:t>34</w:t>
        </w:r>
        <w:r>
          <w:fldChar w:fldCharType="end"/>
        </w:r>
      </w:hyperlink>
    </w:p>
    <w:p>
      <w:pPr>
        <w:pStyle w:val="TOC1"/>
        <w:tabs>
          <w:tab w:val="right" w:leader="dot" w:pos="8306"/>
        </w:tabs>
      </w:pPr>
      <w:hyperlink w:anchor="_Toc22081" w:history="1">
        <w:r>
          <w:rPr>
            <w:rFonts w:ascii="仿宋" w:eastAsia="仿宋" w:hAnsi="仿宋" w:cs="仿宋" w:hint="eastAsia"/>
            <w:lang w:eastAsia="zh-CN"/>
          </w:rPr>
          <w:t>九、工艺品及其他制造产品项目创新与研发</w:t>
        </w:r>
        <w:r>
          <w:tab/>
        </w:r>
        <w:r>
          <w:fldChar w:fldCharType="begin"/>
        </w:r>
        <w:r>
          <w:instrText xml:space="preserve"> PAGEREF _Toc22081 \h </w:instrText>
        </w:r>
        <w:r>
          <w:fldChar w:fldCharType="separate"/>
        </w:r>
        <w:r>
          <w:t>34</w:t>
        </w:r>
        <w:r>
          <w:fldChar w:fldCharType="end"/>
        </w:r>
      </w:hyperlink>
    </w:p>
    <w:p>
      <w:pPr>
        <w:pStyle w:val="TOC2"/>
        <w:tabs>
          <w:tab w:val="right" w:leader="dot" w:pos="8306"/>
        </w:tabs>
      </w:pPr>
      <w:hyperlink w:anchor="_Toc29931" w:history="1">
        <w:r>
          <w:rPr>
            <w:rFonts w:ascii="仿宋" w:eastAsia="仿宋" w:hAnsi="仿宋" w:cs="仿宋" w:hint="eastAsia"/>
            <w:lang w:eastAsia="zh-CN"/>
          </w:rPr>
          <w:t>(一)、创新策略与方向</w:t>
        </w:r>
        <w:r>
          <w:tab/>
        </w:r>
        <w:r>
          <w:fldChar w:fldCharType="begin"/>
        </w:r>
        <w:r>
          <w:instrText xml:space="preserve"> PAGEREF _Toc29931 \h </w:instrText>
        </w:r>
        <w:r>
          <w:fldChar w:fldCharType="separate"/>
        </w:r>
        <w:r>
          <w:t>34</w:t>
        </w:r>
        <w:r>
          <w:fldChar w:fldCharType="end"/>
        </w:r>
      </w:hyperlink>
    </w:p>
    <w:p>
      <w:pPr>
        <w:pStyle w:val="TOC2"/>
        <w:tabs>
          <w:tab w:val="right" w:leader="dot" w:pos="8306"/>
        </w:tabs>
      </w:pPr>
      <w:hyperlink w:anchor="_Toc27725" w:history="1">
        <w:r>
          <w:rPr>
            <w:rFonts w:ascii="仿宋" w:eastAsia="仿宋" w:hAnsi="仿宋" w:cs="仿宋" w:hint="eastAsia"/>
            <w:lang w:eastAsia="zh-CN"/>
          </w:rPr>
          <w:t>(二)、研发规划与投入</w:t>
        </w:r>
        <w:r>
          <w:tab/>
        </w:r>
        <w:r>
          <w:fldChar w:fldCharType="begin"/>
        </w:r>
        <w:r>
          <w:instrText xml:space="preserve"> PAGEREF _Toc27725 \h </w:instrText>
        </w:r>
        <w:r>
          <w:fldChar w:fldCharType="separate"/>
        </w:r>
        <w:r>
          <w:t>36</w:t>
        </w:r>
        <w:r>
          <w:fldChar w:fldCharType="end"/>
        </w:r>
      </w:hyperlink>
    </w:p>
    <w:p>
      <w:pPr>
        <w:pStyle w:val="TOC1"/>
        <w:tabs>
          <w:tab w:val="right" w:leader="dot" w:pos="8306"/>
        </w:tabs>
      </w:pPr>
      <w:hyperlink w:anchor="_Toc27130" w:history="1">
        <w:r>
          <w:rPr>
            <w:rFonts w:ascii="仿宋" w:eastAsia="仿宋" w:hAnsi="仿宋" w:cs="仿宋" w:hint="eastAsia"/>
            <w:lang w:eastAsia="zh-CN"/>
          </w:rPr>
          <w:t>十、工艺品及其他制造产品项目经营效益</w:t>
        </w:r>
        <w:r>
          <w:tab/>
        </w:r>
        <w:r>
          <w:fldChar w:fldCharType="begin"/>
        </w:r>
        <w:r>
          <w:instrText xml:space="preserve"> PAGEREF _Toc27130 \h </w:instrText>
        </w:r>
        <w:r>
          <w:fldChar w:fldCharType="separate"/>
        </w:r>
        <w:r>
          <w:t>37</w:t>
        </w:r>
        <w:r>
          <w:fldChar w:fldCharType="end"/>
        </w:r>
      </w:hyperlink>
    </w:p>
    <w:p>
      <w:pPr>
        <w:pStyle w:val="TOC2"/>
        <w:tabs>
          <w:tab w:val="right" w:leader="dot" w:pos="8306"/>
        </w:tabs>
      </w:pPr>
      <w:hyperlink w:anchor="_Toc27561" w:history="1">
        <w:r>
          <w:rPr>
            <w:rFonts w:ascii="仿宋" w:eastAsia="仿宋" w:hAnsi="仿宋" w:cs="仿宋" w:hint="eastAsia"/>
            <w:lang w:eastAsia="zh-CN"/>
          </w:rPr>
          <w:t>(一)、经济评价财务测算</w:t>
        </w:r>
        <w:r>
          <w:tab/>
        </w:r>
        <w:r>
          <w:fldChar w:fldCharType="begin"/>
        </w:r>
        <w:r>
          <w:instrText xml:space="preserve"> PAGEREF _Toc27561 \h </w:instrText>
        </w:r>
        <w:r>
          <w:fldChar w:fldCharType="separate"/>
        </w:r>
        <w:r>
          <w:t>37</w:t>
        </w:r>
        <w:r>
          <w:fldChar w:fldCharType="end"/>
        </w:r>
      </w:hyperlink>
    </w:p>
    <w:p>
      <w:pPr>
        <w:pStyle w:val="TOC2"/>
        <w:tabs>
          <w:tab w:val="right" w:leader="dot" w:pos="8306"/>
        </w:tabs>
      </w:pPr>
      <w:hyperlink w:anchor="_Toc17390" w:history="1">
        <w:r>
          <w:rPr>
            <w:rFonts w:ascii="仿宋" w:eastAsia="仿宋" w:hAnsi="仿宋" w:cs="仿宋" w:hint="eastAsia"/>
            <w:lang w:eastAsia="zh-CN"/>
          </w:rPr>
          <w:t>(二)、工艺品及其他制造产品项目盈利能力分析</w:t>
        </w:r>
        <w:r>
          <w:tab/>
        </w:r>
        <w:r>
          <w:fldChar w:fldCharType="begin"/>
        </w:r>
        <w:r>
          <w:instrText xml:space="preserve"> PAGEREF _Toc17390 \h </w:instrText>
        </w:r>
        <w:r>
          <w:fldChar w:fldCharType="separate"/>
        </w:r>
        <w:r>
          <w:t>39</w:t>
        </w:r>
        <w:r>
          <w:fldChar w:fldCharType="end"/>
        </w:r>
      </w:hyperlink>
    </w:p>
    <w:p>
      <w:pPr>
        <w:pStyle w:val="TOC1"/>
        <w:tabs>
          <w:tab w:val="right" w:leader="dot" w:pos="8306"/>
        </w:tabs>
      </w:pPr>
      <w:hyperlink w:anchor="_Toc31447" w:history="1">
        <w:r>
          <w:rPr>
            <w:rFonts w:ascii="仿宋" w:eastAsia="仿宋" w:hAnsi="仿宋" w:cs="仿宋" w:hint="eastAsia"/>
            <w:lang w:eastAsia="zh-CN"/>
          </w:rPr>
          <w:t>十一、工艺品及其他制造产品项目社会影响</w:t>
        </w:r>
        <w:r>
          <w:tab/>
        </w:r>
        <w:r>
          <w:fldChar w:fldCharType="begin"/>
        </w:r>
        <w:r>
          <w:instrText xml:space="preserve"> PAGEREF _Toc31447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46" w:history="1">
        <w:r>
          <w:rPr>
            <w:rFonts w:ascii="仿宋" w:eastAsia="仿宋" w:hAnsi="仿宋" w:cs="仿宋" w:hint="eastAsia"/>
            <w:lang w:eastAsia="zh-CN"/>
          </w:rPr>
          <w:t>(一)、社会责任与义务</w:t>
        </w:r>
        <w:r>
          <w:tab/>
        </w:r>
        <w:r>
          <w:fldChar w:fldCharType="begin"/>
        </w:r>
        <w:r>
          <w:instrText xml:space="preserve"> PAGEREF _Toc20446 \h </w:instrText>
        </w:r>
        <w:r>
          <w:fldChar w:fldCharType="separate"/>
        </w:r>
        <w:r>
          <w:t>40</w:t>
        </w:r>
        <w:r>
          <w:fldChar w:fldCharType="end"/>
        </w:r>
      </w:hyperlink>
    </w:p>
    <w:p>
      <w:pPr>
        <w:pStyle w:val="TOC2"/>
        <w:tabs>
          <w:tab w:val="right" w:leader="dot" w:pos="8306"/>
        </w:tabs>
      </w:pPr>
      <w:hyperlink w:anchor="_Toc30896" w:history="1">
        <w:r>
          <w:rPr>
            <w:rFonts w:ascii="仿宋" w:eastAsia="仿宋" w:hAnsi="仿宋" w:cs="仿宋" w:hint="eastAsia"/>
            <w:lang w:eastAsia="zh-CN"/>
          </w:rPr>
          <w:t>(二)、社会参与与沟通</w:t>
        </w:r>
        <w:r>
          <w:tab/>
        </w:r>
        <w:r>
          <w:fldChar w:fldCharType="begin"/>
        </w:r>
        <w:r>
          <w:instrText xml:space="preserve"> PAGEREF _Toc30896 \h </w:instrText>
        </w:r>
        <w:r>
          <w:fldChar w:fldCharType="separate"/>
        </w:r>
        <w:r>
          <w:t>40</w:t>
        </w:r>
        <w:r>
          <w:fldChar w:fldCharType="end"/>
        </w:r>
      </w:hyperlink>
    </w:p>
    <w:p>
      <w:pPr>
        <w:pStyle w:val="TOC1"/>
        <w:tabs>
          <w:tab w:val="right" w:leader="dot" w:pos="8306"/>
        </w:tabs>
      </w:pPr>
      <w:hyperlink w:anchor="_Toc1787" w:history="1">
        <w:r>
          <w:rPr>
            <w:rFonts w:ascii="仿宋" w:eastAsia="仿宋" w:hAnsi="仿宋" w:cs="仿宋" w:hint="eastAsia"/>
            <w:lang w:eastAsia="zh-CN"/>
          </w:rPr>
          <w:t>十二、工艺品及其他制造产品项目财务管理</w:t>
        </w:r>
        <w:r>
          <w:tab/>
        </w:r>
        <w:r>
          <w:fldChar w:fldCharType="begin"/>
        </w:r>
        <w:r>
          <w:instrText xml:space="preserve"> PAGEREF _Toc1787 \h </w:instrText>
        </w:r>
        <w:r>
          <w:fldChar w:fldCharType="separate"/>
        </w:r>
        <w:r>
          <w:t>41</w:t>
        </w:r>
        <w:r>
          <w:fldChar w:fldCharType="end"/>
        </w:r>
      </w:hyperlink>
    </w:p>
    <w:p>
      <w:pPr>
        <w:pStyle w:val="TOC2"/>
        <w:tabs>
          <w:tab w:val="right" w:leader="dot" w:pos="8306"/>
        </w:tabs>
      </w:pPr>
      <w:hyperlink w:anchor="_Toc137" w:history="1">
        <w:r>
          <w:rPr>
            <w:rFonts w:ascii="仿宋" w:eastAsia="仿宋" w:hAnsi="仿宋" w:cs="仿宋" w:hint="eastAsia"/>
            <w:lang w:eastAsia="zh-CN"/>
          </w:rPr>
          <w:t>(一)、资金需求大</w:t>
        </w:r>
        <w:r>
          <w:tab/>
        </w:r>
        <w:r>
          <w:fldChar w:fldCharType="begin"/>
        </w:r>
        <w:r>
          <w:instrText xml:space="preserve"> PAGEREF _Toc137 \h </w:instrText>
        </w:r>
        <w:r>
          <w:fldChar w:fldCharType="separate"/>
        </w:r>
        <w:r>
          <w:t>41</w:t>
        </w:r>
        <w:r>
          <w:fldChar w:fldCharType="end"/>
        </w:r>
      </w:hyperlink>
    </w:p>
    <w:p>
      <w:pPr>
        <w:pStyle w:val="TOC2"/>
        <w:tabs>
          <w:tab w:val="right" w:leader="dot" w:pos="8306"/>
        </w:tabs>
      </w:pPr>
      <w:hyperlink w:anchor="_Toc10879" w:history="1">
        <w:r>
          <w:rPr>
            <w:rFonts w:ascii="仿宋" w:eastAsia="仿宋" w:hAnsi="仿宋" w:cs="仿宋" w:hint="eastAsia"/>
            <w:lang w:eastAsia="zh-CN"/>
          </w:rPr>
          <w:t>(二)、研发周期长</w:t>
        </w:r>
        <w:r>
          <w:tab/>
        </w:r>
        <w:r>
          <w:fldChar w:fldCharType="begin"/>
        </w:r>
        <w:r>
          <w:instrText xml:space="preserve"> PAGEREF _Toc10879 \h </w:instrText>
        </w:r>
        <w:r>
          <w:fldChar w:fldCharType="separate"/>
        </w:r>
        <w:r>
          <w:t>43</w:t>
        </w:r>
        <w:r>
          <w:fldChar w:fldCharType="end"/>
        </w:r>
      </w:hyperlink>
    </w:p>
    <w:p>
      <w:pPr>
        <w:pStyle w:val="TOC2"/>
        <w:tabs>
          <w:tab w:val="right" w:leader="dot" w:pos="8306"/>
        </w:tabs>
      </w:pPr>
      <w:hyperlink w:anchor="_Toc7406" w:history="1">
        <w:r>
          <w:rPr>
            <w:rFonts w:ascii="仿宋" w:eastAsia="仿宋" w:hAnsi="仿宋" w:cs="仿宋" w:hint="eastAsia"/>
            <w:lang w:eastAsia="zh-CN"/>
          </w:rPr>
          <w:t>(三)、市场风险大</w:t>
        </w:r>
        <w:r>
          <w:tab/>
        </w:r>
        <w:r>
          <w:fldChar w:fldCharType="begin"/>
        </w:r>
        <w:r>
          <w:instrText xml:space="preserve"> PAGEREF _Toc7406 \h </w:instrText>
        </w:r>
        <w:r>
          <w:fldChar w:fldCharType="separate"/>
        </w:r>
        <w:r>
          <w:t>44</w:t>
        </w:r>
        <w:r>
          <w:fldChar w:fldCharType="end"/>
        </w:r>
      </w:hyperlink>
    </w:p>
    <w:p>
      <w:pPr>
        <w:pStyle w:val="TOC2"/>
        <w:tabs>
          <w:tab w:val="right" w:leader="dot" w:pos="8306"/>
        </w:tabs>
      </w:pPr>
      <w:hyperlink w:anchor="_Toc6171" w:history="1">
        <w:r>
          <w:rPr>
            <w:rFonts w:ascii="仿宋" w:eastAsia="仿宋" w:hAnsi="仿宋" w:cs="仿宋" w:hint="eastAsia"/>
            <w:lang w:eastAsia="zh-CN"/>
          </w:rPr>
          <w:t>(四)、利润率高</w:t>
        </w:r>
        <w:r>
          <w:tab/>
        </w:r>
        <w:r>
          <w:fldChar w:fldCharType="begin"/>
        </w:r>
        <w:r>
          <w:instrText xml:space="preserve"> PAGEREF _Toc6171 \h </w:instrText>
        </w:r>
        <w:r>
          <w:fldChar w:fldCharType="separate"/>
        </w:r>
        <w:r>
          <w:t>47</w:t>
        </w:r>
        <w:r>
          <w:fldChar w:fldCharType="end"/>
        </w:r>
      </w:hyperlink>
    </w:p>
    <w:p>
      <w:pPr>
        <w:pStyle w:val="TOC1"/>
        <w:tabs>
          <w:tab w:val="right" w:leader="dot" w:pos="8306"/>
        </w:tabs>
      </w:pPr>
      <w:hyperlink w:anchor="_Toc1240" w:history="1">
        <w:r>
          <w:rPr>
            <w:rFonts w:ascii="仿宋" w:eastAsia="仿宋" w:hAnsi="仿宋" w:cs="仿宋" w:hint="eastAsia"/>
            <w:lang w:eastAsia="zh-CN"/>
          </w:rPr>
          <w:t>十三、工艺品及其他制造产品项目实施时间节点</w:t>
        </w:r>
        <w:r>
          <w:tab/>
        </w:r>
        <w:r>
          <w:fldChar w:fldCharType="begin"/>
        </w:r>
        <w:r>
          <w:instrText xml:space="preserve"> PAGEREF _Toc1240 \h </w:instrText>
        </w:r>
        <w:r>
          <w:fldChar w:fldCharType="separate"/>
        </w:r>
        <w:r>
          <w:t>49</w:t>
        </w:r>
        <w:r>
          <w:fldChar w:fldCharType="end"/>
        </w:r>
      </w:hyperlink>
    </w:p>
    <w:p>
      <w:pPr>
        <w:pStyle w:val="TOC2"/>
        <w:tabs>
          <w:tab w:val="right" w:leader="dot" w:pos="8306"/>
        </w:tabs>
      </w:pPr>
      <w:hyperlink w:anchor="_Toc25286" w:history="1">
        <w:r>
          <w:rPr>
            <w:rFonts w:ascii="仿宋" w:eastAsia="仿宋" w:hAnsi="仿宋" w:cs="仿宋" w:hint="eastAsia"/>
            <w:lang w:eastAsia="zh-CN"/>
          </w:rPr>
          <w:t>(一)、工艺品及其他制造产品项目启动阶段时间节点</w:t>
        </w:r>
        <w:r>
          <w:tab/>
        </w:r>
        <w:r>
          <w:fldChar w:fldCharType="begin"/>
        </w:r>
        <w:r>
          <w:instrText xml:space="preserve"> PAGEREF _Toc25286 \h </w:instrText>
        </w:r>
        <w:r>
          <w:fldChar w:fldCharType="separate"/>
        </w:r>
        <w:r>
          <w:t>49</w:t>
        </w:r>
        <w:r>
          <w:fldChar w:fldCharType="end"/>
        </w:r>
      </w:hyperlink>
    </w:p>
    <w:p>
      <w:pPr>
        <w:pStyle w:val="TOC2"/>
        <w:tabs>
          <w:tab w:val="right" w:leader="dot" w:pos="8306"/>
        </w:tabs>
      </w:pPr>
      <w:hyperlink w:anchor="_Toc24505" w:history="1">
        <w:r>
          <w:rPr>
            <w:rFonts w:ascii="仿宋" w:eastAsia="仿宋" w:hAnsi="仿宋" w:cs="仿宋" w:hint="eastAsia"/>
            <w:lang w:eastAsia="zh-CN"/>
          </w:rPr>
          <w:t>(二)、工艺品及其他制造产品项目执行阶段时间节点</w:t>
        </w:r>
        <w:r>
          <w:tab/>
        </w:r>
        <w:r>
          <w:fldChar w:fldCharType="begin"/>
        </w:r>
        <w:r>
          <w:instrText xml:space="preserve"> PAGEREF _Toc24505 \h </w:instrText>
        </w:r>
        <w:r>
          <w:fldChar w:fldCharType="separate"/>
        </w:r>
        <w:r>
          <w:t>50</w:t>
        </w:r>
        <w:r>
          <w:fldChar w:fldCharType="end"/>
        </w:r>
      </w:hyperlink>
    </w:p>
    <w:p>
      <w:pPr>
        <w:pStyle w:val="TOC2"/>
        <w:tabs>
          <w:tab w:val="right" w:leader="dot" w:pos="8306"/>
        </w:tabs>
      </w:pPr>
      <w:hyperlink w:anchor="_Toc23328" w:history="1">
        <w:r>
          <w:rPr>
            <w:rFonts w:ascii="仿宋" w:eastAsia="仿宋" w:hAnsi="仿宋" w:cs="仿宋" w:hint="eastAsia"/>
            <w:lang w:eastAsia="zh-CN"/>
          </w:rPr>
          <w:t>(三)、工艺品及其他制造产品项目完成阶段时间节点</w:t>
        </w:r>
        <w:r>
          <w:tab/>
        </w:r>
        <w:r>
          <w:fldChar w:fldCharType="begin"/>
        </w:r>
        <w:r>
          <w:instrText xml:space="preserve"> PAGEREF _Toc23328 \h </w:instrText>
        </w:r>
        <w:r>
          <w:fldChar w:fldCharType="separate"/>
        </w:r>
        <w:r>
          <w:t>51</w:t>
        </w:r>
        <w:r>
          <w:fldChar w:fldCharType="end"/>
        </w:r>
      </w:hyperlink>
    </w:p>
    <w:p>
      <w:pPr>
        <w:pStyle w:val="TOC1"/>
        <w:tabs>
          <w:tab w:val="right" w:leader="dot" w:pos="8306"/>
        </w:tabs>
      </w:pPr>
      <w:hyperlink w:anchor="_Toc11996" w:history="1">
        <w:r>
          <w:rPr>
            <w:rFonts w:ascii="仿宋" w:eastAsia="仿宋" w:hAnsi="仿宋" w:cs="仿宋" w:hint="eastAsia"/>
            <w:lang w:eastAsia="zh-CN"/>
          </w:rPr>
          <w:t>十四、工艺品及其他制造产品项目治理与监督</w:t>
        </w:r>
        <w:r>
          <w:tab/>
        </w:r>
        <w:r>
          <w:fldChar w:fldCharType="begin"/>
        </w:r>
        <w:r>
          <w:instrText xml:space="preserve"> PAGEREF _Toc11996 \h </w:instrText>
        </w:r>
        <w:r>
          <w:fldChar w:fldCharType="separate"/>
        </w:r>
        <w:r>
          <w:t>53</w:t>
        </w:r>
        <w:r>
          <w:fldChar w:fldCharType="end"/>
        </w:r>
      </w:hyperlink>
    </w:p>
    <w:p>
      <w:pPr>
        <w:pStyle w:val="TOC2"/>
        <w:tabs>
          <w:tab w:val="right" w:leader="dot" w:pos="8306"/>
        </w:tabs>
      </w:pPr>
      <w:hyperlink w:anchor="_Toc19393" w:history="1">
        <w:r>
          <w:rPr>
            <w:rFonts w:ascii="仿宋" w:eastAsia="仿宋" w:hAnsi="仿宋" w:cs="仿宋" w:hint="eastAsia"/>
            <w:lang w:eastAsia="zh-CN"/>
          </w:rPr>
          <w:t>(一)、工艺品及其他制造产品项目治理结构</w:t>
        </w:r>
        <w:r>
          <w:tab/>
        </w:r>
        <w:r>
          <w:fldChar w:fldCharType="begin"/>
        </w:r>
        <w:r>
          <w:instrText xml:space="preserve"> PAGEREF _Toc19393 \h </w:instrText>
        </w:r>
        <w:r>
          <w:fldChar w:fldCharType="separate"/>
        </w:r>
        <w:r>
          <w:t>53</w:t>
        </w:r>
        <w:r>
          <w:fldChar w:fldCharType="end"/>
        </w:r>
      </w:hyperlink>
    </w:p>
    <w:p>
      <w:pPr>
        <w:pStyle w:val="TOC2"/>
        <w:tabs>
          <w:tab w:val="right" w:leader="dot" w:pos="8306"/>
        </w:tabs>
      </w:pPr>
      <w:hyperlink w:anchor="_Toc12019" w:history="1">
        <w:r>
          <w:rPr>
            <w:rFonts w:ascii="仿宋" w:eastAsia="仿宋" w:hAnsi="仿宋" w:cs="仿宋" w:hint="eastAsia"/>
            <w:lang w:eastAsia="zh-CN"/>
          </w:rPr>
          <w:t>(二)、监督与审计</w:t>
        </w:r>
        <w:r>
          <w:tab/>
        </w:r>
        <w:r>
          <w:fldChar w:fldCharType="begin"/>
        </w:r>
        <w:r>
          <w:instrText xml:space="preserve"> PAGEREF _Toc12019 \h </w:instrText>
        </w:r>
        <w:r>
          <w:fldChar w:fldCharType="separate"/>
        </w:r>
        <w:r>
          <w:t>54</w:t>
        </w:r>
        <w:r>
          <w:fldChar w:fldCharType="end"/>
        </w:r>
      </w:hyperlink>
    </w:p>
    <w:p>
      <w:pPr>
        <w:pStyle w:val="TOC1"/>
        <w:tabs>
          <w:tab w:val="right" w:leader="dot" w:pos="8306"/>
        </w:tabs>
      </w:pPr>
      <w:hyperlink w:anchor="_Toc4397" w:history="1">
        <w:r>
          <w:rPr>
            <w:rFonts w:ascii="仿宋" w:eastAsia="仿宋" w:hAnsi="仿宋" w:cs="仿宋" w:hint="eastAsia"/>
            <w:lang w:eastAsia="zh-CN"/>
          </w:rPr>
          <w:t>十五、利益相关者分析与沟通计划</w:t>
        </w:r>
        <w:r>
          <w:tab/>
        </w:r>
        <w:r>
          <w:fldChar w:fldCharType="begin"/>
        </w:r>
        <w:r>
          <w:instrText xml:space="preserve"> PAGEREF _Toc4397 \h </w:instrText>
        </w:r>
        <w:r>
          <w:fldChar w:fldCharType="separate"/>
        </w:r>
        <w:r>
          <w:t>56</w:t>
        </w:r>
        <w:r>
          <w:fldChar w:fldCharType="end"/>
        </w:r>
      </w:hyperlink>
    </w:p>
    <w:p>
      <w:pPr>
        <w:pStyle w:val="TOC2"/>
        <w:tabs>
          <w:tab w:val="right" w:leader="dot" w:pos="8306"/>
        </w:tabs>
      </w:pPr>
      <w:hyperlink w:anchor="_Toc23229" w:history="1">
        <w:r>
          <w:rPr>
            <w:rFonts w:ascii="仿宋" w:eastAsia="仿宋" w:hAnsi="仿宋" w:cs="仿宋" w:hint="eastAsia"/>
            <w:lang w:eastAsia="zh-CN"/>
          </w:rPr>
          <w:t>(一)、利益相关者分析</w:t>
        </w:r>
        <w:r>
          <w:tab/>
        </w:r>
        <w:r>
          <w:fldChar w:fldCharType="begin"/>
        </w:r>
        <w:r>
          <w:instrText xml:space="preserve"> PAGEREF _Toc23229 \h </w:instrText>
        </w:r>
        <w:r>
          <w:fldChar w:fldCharType="separate"/>
        </w:r>
        <w:r>
          <w:t>56</w:t>
        </w:r>
        <w:r>
          <w:fldChar w:fldCharType="end"/>
        </w:r>
      </w:hyperlink>
    </w:p>
    <w:p>
      <w:pPr>
        <w:pStyle w:val="TOC2"/>
        <w:tabs>
          <w:tab w:val="right" w:leader="dot" w:pos="8306"/>
        </w:tabs>
      </w:pPr>
      <w:hyperlink w:anchor="_Toc12872" w:history="1">
        <w:r>
          <w:rPr>
            <w:rFonts w:ascii="仿宋" w:eastAsia="仿宋" w:hAnsi="仿宋" w:cs="仿宋" w:hint="eastAsia"/>
            <w:lang w:eastAsia="zh-CN"/>
          </w:rPr>
          <w:t>(二)、沟通计划</w:t>
        </w:r>
        <w:r>
          <w:tab/>
        </w:r>
        <w:r>
          <w:fldChar w:fldCharType="begin"/>
        </w:r>
        <w:r>
          <w:instrText xml:space="preserve"> PAGEREF _Toc12872 \h </w:instrText>
        </w:r>
        <w:r>
          <w:fldChar w:fldCharType="separate"/>
        </w:r>
        <w:r>
          <w:t>57</w:t>
        </w:r>
        <w:r>
          <w:fldChar w:fldCharType="end"/>
        </w:r>
      </w:hyperlink>
    </w:p>
    <w:p>
      <w:pPr>
        <w:pStyle w:val="TOC1"/>
        <w:tabs>
          <w:tab w:val="right" w:leader="dot" w:pos="8306"/>
        </w:tabs>
      </w:pPr>
      <w:hyperlink w:anchor="_Toc16423" w:history="1">
        <w:r>
          <w:rPr>
            <w:rFonts w:ascii="仿宋" w:eastAsia="仿宋" w:hAnsi="仿宋" w:cs="仿宋" w:hint="eastAsia"/>
            <w:lang w:eastAsia="zh-CN"/>
          </w:rPr>
          <w:t>十六、工艺品及其他制造产品项目实施保障措施</w:t>
        </w:r>
        <w:r>
          <w:tab/>
        </w:r>
        <w:r>
          <w:fldChar w:fldCharType="begin"/>
        </w:r>
        <w:r>
          <w:instrText xml:space="preserve"> PAGEREF _Toc16423 \h </w:instrText>
        </w:r>
        <w:r>
          <w:fldChar w:fldCharType="separate"/>
        </w:r>
        <w:r>
          <w:t>58</w:t>
        </w:r>
        <w:r>
          <w:fldChar w:fldCharType="end"/>
        </w:r>
      </w:hyperlink>
    </w:p>
    <w:p>
      <w:pPr>
        <w:pStyle w:val="TOC2"/>
        <w:tabs>
          <w:tab w:val="right" w:leader="dot" w:pos="8306"/>
        </w:tabs>
      </w:pPr>
      <w:hyperlink w:anchor="_Toc1400" w:history="1">
        <w:r>
          <w:rPr>
            <w:rFonts w:ascii="仿宋" w:eastAsia="仿宋" w:hAnsi="仿宋" w:cs="仿宋" w:hint="eastAsia"/>
            <w:lang w:eastAsia="zh-CN"/>
          </w:rPr>
          <w:t>(一)、工艺品及其他制造产品项目实施保障机制</w:t>
        </w:r>
        <w:r>
          <w:tab/>
        </w:r>
        <w:r>
          <w:fldChar w:fldCharType="begin"/>
        </w:r>
        <w:r>
          <w:instrText xml:space="preserve"> PAGEREF _Toc1400 \h </w:instrText>
        </w:r>
        <w:r>
          <w:fldChar w:fldCharType="separate"/>
        </w:r>
        <w:r>
          <w:t>58</w:t>
        </w:r>
        <w:r>
          <w:fldChar w:fldCharType="end"/>
        </w:r>
      </w:hyperlink>
    </w:p>
    <w:p>
      <w:pPr>
        <w:pStyle w:val="TOC2"/>
        <w:tabs>
          <w:tab w:val="right" w:leader="dot" w:pos="8306"/>
        </w:tabs>
      </w:pPr>
      <w:hyperlink w:anchor="_Toc9064" w:history="1">
        <w:r>
          <w:rPr>
            <w:rFonts w:ascii="仿宋" w:eastAsia="仿宋" w:hAnsi="仿宋" w:cs="仿宋" w:hint="eastAsia"/>
            <w:lang w:eastAsia="zh-CN"/>
          </w:rPr>
          <w:t>(二)、工艺品及其他制造产品项目法律合规要求</w:t>
        </w:r>
        <w:r>
          <w:tab/>
        </w:r>
        <w:r>
          <w:fldChar w:fldCharType="begin"/>
        </w:r>
        <w:r>
          <w:instrText xml:space="preserve"> PAGEREF _Toc9064 \h </w:instrText>
        </w:r>
        <w:r>
          <w:fldChar w:fldCharType="separate"/>
        </w:r>
        <w:r>
          <w:t>62</w:t>
        </w:r>
        <w:r>
          <w:fldChar w:fldCharType="end"/>
        </w:r>
      </w:hyperlink>
    </w:p>
    <w:p>
      <w:pPr>
        <w:pStyle w:val="TOC2"/>
        <w:tabs>
          <w:tab w:val="right" w:leader="dot" w:pos="8306"/>
        </w:tabs>
      </w:pPr>
      <w:hyperlink w:anchor="_Toc4064" w:history="1">
        <w:r>
          <w:rPr>
            <w:rFonts w:ascii="仿宋" w:eastAsia="仿宋" w:hAnsi="仿宋" w:cs="仿宋" w:hint="eastAsia"/>
            <w:lang w:eastAsia="zh-CN"/>
          </w:rPr>
          <w:t>(三)、工艺品及其他制造产品项目合同管理与法律事务</w:t>
        </w:r>
        <w:r>
          <w:tab/>
        </w:r>
        <w:r>
          <w:fldChar w:fldCharType="begin"/>
        </w:r>
        <w:r>
          <w:instrText xml:space="preserve"> PAGEREF _Toc4064 \h </w:instrText>
        </w:r>
        <w:r>
          <w:fldChar w:fldCharType="separate"/>
        </w:r>
        <w:r>
          <w:t>67</w:t>
        </w:r>
        <w:r>
          <w:fldChar w:fldCharType="end"/>
        </w:r>
      </w:hyperlink>
    </w:p>
    <w:p>
      <w:pPr>
        <w:pStyle w:val="TOC2"/>
        <w:tabs>
          <w:tab w:val="right" w:leader="dot" w:pos="8306"/>
        </w:tabs>
      </w:pPr>
      <w:hyperlink w:anchor="_Toc2004" w:history="1">
        <w:r>
          <w:rPr>
            <w:rFonts w:ascii="仿宋" w:eastAsia="仿宋" w:hAnsi="仿宋" w:cs="仿宋" w:hint="eastAsia"/>
            <w:lang w:eastAsia="zh-CN"/>
          </w:rPr>
          <w:t>(四)、工艺品及其他制造产品项目知识产权保护策略</w:t>
        </w:r>
        <w:r>
          <w:tab/>
        </w:r>
        <w:r>
          <w:fldChar w:fldCharType="begin"/>
        </w:r>
        <w:r>
          <w:instrText xml:space="preserve"> PAGEREF _Toc2004 \h </w:instrText>
        </w:r>
        <w:r>
          <w:fldChar w:fldCharType="separate"/>
        </w:r>
        <w:r>
          <w:t>73</w:t>
        </w:r>
        <w:r>
          <w:fldChar w:fldCharType="end"/>
        </w:r>
      </w:hyperlink>
    </w:p>
    <w:p>
      <w:pPr>
        <w:pStyle w:val="TOC1"/>
        <w:tabs>
          <w:tab w:val="right" w:leader="dot" w:pos="8306"/>
        </w:tabs>
      </w:pPr>
      <w:hyperlink w:anchor="_Toc30543" w:history="1">
        <w:r>
          <w:rPr>
            <w:rFonts w:ascii="仿宋" w:eastAsia="仿宋" w:hAnsi="仿宋" w:cs="仿宋" w:hint="eastAsia"/>
            <w:lang w:eastAsia="zh-CN"/>
          </w:rPr>
          <w:t>十七、工艺品及其他制造产品项目工程方案分析</w:t>
        </w:r>
        <w:r>
          <w:tab/>
        </w:r>
        <w:r>
          <w:fldChar w:fldCharType="begin"/>
        </w:r>
        <w:r>
          <w:instrText xml:space="preserve"> PAGEREF _Toc30543 \h </w:instrText>
        </w:r>
        <w:r>
          <w:fldChar w:fldCharType="separate"/>
        </w:r>
        <w:r>
          <w:t>76</w:t>
        </w:r>
        <w:r>
          <w:fldChar w:fldCharType="end"/>
        </w:r>
      </w:hyperlink>
    </w:p>
    <w:p>
      <w:pPr>
        <w:pStyle w:val="TOC2"/>
        <w:tabs>
          <w:tab w:val="right" w:leader="dot" w:pos="8306"/>
        </w:tabs>
      </w:pPr>
      <w:hyperlink w:anchor="_Toc13446" w:history="1">
        <w:r>
          <w:rPr>
            <w:rFonts w:ascii="仿宋" w:eastAsia="仿宋" w:hAnsi="仿宋" w:cs="仿宋" w:hint="eastAsia"/>
            <w:lang w:eastAsia="zh-CN"/>
          </w:rPr>
          <w:t>(一)、建筑工程设计原则</w:t>
        </w:r>
        <w:r>
          <w:tab/>
        </w:r>
        <w:r>
          <w:fldChar w:fldCharType="begin"/>
        </w:r>
        <w:r>
          <w:instrText xml:space="preserve"> PAGEREF _Toc13446 \h </w:instrText>
        </w:r>
        <w:r>
          <w:fldChar w:fldCharType="separate"/>
        </w:r>
        <w:r>
          <w:t>76</w:t>
        </w:r>
        <w:r>
          <w:fldChar w:fldCharType="end"/>
        </w:r>
      </w:hyperlink>
    </w:p>
    <w:p>
      <w:pPr>
        <w:pStyle w:val="TOC2"/>
        <w:tabs>
          <w:tab w:val="right" w:leader="dot" w:pos="8306"/>
        </w:tabs>
      </w:pPr>
      <w:hyperlink w:anchor="_Toc25823" w:history="1">
        <w:r>
          <w:rPr>
            <w:rFonts w:ascii="仿宋" w:eastAsia="仿宋" w:hAnsi="仿宋" w:cs="仿宋" w:hint="eastAsia"/>
            <w:lang w:eastAsia="zh-CN"/>
          </w:rPr>
          <w:t>(二)、土建工程建设指标</w:t>
        </w:r>
        <w:r>
          <w:tab/>
        </w:r>
        <w:r>
          <w:fldChar w:fldCharType="begin"/>
        </w:r>
        <w:r>
          <w:instrText xml:space="preserve"> PAGEREF _Toc25823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460"/>
      <w:r>
        <w:rPr>
          <w:rFonts w:ascii="仿宋" w:eastAsia="仿宋" w:hAnsi="仿宋" w:cs="仿宋" w:hint="eastAsia"/>
          <w:sz w:val="28"/>
          <w:lang w:eastAsia="zh-CN"/>
        </w:rPr>
        <w:t>一、工艺品及其他制造产品项目建设单位说明</w:t>
      </w:r>
      <w:bookmarkEnd w:id="2"/>
    </w:p>
    <w:p>
      <w:pPr>
        <w:pStyle w:val="Heading2"/>
        <w:rPr>
          <w:rFonts w:ascii="仿宋" w:eastAsia="仿宋" w:hAnsi="仿宋" w:cs="仿宋" w:hint="eastAsia"/>
          <w:lang w:eastAsia="zh-CN"/>
        </w:rPr>
      </w:pPr>
      <w:bookmarkStart w:id="3" w:name="_Toc15370"/>
      <w:r>
        <w:rPr>
          <w:rFonts w:ascii="仿宋" w:eastAsia="仿宋" w:hAnsi="仿宋" w:cs="仿宋" w:hint="eastAsia"/>
          <w:lang w:eastAsia="zh-CN"/>
        </w:rPr>
        <w:t>(一)、工艺品及其他制造产品项目承办单位基本情况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11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艺品及其他制造产品项目承办单位的XXXX，我们着眼于实现可持续的经济效益。通过技术创新和解决方案的提供，公司预计在工艺品及其他制造产品项目执行期间将获得可观的收入增长。这一收入来源主要包括工艺品及其他制造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同时，我们注重成本控制和效率提升，以确保工艺品及其他制造产品项目的可持续盈利。透过精细的管理和资源优化，公司期望实现工艺品及其他制造产品项目利润最大化。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艺品及其他制造产品项目实施进行全面的投资评估，包括工艺品及其他制造产品项目启动阶段的资金投入和后续运营成本。通过对工艺品及其他制造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工艺品及其他制造产品项目实施过程中具备足够的资金流动性，公司将进行详尽的现金流分析。这包括资金需求的合理预测、工艺品及其他制造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105"/>
      <w:r>
        <w:rPr>
          <w:rFonts w:ascii="仿宋" w:eastAsia="仿宋" w:hAnsi="仿宋" w:cs="仿宋" w:hint="eastAsia"/>
          <w:sz w:val="28"/>
          <w:lang w:eastAsia="zh-CN"/>
        </w:rPr>
        <w:t>二、工艺品及其他制造产品项目概论</w:t>
      </w:r>
      <w:bookmarkEnd w:id="5"/>
    </w:p>
    <w:p>
      <w:pPr>
        <w:pStyle w:val="Heading2"/>
        <w:rPr>
          <w:rFonts w:ascii="仿宋" w:eastAsia="仿宋" w:hAnsi="仿宋" w:cs="仿宋" w:hint="eastAsia"/>
          <w:lang w:eastAsia="zh-CN"/>
        </w:rPr>
      </w:pPr>
      <w:bookmarkStart w:id="6" w:name="_Toc20899"/>
      <w:r>
        <w:rPr>
          <w:rFonts w:ascii="仿宋" w:eastAsia="仿宋" w:hAnsi="仿宋" w:cs="仿宋" w:hint="eastAsia"/>
          <w:lang w:eastAsia="zh-CN"/>
        </w:rPr>
        <w:t>(一)、工艺品及其他制造产品项目概况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及其他制造产品项目的起源追溯至对市场的深入洞察。市场的不断演变与变革为工艺品及其他制造产品项目提供了难得的机遇。当前市场存在的需求缺口和变革的大环境共同构成了工艺品及其他制造产品项目的背景。这个工艺品及其他制造产品项目旨在充分利用市场机遇，填补行业中尚未满足的需求，为客户提供全新的解决方案。市场的变革和需求的增长使得这个工艺品及其他制造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工艺品及其他制造产品项目名称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及其他制造产品项目正式命名为工艺品及其他制造产品。这个名称不仅仅是一个标识，更代表了工艺品及其他制造产品项目的核心理念和愿景。它蕴含着工艺品及其他制造产品项目所要解决问题的关键字，具有强烈的表达和辨识度，为工艺品及其他制造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工艺品及其他制造产品项目目标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及其他制造产品项目的核心目标是提供一种全新、高效的解决方案，满足客户日益增长的需求。工艺品及其他制造产品项目追求的不仅仅是满足市场需求，更是在市场中获得卓越的竞争优势。通过不断提升产品或服务的质量和创新水平，工艺品及其他制造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工艺品及其他制造产品项目范围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及其他制造产品项目全面涵盖了产品研发、制造、市场推广和售后服务，确保从产品设计到最终用户体验的全方位关注。这一全面的工艺品及其他制造产品项目范围是为了确保工艺品及其他制造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工艺品及其他制造产品项目时间表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及其他制造产品项目计划在未来18个月内完成，包括研发、测试、市场试点和正式推出等不同阶段。这个时间表的合理设计是为了确保工艺品及其他制造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工艺品及其他制造产品项目预算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及其他制造产品项目总预算估算为XX百万美元，主要分配在研发、市场推广、人员培训和运营等方面。这一充足的预算为工艺品及其他制造产品项目提供了充足的资源，确保工艺品及其他制造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工艺品及其他制造产品项目风险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工艺品及其他制造产品项目可能面临的风险包括市场接受度低、技术难题、竞争激烈等。工艺品及其他制造产品项目团队已经制定了相应的风险应对计划，通过前瞻性的风险管理，确保工艺品及其他制造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工艺品及其他制造产品项目团队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及其他制造产品项目汇聚了一支经验丰富、多领域专业素养的核心团队，确保工艺品及其他制造产品项目在各个方面都能拥有高水平的执行力。团队的协同作战是工艺品及其他制造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工艺品及其他制造产品项目背景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工艺品及其他制造产品项目的背景根植于市场对更高效、创新产品的渴望，同时也受到科技发展对行业格局的深刻改变的影响。这为工艺品及其他制造产品项目提供了广阔的发展空间和市场需求。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工艺品及其他制造产品项目现状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截至目前，工艺品及其他制造产品项目已完成市场调研和技术验证，取得了初步的成功。这为工艺品及其他制造产品项目在未来的发展奠定了坚实的基础，为更远大的目标打下了坚实的基石。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1964"/>
      <w:r>
        <w:rPr>
          <w:rFonts w:ascii="仿宋" w:eastAsia="仿宋" w:hAnsi="仿宋" w:cs="仿宋" w:hint="eastAsia"/>
          <w:sz w:val="28"/>
          <w:lang w:eastAsia="zh-CN"/>
        </w:rPr>
        <w:t>(二)、工艺品及其他制造产品项目目标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艺品及其他制造产品项目首要业务目标是在市场中占据有利地位，实现产品/服务的成功推广和销售。通过不断提升产品质量、创新性，工艺品及其他制造产品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在科技迅速发展的时代，工艺品及其他制造产品项目着眼于技术创新。通过持续的研发和技术升级，工艺品及其他制造产品项目旨在推出更具创新性的产品或服务，以满足市场对新鲜、先进解决方案的需求。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艺品及其他制造产品项目设定了客户满意度目标。通过提供卓越的产品质量和优质的客户服务，工艺品及其他制造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工艺品及其他制造产品项目注重社会责任和可持续发展。通过实施环保、社会责任工艺品及其他制造产品项目，工艺品及其他制造产品项目致力于在经济发展的同时保护环境，促进社会公平，实现可持续经营。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工艺品及其他制造产品项目的团队是实现目标的核心驱动力。因此，工艺品及其他制造产品项目设定了团队发展目标，包括提升团队成员的专业技能、培养领导力，以及搭建协同高效的团队工作氛围。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1956"/>
      <w:r>
        <w:rPr>
          <w:rFonts w:ascii="仿宋" w:eastAsia="仿宋" w:hAnsi="仿宋" w:cs="仿宋" w:hint="eastAsia"/>
          <w:sz w:val="28"/>
          <w:lang w:eastAsia="zh-CN"/>
        </w:rPr>
        <w:t>(三)、工艺品及其他制造产品项目提出的理由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工艺品及其他制造产品项目提出的理由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及其他制造产品项目的提出源于对市场机遇的深刻洞察。当前市场中存在的需求缺口和行业发展趋势表明，有巨大的商业机会等待被开发。通过准确捕捉市场机遇，工艺品及其他制造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及其他制造产品项目的理念基于对技术创新的信仰。通过持续的研发和技术投入，工艺品及其他制造产品项目有望推出更具创新性的产品或服务。在科技飞速发展的当下，工艺品及其他制造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及其他制造产品项目的提出是为了增强企业的行业竞争力。通过提升产品或服务的质量和独特性，工艺品及其他制造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及其他制造产品项目响应了消费者需求的变化。随着社会和科技的不断发展，消费者对产品和服务的需求也在发生变化。通过深入了解并及时回应消费者的新需求，工艺品及其他制造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及其他制造产品项目的提出是企业战略发展规划的一部分。在面对日益激烈的市场竞争和不断变化的商业环境中，工艺品及其他制造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及其他制造产品项目的提出不仅仅是基于商业考量，还注重社会责任。通过推出环保、社会责任等方面的工艺品及其他制造产品项目，工艺品及其他制造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及其他制造产品项目的提出反映了对利益相关者期望的关注。包括客户、员工、投资者等利益相关者在企业发展中都有着各自的期望，工艺品及其他制造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6912"/>
      <w:r>
        <w:rPr>
          <w:rFonts w:ascii="仿宋" w:eastAsia="仿宋" w:hAnsi="仿宋" w:cs="仿宋" w:hint="eastAsia"/>
          <w:sz w:val="28"/>
          <w:lang w:eastAsia="zh-CN"/>
        </w:rPr>
        <w:t>(四)、工艺品及其他制造产品项目意义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在实施工艺品及其他制造产品项目的过程中，我们不仅仅是在追逐商业成功，更是为企业和社会的多个层面创造了深远的意义。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及其他制造产品项目的首要意义在于提升企业的市场竞争力。通过持续的创新和对产品质量的高标准要求，工艺品及其他制造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艺品及其他制造产品项目的推进将促使行业技术水平的提升。通过引入先进技术和创新性解决方案，工艺品及其他制造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艺品及其他制造产品项目不仅创造了大量就业机会，提高了就业水平，还注重社会责任和环保。通过参与社会公益事业和推动环保工艺品及其他制造产品项目，工艺品及其他制造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综合而言，工艺品及其他制造产品项目意义重大，不仅推动了企业的发展，也为行业和社会的进步贡献了积极力量。这是一个全面而深刻的影响，将在未来产生可持续的正面效应。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1843"/>
      <w:r>
        <w:rPr>
          <w:rFonts w:ascii="仿宋" w:eastAsia="仿宋" w:hAnsi="仿宋" w:cs="仿宋" w:hint="eastAsia"/>
          <w:sz w:val="28"/>
          <w:lang w:eastAsia="zh-CN"/>
        </w:rPr>
        <w:t>(五)、工艺品及其他制造产品项目背景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在当今迅猛发展的商业环境中，工艺品及其他制造产品项目的动因根植于对多方面因素的审慎考量。这个工艺品及其他制造产品项目的提出并非孤立的决策，而是对企业所处背景深入思考的产物。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艺品及其他制造产品项目背后的首要原因。科技的迅速发展和全球市场的快速变化使得企业必须灵活应对。工艺品及其他制造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艺品及其他制造产品项目背景中不可忽视的一环。企业需要在激烈竞争中脱颖而出，为此，工艺品及其他制造产品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技术的迅速发展为企业带来了机遇与挑战。作为工艺品及其他制造产品项目启动的背景之一，对新兴技术的应用将有助于提升企业的技术水平，使其在不断演进的商业环境中保持竞争优势。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艺品及其他制造产品项目充分融入了社会责任的理念，通过可持续经营和社会公益工艺品及其他制造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8744"/>
      <w:r>
        <w:rPr>
          <w:rFonts w:ascii="仿宋" w:eastAsia="仿宋" w:hAnsi="仿宋" w:cs="仿宋" w:hint="eastAsia"/>
          <w:sz w:val="28"/>
          <w:lang w:eastAsia="zh-CN"/>
        </w:rPr>
        <w:t>三、工艺品及其他制造产品项目危机管理</w:t>
      </w:r>
      <w:bookmarkEnd w:id="11"/>
    </w:p>
    <w:p>
      <w:pPr>
        <w:pStyle w:val="Heading2"/>
        <w:rPr>
          <w:rFonts w:ascii="仿宋" w:eastAsia="仿宋" w:hAnsi="仿宋" w:cs="仿宋" w:hint="eastAsia"/>
          <w:lang w:eastAsia="zh-CN"/>
        </w:rPr>
      </w:pPr>
      <w:bookmarkStart w:id="12" w:name="_Toc3161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工艺品及其他制造产品项目危机管理中，危机预警与识别是确保工艺品及其他制造产品项目稳健运行的核心步骤。通过建立全面的监测机制，工艺品及其他制造产品项目团队旨在及时发现和理解潜在的风险和危机因素，以便采取及时的预防和应对措施，确保工艺品及其他制造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艺品及其他制造产品项目团队全面分析了整个工艺品及其他制造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艺品及其他制造产品项目团队着重于明确定义工艺品及其他制造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艺品及其他制造产品项目进展的持续监控，团队能够及时发现潜在问题并作出迅速反应。工艺品及其他制造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艺品及其他制造产品项目得以更有序、可控地推进。</w:t>
      </w:r>
    </w:p>
    <w:p>
      <w:pPr>
        <w:pStyle w:val="Heading2"/>
        <w:ind w:firstLine="560" w:firstLineChars="200"/>
        <w:rPr>
          <w:rFonts w:ascii="仿宋" w:eastAsia="仿宋" w:hAnsi="仿宋" w:cs="仿宋" w:hint="eastAsia"/>
          <w:sz w:val="28"/>
          <w:lang w:eastAsia="zh-CN"/>
        </w:rPr>
      </w:pPr>
      <w:bookmarkStart w:id="13" w:name="_Toc2208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在危机发生时，工艺品及其他制造产品项目团队立即行动，成立了应急小组。该小组的任务是迅速制定并实施紧急应对措施，以最小化潜在损失。以下是采取的主要措施：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暂停工艺品及其他制造产品项目进度：为遏制危机蔓延，工艺品及其他制造产品项目暂时停止进行，以便全面评估当前状况。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资源重新分配：重新评估工艺品及其他制造产品项目资源的分配，确保最大限度地减小损失。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实时沟通：与关键利益相关者建立实时沟通机制，向他们传递工艺品及其他制造产品项目危机的实际状况，保障工艺品及其他制造产品项目核心利益。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在紧急应对的同时，工艺品及其他制造产品项目团队强调了团队协作和有效沟通的重要性。以下是团队协作的关键举措：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信息共享机制：建立了信息共享平台，确保团队成员能够及时获取工艺品及其他制造产品项目危机的实时信息。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领导者沟通：工艺品及其他制造产品项目领导者通过定期会议和即时沟通工具，指导团队应对危机，保持团队稳定运行。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随着危机得到初步控制，工艺品及其他制造产品项目团队转向制定恢复计划，以确保工艺品及其他制造产品项目能够从中迅速恢复。主要恢复计划包括：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修复受损的进度计划：重新评估工艺品及其他制造产品项目进度，制定修复计划，确保工艺品及其他制造产品项目尽快回归正常进程。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重新调整资源分配：优化资源分配，确保工艺品及其他制造产品项目在有限资源下高效运转。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风险管理机制加强：对工艺品及其他制造产品项目风险进行全面评估，制定更强化的风险管理策略，以预防未来可能的危机。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2115"/>
      <w:r>
        <w:rPr>
          <w:rFonts w:ascii="仿宋" w:eastAsia="仿宋" w:hAnsi="仿宋" w:cs="仿宋" w:hint="eastAsia"/>
          <w:sz w:val="28"/>
          <w:lang w:eastAsia="zh-CN"/>
        </w:rPr>
        <w:t>四、工艺品及其他制造产品项目建设背景及必要性分析</w:t>
      </w:r>
      <w:bookmarkEnd w:id="14"/>
    </w:p>
    <w:p>
      <w:pPr>
        <w:pStyle w:val="Heading2"/>
        <w:rPr>
          <w:rFonts w:ascii="仿宋" w:eastAsia="仿宋" w:hAnsi="仿宋" w:cs="仿宋" w:hint="eastAsia"/>
          <w:lang w:eastAsia="zh-CN"/>
        </w:rPr>
      </w:pPr>
      <w:bookmarkStart w:id="15" w:name="_Toc23922"/>
      <w:r>
        <w:rPr>
          <w:rFonts w:ascii="仿宋" w:eastAsia="仿宋" w:hAnsi="仿宋" w:cs="仿宋" w:hint="eastAsia"/>
          <w:lang w:eastAsia="zh-CN"/>
        </w:rPr>
        <w:t>(一)、工艺品及其他制造产品项目背景分析</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及其他制造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艺品及其他制造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艺品及其他制造产品项目在这个潮流中的定位。同时，我们将关注行业内涌现的新兴机遇，以便工艺品及其他制造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艺品及其他制造产品项目提供了强大的发展动力。我们将聚焦于行业内最新的技术发展趋势，包括但不限于人工智能、大数据分析、物联网等领域。通过深度的技术研究，我们将确保工艺品及其他制造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艺品及其他制造产品项目发展的源泉。我们将投入更多的精力对市场需求进行深入剖析，超越表面的需求，深入挖掘潜在的市场痛点和机遇。通过对市场需求的细致了解，工艺品及其他制造产品项目将更有针对性地设计解决方案，满足市场的多样化需求，从而更好地促进工艺品及其他制造产品项目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艺品及其他制造产品项目战略至关重要。我们将对竞争态势进行更为深入的分析，包括但不限于市场份额、产品特点、客户满意度等多个维度。通过深度的竞争分析，工艺品及其他制造产品项目将能够更准确地把握市场脉搏，制定具有竞争力的工艺品及其他制造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艺品及其他制造产品项目的发展具有直接的影响。我们将进行更为全面的法规和政策分析，了解行业发展中的潜在法律风险和合规挑战。通过充分了解和遵守相关法规，工艺品及其他制造产品项目将确保在法律框架内合法合规运营，为工艺品及其他制造产品项目的稳健发展提供有力支持。</w:t>
      </w:r>
    </w:p>
    <w:p>
      <w:pPr>
        <w:pStyle w:val="Heading2"/>
        <w:ind w:firstLine="560" w:firstLineChars="200"/>
        <w:rPr>
          <w:rFonts w:ascii="仿宋" w:eastAsia="仿宋" w:hAnsi="仿宋" w:cs="仿宋" w:hint="eastAsia"/>
          <w:sz w:val="28"/>
          <w:lang w:eastAsia="zh-CN"/>
        </w:rPr>
      </w:pPr>
      <w:bookmarkStart w:id="16" w:name="_Toc2160"/>
      <w:r>
        <w:rPr>
          <w:rFonts w:ascii="仿宋" w:eastAsia="仿宋" w:hAnsi="仿宋" w:cs="仿宋" w:hint="eastAsia"/>
          <w:sz w:val="28"/>
          <w:lang w:eastAsia="zh-CN"/>
        </w:rPr>
        <w:t>(二)、工艺品及其他制造产品项目建设必要性分析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及其他制造产品项目建设的迫切性源于对行业发展趋势的深刻洞察。我们正处于一个行业变革的时代，科技创新、数字化转型成为企业发展的关键动力。工艺品及其他制造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https://d.book118.com/868072072117006023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工艺品及其他制造产品项目规划设计方案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工艺品及其他制造产品项目规划设计方案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工艺品及其他制造产品项目规划设计方案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工艺品及其他制造产品项目规划设计方案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工艺品及其他制造产品项目规划设计方案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工艺品及其他制造产品项目规划设计方案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工艺品及其他制造产品项目规划设计方案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工艺品及其他制造产品项目规划设计方案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工艺品及其他制造产品项目规划设计方案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工艺品及其他制造产品项目规划设计方案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工艺品及其他制造产品项目规划设计方案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工艺品及其他制造产品项目规划设计方案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工艺品及其他制造产品项目规划设计方案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工艺品及其他制造产品项目规划设计方案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工艺品及其他制造产品项目规划设计方案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工艺品及其他制造产品项目规划设计方案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工艺品及其他制造产品项目规划设计方案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70455E"/>
    <w:rsid w:val="557045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72072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2023-12-12T08:27:00Z</dcterms:created>
  <dcterms:modified xsi:type="dcterms:W3CDTF">2023-12-12T08:27:44Z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531B9245030848828393802552E5CD78_11</vt:lpwstr>
  </property>
  <property fmtid="{D5CDD505-2E9C-101B-9397-08002B2CF9AE}" pid="3" name="KSOProductBuildVer">
    <vt:lpwstr>2052-12.1.0.15990</vt:lpwstr>
  </property>
</Properties>
</file>