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酒及饮料加工机械项目规划设计方案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17" w:history="1">
        <w:r>
          <w:rPr>
            <w:rFonts w:ascii="仿宋" w:eastAsia="仿宋" w:hAnsi="仿宋" w:cs="仿宋" w:hint="eastAsia"/>
            <w:lang w:eastAsia="zh-CN"/>
          </w:rPr>
          <w:t>前言</w:t>
        </w:r>
        <w:r>
          <w:tab/>
        </w:r>
        <w:r>
          <w:fldChar w:fldCharType="begin"/>
        </w:r>
        <w:r>
          <w:instrText xml:space="preserve"> PAGEREF _Toc8817 \h </w:instrText>
        </w:r>
        <w:r>
          <w:fldChar w:fldCharType="separate"/>
        </w:r>
        <w:r>
          <w:t>3</w:t>
        </w:r>
        <w:r>
          <w:fldChar w:fldCharType="end"/>
        </w:r>
      </w:hyperlink>
    </w:p>
    <w:p>
      <w:pPr>
        <w:pStyle w:val="TOC1"/>
        <w:tabs>
          <w:tab w:val="right" w:leader="dot" w:pos="8306"/>
        </w:tabs>
      </w:pPr>
      <w:hyperlink w:anchor="_Toc11997" w:history="1">
        <w:r>
          <w:rPr>
            <w:rFonts w:ascii="仿宋" w:eastAsia="仿宋" w:hAnsi="仿宋" w:cs="仿宋" w:hint="eastAsia"/>
            <w:lang w:eastAsia="zh-CN"/>
          </w:rPr>
          <w:t>一、酒及饮料加工机械项目可持续发展</w:t>
        </w:r>
        <w:r>
          <w:tab/>
        </w:r>
        <w:r>
          <w:fldChar w:fldCharType="begin"/>
        </w:r>
        <w:r>
          <w:instrText xml:space="preserve"> PAGEREF _Toc11997 \h </w:instrText>
        </w:r>
        <w:r>
          <w:fldChar w:fldCharType="separate"/>
        </w:r>
        <w:r>
          <w:t>3</w:t>
        </w:r>
        <w:r>
          <w:fldChar w:fldCharType="end"/>
        </w:r>
      </w:hyperlink>
    </w:p>
    <w:p>
      <w:pPr>
        <w:pStyle w:val="TOC2"/>
        <w:tabs>
          <w:tab w:val="right" w:leader="dot" w:pos="8306"/>
        </w:tabs>
      </w:pPr>
      <w:hyperlink w:anchor="_Toc9287" w:history="1">
        <w:r>
          <w:rPr>
            <w:rFonts w:ascii="仿宋" w:eastAsia="仿宋" w:hAnsi="仿宋" w:cs="仿宋" w:hint="eastAsia"/>
            <w:lang w:eastAsia="zh-CN"/>
          </w:rPr>
          <w:t>(一)、可持续战略与实践</w:t>
        </w:r>
        <w:r>
          <w:tab/>
        </w:r>
        <w:r>
          <w:fldChar w:fldCharType="begin"/>
        </w:r>
        <w:r>
          <w:instrText xml:space="preserve"> PAGEREF _Toc9287 \h </w:instrText>
        </w:r>
        <w:r>
          <w:fldChar w:fldCharType="separate"/>
        </w:r>
        <w:r>
          <w:t>3</w:t>
        </w:r>
        <w:r>
          <w:fldChar w:fldCharType="end"/>
        </w:r>
      </w:hyperlink>
    </w:p>
    <w:p>
      <w:pPr>
        <w:pStyle w:val="TOC2"/>
        <w:tabs>
          <w:tab w:val="right" w:leader="dot" w:pos="8306"/>
        </w:tabs>
      </w:pPr>
      <w:hyperlink w:anchor="_Toc3245" w:history="1">
        <w:r>
          <w:rPr>
            <w:rFonts w:ascii="仿宋" w:eastAsia="仿宋" w:hAnsi="仿宋" w:cs="仿宋" w:hint="eastAsia"/>
            <w:lang w:eastAsia="zh-CN"/>
          </w:rPr>
          <w:t>(二)、环保与社会责任</w:t>
        </w:r>
        <w:r>
          <w:tab/>
        </w:r>
        <w:r>
          <w:fldChar w:fldCharType="begin"/>
        </w:r>
        <w:r>
          <w:instrText xml:space="preserve"> PAGEREF _Toc3245 \h </w:instrText>
        </w:r>
        <w:r>
          <w:fldChar w:fldCharType="separate"/>
        </w:r>
        <w:r>
          <w:t>4</w:t>
        </w:r>
        <w:r>
          <w:fldChar w:fldCharType="end"/>
        </w:r>
      </w:hyperlink>
    </w:p>
    <w:p>
      <w:pPr>
        <w:pStyle w:val="TOC1"/>
        <w:tabs>
          <w:tab w:val="right" w:leader="dot" w:pos="8306"/>
        </w:tabs>
      </w:pPr>
      <w:hyperlink w:anchor="_Toc28539" w:history="1">
        <w:r>
          <w:rPr>
            <w:rFonts w:ascii="仿宋" w:eastAsia="仿宋" w:hAnsi="仿宋" w:cs="仿宋" w:hint="eastAsia"/>
            <w:lang w:eastAsia="zh-CN"/>
          </w:rPr>
          <w:t>二、酒及饮料加工机械项目文档管理</w:t>
        </w:r>
        <w:r>
          <w:tab/>
        </w:r>
        <w:r>
          <w:fldChar w:fldCharType="begin"/>
        </w:r>
        <w:r>
          <w:instrText xml:space="preserve"> PAGEREF _Toc28539 \h </w:instrText>
        </w:r>
        <w:r>
          <w:fldChar w:fldCharType="separate"/>
        </w:r>
        <w:r>
          <w:t>5</w:t>
        </w:r>
        <w:r>
          <w:fldChar w:fldCharType="end"/>
        </w:r>
      </w:hyperlink>
    </w:p>
    <w:p>
      <w:pPr>
        <w:pStyle w:val="TOC2"/>
        <w:tabs>
          <w:tab w:val="right" w:leader="dot" w:pos="8306"/>
        </w:tabs>
      </w:pPr>
      <w:hyperlink w:anchor="_Toc20796" w:history="1">
        <w:r>
          <w:rPr>
            <w:rFonts w:ascii="仿宋" w:eastAsia="仿宋" w:hAnsi="仿宋" w:cs="仿宋" w:hint="eastAsia"/>
            <w:lang w:eastAsia="zh-CN"/>
          </w:rPr>
          <w:t>(一)、文档编制与审查</w:t>
        </w:r>
        <w:r>
          <w:tab/>
        </w:r>
        <w:r>
          <w:fldChar w:fldCharType="begin"/>
        </w:r>
        <w:r>
          <w:instrText xml:space="preserve"> PAGEREF _Toc20796 \h </w:instrText>
        </w:r>
        <w:r>
          <w:fldChar w:fldCharType="separate"/>
        </w:r>
        <w:r>
          <w:t>5</w:t>
        </w:r>
        <w:r>
          <w:fldChar w:fldCharType="end"/>
        </w:r>
      </w:hyperlink>
    </w:p>
    <w:p>
      <w:pPr>
        <w:pStyle w:val="TOC2"/>
        <w:tabs>
          <w:tab w:val="right" w:leader="dot" w:pos="8306"/>
        </w:tabs>
      </w:pPr>
      <w:hyperlink w:anchor="_Toc13034" w:history="1">
        <w:r>
          <w:rPr>
            <w:rFonts w:ascii="仿宋" w:eastAsia="仿宋" w:hAnsi="仿宋" w:cs="仿宋" w:hint="eastAsia"/>
            <w:lang w:eastAsia="zh-CN"/>
          </w:rPr>
          <w:t>(二)、文档发布与分发</w:t>
        </w:r>
        <w:r>
          <w:tab/>
        </w:r>
        <w:r>
          <w:fldChar w:fldCharType="begin"/>
        </w:r>
        <w:r>
          <w:instrText xml:space="preserve"> PAGEREF _Toc13034 \h </w:instrText>
        </w:r>
        <w:r>
          <w:fldChar w:fldCharType="separate"/>
        </w:r>
        <w:r>
          <w:t>6</w:t>
        </w:r>
        <w:r>
          <w:fldChar w:fldCharType="end"/>
        </w:r>
      </w:hyperlink>
    </w:p>
    <w:p>
      <w:pPr>
        <w:pStyle w:val="TOC2"/>
        <w:tabs>
          <w:tab w:val="right" w:leader="dot" w:pos="8306"/>
        </w:tabs>
      </w:pPr>
      <w:hyperlink w:anchor="_Toc18624" w:history="1">
        <w:r>
          <w:rPr>
            <w:rFonts w:ascii="仿宋" w:eastAsia="仿宋" w:hAnsi="仿宋" w:cs="仿宋" w:hint="eastAsia"/>
            <w:lang w:eastAsia="zh-CN"/>
          </w:rPr>
          <w:t>(三)、文档存档与归档</w:t>
        </w:r>
        <w:r>
          <w:tab/>
        </w:r>
        <w:r>
          <w:fldChar w:fldCharType="begin"/>
        </w:r>
        <w:r>
          <w:instrText xml:space="preserve"> PAGEREF _Toc18624 \h </w:instrText>
        </w:r>
        <w:r>
          <w:fldChar w:fldCharType="separate"/>
        </w:r>
        <w:r>
          <w:t>7</w:t>
        </w:r>
        <w:r>
          <w:fldChar w:fldCharType="end"/>
        </w:r>
      </w:hyperlink>
    </w:p>
    <w:p>
      <w:pPr>
        <w:pStyle w:val="TOC1"/>
        <w:tabs>
          <w:tab w:val="right" w:leader="dot" w:pos="8306"/>
        </w:tabs>
      </w:pPr>
      <w:hyperlink w:anchor="_Toc10128" w:history="1">
        <w:r>
          <w:rPr>
            <w:rFonts w:ascii="仿宋" w:eastAsia="仿宋" w:hAnsi="仿宋" w:cs="仿宋" w:hint="eastAsia"/>
            <w:lang w:eastAsia="zh-CN"/>
          </w:rPr>
          <w:t>三、酒及饮料加工机械项目概论</w:t>
        </w:r>
        <w:r>
          <w:tab/>
        </w:r>
        <w:r>
          <w:fldChar w:fldCharType="begin"/>
        </w:r>
        <w:r>
          <w:instrText xml:space="preserve"> PAGEREF _Toc10128 \h </w:instrText>
        </w:r>
        <w:r>
          <w:fldChar w:fldCharType="separate"/>
        </w:r>
        <w:r>
          <w:t>8</w:t>
        </w:r>
        <w:r>
          <w:fldChar w:fldCharType="end"/>
        </w:r>
      </w:hyperlink>
    </w:p>
    <w:p>
      <w:pPr>
        <w:pStyle w:val="TOC2"/>
        <w:tabs>
          <w:tab w:val="right" w:leader="dot" w:pos="8306"/>
        </w:tabs>
      </w:pPr>
      <w:hyperlink w:anchor="_Toc30556" w:history="1">
        <w:r>
          <w:rPr>
            <w:rFonts w:ascii="仿宋" w:eastAsia="仿宋" w:hAnsi="仿宋" w:cs="仿宋" w:hint="eastAsia"/>
            <w:lang w:eastAsia="zh-CN"/>
          </w:rPr>
          <w:t>(一)、酒及饮料加工机械项目概况</w:t>
        </w:r>
        <w:r>
          <w:tab/>
        </w:r>
        <w:r>
          <w:fldChar w:fldCharType="begin"/>
        </w:r>
        <w:r>
          <w:instrText xml:space="preserve"> PAGEREF _Toc30556 \h </w:instrText>
        </w:r>
        <w:r>
          <w:fldChar w:fldCharType="separate"/>
        </w:r>
        <w:r>
          <w:t>8</w:t>
        </w:r>
        <w:r>
          <w:fldChar w:fldCharType="end"/>
        </w:r>
      </w:hyperlink>
    </w:p>
    <w:p>
      <w:pPr>
        <w:pStyle w:val="TOC2"/>
        <w:tabs>
          <w:tab w:val="right" w:leader="dot" w:pos="8306"/>
        </w:tabs>
      </w:pPr>
      <w:hyperlink w:anchor="_Toc7093" w:history="1">
        <w:r>
          <w:rPr>
            <w:rFonts w:ascii="仿宋" w:eastAsia="仿宋" w:hAnsi="仿宋" w:cs="仿宋" w:hint="eastAsia"/>
            <w:lang w:eastAsia="zh-CN"/>
          </w:rPr>
          <w:t>(二)、酒及饮料加工机械项目目标</w:t>
        </w:r>
        <w:r>
          <w:tab/>
        </w:r>
        <w:r>
          <w:fldChar w:fldCharType="begin"/>
        </w:r>
        <w:r>
          <w:instrText xml:space="preserve"> PAGEREF _Toc7093 \h </w:instrText>
        </w:r>
        <w:r>
          <w:fldChar w:fldCharType="separate"/>
        </w:r>
        <w:r>
          <w:t>11</w:t>
        </w:r>
        <w:r>
          <w:fldChar w:fldCharType="end"/>
        </w:r>
      </w:hyperlink>
    </w:p>
    <w:p>
      <w:pPr>
        <w:pStyle w:val="TOC2"/>
        <w:tabs>
          <w:tab w:val="right" w:leader="dot" w:pos="8306"/>
        </w:tabs>
      </w:pPr>
      <w:hyperlink w:anchor="_Toc10783" w:history="1">
        <w:r>
          <w:rPr>
            <w:rFonts w:ascii="仿宋" w:eastAsia="仿宋" w:hAnsi="仿宋" w:cs="仿宋" w:hint="eastAsia"/>
            <w:lang w:eastAsia="zh-CN"/>
          </w:rPr>
          <w:t>(三)、酒及饮料加工机械项目提出的理由</w:t>
        </w:r>
        <w:r>
          <w:tab/>
        </w:r>
        <w:r>
          <w:fldChar w:fldCharType="begin"/>
        </w:r>
        <w:r>
          <w:instrText xml:space="preserve"> PAGEREF _Toc10783 \h </w:instrText>
        </w:r>
        <w:r>
          <w:fldChar w:fldCharType="separate"/>
        </w:r>
        <w:r>
          <w:t>12</w:t>
        </w:r>
        <w:r>
          <w:fldChar w:fldCharType="end"/>
        </w:r>
      </w:hyperlink>
    </w:p>
    <w:p>
      <w:pPr>
        <w:pStyle w:val="TOC2"/>
        <w:tabs>
          <w:tab w:val="right" w:leader="dot" w:pos="8306"/>
        </w:tabs>
      </w:pPr>
      <w:hyperlink w:anchor="_Toc10351" w:history="1">
        <w:r>
          <w:rPr>
            <w:rFonts w:ascii="仿宋" w:eastAsia="仿宋" w:hAnsi="仿宋" w:cs="仿宋" w:hint="eastAsia"/>
            <w:lang w:eastAsia="zh-CN"/>
          </w:rPr>
          <w:t>(四)、酒及饮料加工机械项目意义</w:t>
        </w:r>
        <w:r>
          <w:tab/>
        </w:r>
        <w:r>
          <w:fldChar w:fldCharType="begin"/>
        </w:r>
        <w:r>
          <w:instrText xml:space="preserve"> PAGEREF _Toc10351 \h </w:instrText>
        </w:r>
        <w:r>
          <w:fldChar w:fldCharType="separate"/>
        </w:r>
        <w:r>
          <w:t>13</w:t>
        </w:r>
        <w:r>
          <w:fldChar w:fldCharType="end"/>
        </w:r>
      </w:hyperlink>
    </w:p>
    <w:p>
      <w:pPr>
        <w:pStyle w:val="TOC2"/>
        <w:tabs>
          <w:tab w:val="right" w:leader="dot" w:pos="8306"/>
        </w:tabs>
      </w:pPr>
      <w:hyperlink w:anchor="_Toc7430" w:history="1">
        <w:r>
          <w:rPr>
            <w:rFonts w:ascii="仿宋" w:eastAsia="仿宋" w:hAnsi="仿宋" w:cs="仿宋" w:hint="eastAsia"/>
            <w:lang w:eastAsia="zh-CN"/>
          </w:rPr>
          <w:t>(五)、酒及饮料加工机械项目背景</w:t>
        </w:r>
        <w:r>
          <w:tab/>
        </w:r>
        <w:r>
          <w:fldChar w:fldCharType="begin"/>
        </w:r>
        <w:r>
          <w:instrText xml:space="preserve"> PAGEREF _Toc7430 \h </w:instrText>
        </w:r>
        <w:r>
          <w:fldChar w:fldCharType="separate"/>
        </w:r>
        <w:r>
          <w:t>14</w:t>
        </w:r>
        <w:r>
          <w:fldChar w:fldCharType="end"/>
        </w:r>
      </w:hyperlink>
    </w:p>
    <w:p>
      <w:pPr>
        <w:pStyle w:val="TOC1"/>
        <w:tabs>
          <w:tab w:val="right" w:leader="dot" w:pos="8306"/>
        </w:tabs>
      </w:pPr>
      <w:hyperlink w:anchor="_Toc27675" w:history="1">
        <w:r>
          <w:rPr>
            <w:rFonts w:ascii="仿宋" w:eastAsia="仿宋" w:hAnsi="仿宋" w:cs="仿宋" w:hint="eastAsia"/>
            <w:lang w:eastAsia="zh-CN"/>
          </w:rPr>
          <w:t>四、酒及饮料加工机械项目选址可行性分析</w:t>
        </w:r>
        <w:r>
          <w:tab/>
        </w:r>
        <w:r>
          <w:fldChar w:fldCharType="begin"/>
        </w:r>
        <w:r>
          <w:instrText xml:space="preserve"> PAGEREF _Toc27675 \h </w:instrText>
        </w:r>
        <w:r>
          <w:fldChar w:fldCharType="separate"/>
        </w:r>
        <w:r>
          <w:t>15</w:t>
        </w:r>
        <w:r>
          <w:fldChar w:fldCharType="end"/>
        </w:r>
      </w:hyperlink>
    </w:p>
    <w:p>
      <w:pPr>
        <w:pStyle w:val="TOC2"/>
        <w:tabs>
          <w:tab w:val="right" w:leader="dot" w:pos="8306"/>
        </w:tabs>
      </w:pPr>
      <w:hyperlink w:anchor="_Toc17924" w:history="1">
        <w:r>
          <w:rPr>
            <w:rFonts w:ascii="仿宋" w:eastAsia="仿宋" w:hAnsi="仿宋" w:cs="仿宋" w:hint="eastAsia"/>
            <w:lang w:eastAsia="zh-CN"/>
          </w:rPr>
          <w:t>(一)、酒及饮料加工机械项目选址</w:t>
        </w:r>
        <w:r>
          <w:tab/>
        </w:r>
        <w:r>
          <w:fldChar w:fldCharType="begin"/>
        </w:r>
        <w:r>
          <w:instrText xml:space="preserve"> PAGEREF _Toc17924 \h </w:instrText>
        </w:r>
        <w:r>
          <w:fldChar w:fldCharType="separate"/>
        </w:r>
        <w:r>
          <w:t>15</w:t>
        </w:r>
        <w:r>
          <w:fldChar w:fldCharType="end"/>
        </w:r>
      </w:hyperlink>
    </w:p>
    <w:p>
      <w:pPr>
        <w:pStyle w:val="TOC2"/>
        <w:tabs>
          <w:tab w:val="right" w:leader="dot" w:pos="8306"/>
        </w:tabs>
      </w:pPr>
      <w:hyperlink w:anchor="_Toc14782" w:history="1">
        <w:r>
          <w:rPr>
            <w:rFonts w:ascii="仿宋" w:eastAsia="仿宋" w:hAnsi="仿宋" w:cs="仿宋" w:hint="eastAsia"/>
            <w:lang w:eastAsia="zh-CN"/>
          </w:rPr>
          <w:t>(二)、用地控制指标</w:t>
        </w:r>
        <w:r>
          <w:tab/>
        </w:r>
        <w:r>
          <w:fldChar w:fldCharType="begin"/>
        </w:r>
        <w:r>
          <w:instrText xml:space="preserve"> PAGEREF _Toc14782 \h </w:instrText>
        </w:r>
        <w:r>
          <w:fldChar w:fldCharType="separate"/>
        </w:r>
        <w:r>
          <w:t>15</w:t>
        </w:r>
        <w:r>
          <w:fldChar w:fldCharType="end"/>
        </w:r>
      </w:hyperlink>
    </w:p>
    <w:p>
      <w:pPr>
        <w:pStyle w:val="TOC2"/>
        <w:tabs>
          <w:tab w:val="right" w:leader="dot" w:pos="8306"/>
        </w:tabs>
      </w:pPr>
      <w:hyperlink w:anchor="_Toc5472" w:history="1">
        <w:r>
          <w:rPr>
            <w:rFonts w:ascii="仿宋" w:eastAsia="仿宋" w:hAnsi="仿宋" w:cs="仿宋" w:hint="eastAsia"/>
            <w:lang w:eastAsia="zh-CN"/>
          </w:rPr>
          <w:t>(三)、节约用地措施</w:t>
        </w:r>
        <w:r>
          <w:tab/>
        </w:r>
        <w:r>
          <w:fldChar w:fldCharType="begin"/>
        </w:r>
        <w:r>
          <w:instrText xml:space="preserve"> PAGEREF _Toc5472 \h </w:instrText>
        </w:r>
        <w:r>
          <w:fldChar w:fldCharType="separate"/>
        </w:r>
        <w:r>
          <w:t>17</w:t>
        </w:r>
        <w:r>
          <w:fldChar w:fldCharType="end"/>
        </w:r>
      </w:hyperlink>
    </w:p>
    <w:p>
      <w:pPr>
        <w:pStyle w:val="TOC2"/>
        <w:tabs>
          <w:tab w:val="right" w:leader="dot" w:pos="8306"/>
        </w:tabs>
      </w:pPr>
      <w:hyperlink w:anchor="_Toc27768" w:history="1">
        <w:r>
          <w:rPr>
            <w:rFonts w:ascii="仿宋" w:eastAsia="仿宋" w:hAnsi="仿宋" w:cs="仿宋" w:hint="eastAsia"/>
            <w:lang w:eastAsia="zh-CN"/>
          </w:rPr>
          <w:t>(四)、总图布置方案</w:t>
        </w:r>
        <w:r>
          <w:tab/>
        </w:r>
        <w:r>
          <w:fldChar w:fldCharType="begin"/>
        </w:r>
        <w:r>
          <w:instrText xml:space="preserve"> PAGEREF _Toc27768 \h </w:instrText>
        </w:r>
        <w:r>
          <w:fldChar w:fldCharType="separate"/>
        </w:r>
        <w:r>
          <w:t>18</w:t>
        </w:r>
        <w:r>
          <w:fldChar w:fldCharType="end"/>
        </w:r>
      </w:hyperlink>
    </w:p>
    <w:p>
      <w:pPr>
        <w:pStyle w:val="TOC2"/>
        <w:tabs>
          <w:tab w:val="right" w:leader="dot" w:pos="8306"/>
        </w:tabs>
      </w:pPr>
      <w:hyperlink w:anchor="_Toc15847" w:history="1">
        <w:r>
          <w:rPr>
            <w:rFonts w:ascii="仿宋" w:eastAsia="仿宋" w:hAnsi="仿宋" w:cs="仿宋" w:hint="eastAsia"/>
            <w:lang w:eastAsia="zh-CN"/>
          </w:rPr>
          <w:t>(五)、选址综合评价</w:t>
        </w:r>
        <w:r>
          <w:tab/>
        </w:r>
        <w:r>
          <w:fldChar w:fldCharType="begin"/>
        </w:r>
        <w:r>
          <w:instrText xml:space="preserve"> PAGEREF _Toc15847 \h </w:instrText>
        </w:r>
        <w:r>
          <w:fldChar w:fldCharType="separate"/>
        </w:r>
        <w:r>
          <w:t>20</w:t>
        </w:r>
        <w:r>
          <w:fldChar w:fldCharType="end"/>
        </w:r>
      </w:hyperlink>
    </w:p>
    <w:p>
      <w:pPr>
        <w:pStyle w:val="TOC1"/>
        <w:tabs>
          <w:tab w:val="right" w:leader="dot" w:pos="8306"/>
        </w:tabs>
      </w:pPr>
      <w:hyperlink w:anchor="_Toc18276" w:history="1">
        <w:r>
          <w:rPr>
            <w:rFonts w:ascii="仿宋" w:eastAsia="仿宋" w:hAnsi="仿宋" w:cs="仿宋" w:hint="eastAsia"/>
            <w:lang w:eastAsia="zh-CN"/>
          </w:rPr>
          <w:t>五、产品规划分析</w:t>
        </w:r>
        <w:r>
          <w:tab/>
        </w:r>
        <w:r>
          <w:fldChar w:fldCharType="begin"/>
        </w:r>
        <w:r>
          <w:instrText xml:space="preserve"> PAGEREF _Toc18276 \h </w:instrText>
        </w:r>
        <w:r>
          <w:fldChar w:fldCharType="separate"/>
        </w:r>
        <w:r>
          <w:t>21</w:t>
        </w:r>
        <w:r>
          <w:fldChar w:fldCharType="end"/>
        </w:r>
      </w:hyperlink>
    </w:p>
    <w:p>
      <w:pPr>
        <w:pStyle w:val="TOC2"/>
        <w:tabs>
          <w:tab w:val="right" w:leader="dot" w:pos="8306"/>
        </w:tabs>
      </w:pPr>
      <w:hyperlink w:anchor="_Toc27585" w:history="1">
        <w:r>
          <w:rPr>
            <w:rFonts w:ascii="仿宋" w:eastAsia="仿宋" w:hAnsi="仿宋" w:cs="仿宋" w:hint="eastAsia"/>
            <w:lang w:eastAsia="zh-CN"/>
          </w:rPr>
          <w:t>(一)、产品规划</w:t>
        </w:r>
        <w:r>
          <w:tab/>
        </w:r>
        <w:r>
          <w:fldChar w:fldCharType="begin"/>
        </w:r>
        <w:r>
          <w:instrText xml:space="preserve"> PAGEREF _Toc27585 \h </w:instrText>
        </w:r>
        <w:r>
          <w:fldChar w:fldCharType="separate"/>
        </w:r>
        <w:r>
          <w:t>21</w:t>
        </w:r>
        <w:r>
          <w:fldChar w:fldCharType="end"/>
        </w:r>
      </w:hyperlink>
    </w:p>
    <w:p>
      <w:pPr>
        <w:pStyle w:val="TOC2"/>
        <w:tabs>
          <w:tab w:val="right" w:leader="dot" w:pos="8306"/>
        </w:tabs>
      </w:pPr>
      <w:hyperlink w:anchor="_Toc19866" w:history="1">
        <w:r>
          <w:rPr>
            <w:rFonts w:ascii="仿宋" w:eastAsia="仿宋" w:hAnsi="仿宋" w:cs="仿宋" w:hint="eastAsia"/>
            <w:lang w:eastAsia="zh-CN"/>
          </w:rPr>
          <w:t>(二)、建设规模</w:t>
        </w:r>
        <w:r>
          <w:tab/>
        </w:r>
        <w:r>
          <w:fldChar w:fldCharType="begin"/>
        </w:r>
        <w:r>
          <w:instrText xml:space="preserve"> PAGEREF _Toc19866 \h </w:instrText>
        </w:r>
        <w:r>
          <w:fldChar w:fldCharType="separate"/>
        </w:r>
        <w:r>
          <w:t>22</w:t>
        </w:r>
        <w:r>
          <w:fldChar w:fldCharType="end"/>
        </w:r>
      </w:hyperlink>
    </w:p>
    <w:p>
      <w:pPr>
        <w:pStyle w:val="TOC1"/>
        <w:tabs>
          <w:tab w:val="right" w:leader="dot" w:pos="8306"/>
        </w:tabs>
      </w:pPr>
      <w:hyperlink w:anchor="_Toc18162" w:history="1">
        <w:r>
          <w:rPr>
            <w:rFonts w:ascii="仿宋" w:eastAsia="仿宋" w:hAnsi="仿宋" w:cs="仿宋" w:hint="eastAsia"/>
            <w:lang w:eastAsia="zh-CN"/>
          </w:rPr>
          <w:t>六、市场分析、调研</w:t>
        </w:r>
        <w:r>
          <w:tab/>
        </w:r>
        <w:r>
          <w:fldChar w:fldCharType="begin"/>
        </w:r>
        <w:r>
          <w:instrText xml:space="preserve"> PAGEREF _Toc18162 \h </w:instrText>
        </w:r>
        <w:r>
          <w:fldChar w:fldCharType="separate"/>
        </w:r>
        <w:r>
          <w:t>23</w:t>
        </w:r>
        <w:r>
          <w:fldChar w:fldCharType="end"/>
        </w:r>
      </w:hyperlink>
    </w:p>
    <w:p>
      <w:pPr>
        <w:pStyle w:val="TOC2"/>
        <w:tabs>
          <w:tab w:val="right" w:leader="dot" w:pos="8306"/>
        </w:tabs>
      </w:pPr>
      <w:hyperlink w:anchor="_Toc6964" w:history="1">
        <w:r>
          <w:rPr>
            <w:rFonts w:ascii="仿宋" w:eastAsia="仿宋" w:hAnsi="仿宋" w:cs="仿宋" w:hint="eastAsia"/>
            <w:lang w:eastAsia="zh-CN"/>
          </w:rPr>
          <w:t>(一)、酒及饮料加工机械行业分析</w:t>
        </w:r>
        <w:r>
          <w:tab/>
        </w:r>
        <w:r>
          <w:fldChar w:fldCharType="begin"/>
        </w:r>
        <w:r>
          <w:instrText xml:space="preserve"> PAGEREF _Toc6964 \h </w:instrText>
        </w:r>
        <w:r>
          <w:fldChar w:fldCharType="separate"/>
        </w:r>
        <w:r>
          <w:t>23</w:t>
        </w:r>
        <w:r>
          <w:fldChar w:fldCharType="end"/>
        </w:r>
      </w:hyperlink>
    </w:p>
    <w:p>
      <w:pPr>
        <w:pStyle w:val="TOC2"/>
        <w:tabs>
          <w:tab w:val="right" w:leader="dot" w:pos="8306"/>
        </w:tabs>
      </w:pPr>
      <w:hyperlink w:anchor="_Toc18116" w:history="1">
        <w:r>
          <w:rPr>
            <w:rFonts w:ascii="仿宋" w:eastAsia="仿宋" w:hAnsi="仿宋" w:cs="仿宋" w:hint="eastAsia"/>
            <w:lang w:eastAsia="zh-CN"/>
          </w:rPr>
          <w:t>(二)、酒及饮料加工机械市场分析预测</w:t>
        </w:r>
        <w:r>
          <w:tab/>
        </w:r>
        <w:r>
          <w:fldChar w:fldCharType="begin"/>
        </w:r>
        <w:r>
          <w:instrText xml:space="preserve"> PAGEREF _Toc18116 \h </w:instrText>
        </w:r>
        <w:r>
          <w:fldChar w:fldCharType="separate"/>
        </w:r>
        <w:r>
          <w:t>23</w:t>
        </w:r>
        <w:r>
          <w:fldChar w:fldCharType="end"/>
        </w:r>
      </w:hyperlink>
    </w:p>
    <w:p>
      <w:pPr>
        <w:pStyle w:val="TOC1"/>
        <w:tabs>
          <w:tab w:val="right" w:leader="dot" w:pos="8306"/>
        </w:tabs>
      </w:pPr>
      <w:hyperlink w:anchor="_Toc20352" w:history="1">
        <w:r>
          <w:rPr>
            <w:rFonts w:ascii="仿宋" w:eastAsia="仿宋" w:hAnsi="仿宋" w:cs="仿宋" w:hint="eastAsia"/>
            <w:lang w:eastAsia="zh-CN"/>
          </w:rPr>
          <w:t>七、酒及饮料加工机械项目技术管理</w:t>
        </w:r>
        <w:r>
          <w:tab/>
        </w:r>
        <w:r>
          <w:fldChar w:fldCharType="begin"/>
        </w:r>
        <w:r>
          <w:instrText xml:space="preserve"> PAGEREF _Toc20352 \h </w:instrText>
        </w:r>
        <w:r>
          <w:fldChar w:fldCharType="separate"/>
        </w:r>
        <w:r>
          <w:t>24</w:t>
        </w:r>
        <w:r>
          <w:fldChar w:fldCharType="end"/>
        </w:r>
      </w:hyperlink>
    </w:p>
    <w:p>
      <w:pPr>
        <w:pStyle w:val="TOC2"/>
        <w:tabs>
          <w:tab w:val="right" w:leader="dot" w:pos="8306"/>
        </w:tabs>
      </w:pPr>
      <w:hyperlink w:anchor="_Toc17845" w:history="1">
        <w:r>
          <w:rPr>
            <w:rFonts w:ascii="仿宋" w:eastAsia="仿宋" w:hAnsi="仿宋" w:cs="仿宋" w:hint="eastAsia"/>
            <w:lang w:eastAsia="zh-CN"/>
          </w:rPr>
          <w:t>(一)、技术方案选用方向</w:t>
        </w:r>
        <w:r>
          <w:tab/>
        </w:r>
        <w:r>
          <w:fldChar w:fldCharType="begin"/>
        </w:r>
        <w:r>
          <w:instrText xml:space="preserve"> PAGEREF _Toc17845 \h </w:instrText>
        </w:r>
        <w:r>
          <w:fldChar w:fldCharType="separate"/>
        </w:r>
        <w:r>
          <w:t>24</w:t>
        </w:r>
        <w:r>
          <w:fldChar w:fldCharType="end"/>
        </w:r>
      </w:hyperlink>
    </w:p>
    <w:p>
      <w:pPr>
        <w:pStyle w:val="TOC2"/>
        <w:tabs>
          <w:tab w:val="right" w:leader="dot" w:pos="8306"/>
        </w:tabs>
      </w:pPr>
      <w:hyperlink w:anchor="_Toc22987" w:history="1">
        <w:r>
          <w:rPr>
            <w:rFonts w:ascii="仿宋" w:eastAsia="仿宋" w:hAnsi="仿宋" w:cs="仿宋" w:hint="eastAsia"/>
            <w:lang w:eastAsia="zh-CN"/>
          </w:rPr>
          <w:t>(二)、工艺技术方案选用原则</w:t>
        </w:r>
        <w:r>
          <w:tab/>
        </w:r>
        <w:r>
          <w:fldChar w:fldCharType="begin"/>
        </w:r>
        <w:r>
          <w:instrText xml:space="preserve"> PAGEREF _Toc22987 \h </w:instrText>
        </w:r>
        <w:r>
          <w:fldChar w:fldCharType="separate"/>
        </w:r>
        <w:r>
          <w:t>26</w:t>
        </w:r>
        <w:r>
          <w:fldChar w:fldCharType="end"/>
        </w:r>
      </w:hyperlink>
    </w:p>
    <w:p>
      <w:pPr>
        <w:pStyle w:val="TOC2"/>
        <w:tabs>
          <w:tab w:val="right" w:leader="dot" w:pos="8306"/>
        </w:tabs>
      </w:pPr>
      <w:hyperlink w:anchor="_Toc411" w:history="1">
        <w:r>
          <w:rPr>
            <w:rFonts w:ascii="仿宋" w:eastAsia="仿宋" w:hAnsi="仿宋" w:cs="仿宋" w:hint="eastAsia"/>
            <w:lang w:eastAsia="zh-CN"/>
          </w:rPr>
          <w:t>(三)、工艺技术方案要求</w:t>
        </w:r>
        <w:r>
          <w:tab/>
        </w:r>
        <w:r>
          <w:fldChar w:fldCharType="begin"/>
        </w:r>
        <w:r>
          <w:instrText xml:space="preserve"> PAGEREF _Toc411 \h </w:instrText>
        </w:r>
        <w:r>
          <w:fldChar w:fldCharType="separate"/>
        </w:r>
        <w:r>
          <w:t>28</w:t>
        </w:r>
        <w:r>
          <w:fldChar w:fldCharType="end"/>
        </w:r>
      </w:hyperlink>
    </w:p>
    <w:p>
      <w:pPr>
        <w:pStyle w:val="TOC1"/>
        <w:tabs>
          <w:tab w:val="right" w:leader="dot" w:pos="8306"/>
        </w:tabs>
      </w:pPr>
      <w:hyperlink w:anchor="_Toc17761" w:history="1">
        <w:r>
          <w:rPr>
            <w:rFonts w:ascii="仿宋" w:eastAsia="仿宋" w:hAnsi="仿宋" w:cs="仿宋" w:hint="eastAsia"/>
            <w:lang w:eastAsia="zh-CN"/>
          </w:rPr>
          <w:t>八、酒及饮料加工机械项目计划安排</w:t>
        </w:r>
        <w:r>
          <w:tab/>
        </w:r>
        <w:r>
          <w:fldChar w:fldCharType="begin"/>
        </w:r>
        <w:r>
          <w:instrText xml:space="preserve"> PAGEREF _Toc17761 \h </w:instrText>
        </w:r>
        <w:r>
          <w:fldChar w:fldCharType="separate"/>
        </w:r>
        <w:r>
          <w:t>31</w:t>
        </w:r>
        <w:r>
          <w:fldChar w:fldCharType="end"/>
        </w:r>
      </w:hyperlink>
    </w:p>
    <w:p>
      <w:pPr>
        <w:pStyle w:val="TOC2"/>
        <w:tabs>
          <w:tab w:val="right" w:leader="dot" w:pos="8306"/>
        </w:tabs>
      </w:pPr>
      <w:hyperlink w:anchor="_Toc21019" w:history="1">
        <w:r>
          <w:rPr>
            <w:rFonts w:ascii="仿宋" w:eastAsia="仿宋" w:hAnsi="仿宋" w:cs="仿宋" w:hint="eastAsia"/>
            <w:lang w:eastAsia="zh-CN"/>
          </w:rPr>
          <w:t>(一)、建设周期</w:t>
        </w:r>
        <w:r>
          <w:tab/>
        </w:r>
        <w:r>
          <w:fldChar w:fldCharType="begin"/>
        </w:r>
        <w:r>
          <w:instrText xml:space="preserve"> PAGEREF _Toc21019 \h </w:instrText>
        </w:r>
        <w:r>
          <w:fldChar w:fldCharType="separate"/>
        </w:r>
        <w:r>
          <w:t>31</w:t>
        </w:r>
        <w:r>
          <w:fldChar w:fldCharType="end"/>
        </w:r>
      </w:hyperlink>
    </w:p>
    <w:p>
      <w:pPr>
        <w:pStyle w:val="TOC2"/>
        <w:tabs>
          <w:tab w:val="right" w:leader="dot" w:pos="8306"/>
        </w:tabs>
      </w:pPr>
      <w:hyperlink w:anchor="_Toc18107" w:history="1">
        <w:r>
          <w:rPr>
            <w:rFonts w:ascii="仿宋" w:eastAsia="仿宋" w:hAnsi="仿宋" w:cs="仿宋" w:hint="eastAsia"/>
            <w:lang w:eastAsia="zh-CN"/>
          </w:rPr>
          <w:t>(二)、建设进度</w:t>
        </w:r>
        <w:r>
          <w:tab/>
        </w:r>
        <w:r>
          <w:fldChar w:fldCharType="begin"/>
        </w:r>
        <w:r>
          <w:instrText xml:space="preserve"> PAGEREF _Toc18107 \h </w:instrText>
        </w:r>
        <w:r>
          <w:fldChar w:fldCharType="separate"/>
        </w:r>
        <w:r>
          <w:t>32</w:t>
        </w:r>
        <w:r>
          <w:fldChar w:fldCharType="end"/>
        </w:r>
      </w:hyperlink>
    </w:p>
    <w:p>
      <w:pPr>
        <w:pStyle w:val="TOC2"/>
        <w:tabs>
          <w:tab w:val="right" w:leader="dot" w:pos="8306"/>
        </w:tabs>
      </w:pPr>
      <w:hyperlink w:anchor="_Toc28582" w:history="1">
        <w:r>
          <w:rPr>
            <w:rFonts w:ascii="仿宋" w:eastAsia="仿宋" w:hAnsi="仿宋" w:cs="仿宋" w:hint="eastAsia"/>
            <w:lang w:eastAsia="zh-CN"/>
          </w:rPr>
          <w:t>(三)、进度安排注意事项</w:t>
        </w:r>
        <w:r>
          <w:tab/>
        </w:r>
        <w:r>
          <w:fldChar w:fldCharType="begin"/>
        </w:r>
        <w:r>
          <w:instrText xml:space="preserve"> PAGEREF _Toc28582 \h </w:instrText>
        </w:r>
        <w:r>
          <w:fldChar w:fldCharType="separate"/>
        </w:r>
        <w:r>
          <w:t>33</w:t>
        </w:r>
        <w:r>
          <w:fldChar w:fldCharType="end"/>
        </w:r>
      </w:hyperlink>
    </w:p>
    <w:p>
      <w:pPr>
        <w:pStyle w:val="TOC2"/>
        <w:tabs>
          <w:tab w:val="right" w:leader="dot" w:pos="8306"/>
        </w:tabs>
      </w:pPr>
      <w:hyperlink w:anchor="_Toc6897" w:history="1">
        <w:r>
          <w:rPr>
            <w:rFonts w:ascii="仿宋" w:eastAsia="仿宋" w:hAnsi="仿宋" w:cs="仿宋" w:hint="eastAsia"/>
            <w:lang w:eastAsia="zh-CN"/>
          </w:rPr>
          <w:t>(四)、人力资源配置</w:t>
        </w:r>
        <w:r>
          <w:tab/>
        </w:r>
        <w:r>
          <w:fldChar w:fldCharType="begin"/>
        </w:r>
        <w:r>
          <w:instrText xml:space="preserve"> PAGEREF _Toc6897 \h </w:instrText>
        </w:r>
        <w:r>
          <w:fldChar w:fldCharType="separate"/>
        </w:r>
        <w:r>
          <w:t>34</w:t>
        </w:r>
        <w:r>
          <w:fldChar w:fldCharType="end"/>
        </w:r>
      </w:hyperlink>
    </w:p>
    <w:p>
      <w:pPr>
        <w:pStyle w:val="TOC1"/>
        <w:tabs>
          <w:tab w:val="right" w:leader="dot" w:pos="8306"/>
        </w:tabs>
      </w:pPr>
      <w:hyperlink w:anchor="_Toc14236" w:history="1">
        <w:r>
          <w:rPr>
            <w:rFonts w:ascii="仿宋" w:eastAsia="仿宋" w:hAnsi="仿宋" w:cs="仿宋" w:hint="eastAsia"/>
            <w:lang w:eastAsia="zh-CN"/>
          </w:rPr>
          <w:t>九、酒及饮料加工机械项目经营效益</w:t>
        </w:r>
        <w:r>
          <w:tab/>
        </w:r>
        <w:r>
          <w:fldChar w:fldCharType="begin"/>
        </w:r>
        <w:r>
          <w:instrText xml:space="preserve"> PAGEREF _Toc14236 \h </w:instrText>
        </w:r>
        <w:r>
          <w:fldChar w:fldCharType="separate"/>
        </w:r>
        <w:r>
          <w:t>35</w:t>
        </w:r>
        <w:r>
          <w:fldChar w:fldCharType="end"/>
        </w:r>
      </w:hyperlink>
    </w:p>
    <w:p>
      <w:pPr>
        <w:pStyle w:val="TOC2"/>
        <w:tabs>
          <w:tab w:val="right" w:leader="dot" w:pos="8306"/>
        </w:tabs>
      </w:pPr>
      <w:hyperlink w:anchor="_Toc5097" w:history="1">
        <w:r>
          <w:rPr>
            <w:rFonts w:ascii="仿宋" w:eastAsia="仿宋" w:hAnsi="仿宋" w:cs="仿宋" w:hint="eastAsia"/>
            <w:lang w:eastAsia="zh-CN"/>
          </w:rPr>
          <w:t>(一)、经济评价财务测算</w:t>
        </w:r>
        <w:r>
          <w:tab/>
        </w:r>
        <w:r>
          <w:fldChar w:fldCharType="begin"/>
        </w:r>
        <w:r>
          <w:instrText xml:space="preserve"> PAGEREF _Toc5097 \h </w:instrText>
        </w:r>
        <w:r>
          <w:fldChar w:fldCharType="separate"/>
        </w:r>
        <w:r>
          <w:t>35</w:t>
        </w:r>
        <w:r>
          <w:fldChar w:fldCharType="end"/>
        </w:r>
      </w:hyperlink>
    </w:p>
    <w:p>
      <w:pPr>
        <w:pStyle w:val="TOC2"/>
        <w:tabs>
          <w:tab w:val="right" w:leader="dot" w:pos="8306"/>
        </w:tabs>
      </w:pPr>
      <w:hyperlink w:anchor="_Toc32324" w:history="1">
        <w:r>
          <w:rPr>
            <w:rFonts w:ascii="仿宋" w:eastAsia="仿宋" w:hAnsi="仿宋" w:cs="仿宋" w:hint="eastAsia"/>
            <w:lang w:eastAsia="zh-CN"/>
          </w:rPr>
          <w:t>(二)、酒及饮料加工机械项目盈利能力分析</w:t>
        </w:r>
        <w:r>
          <w:tab/>
        </w:r>
        <w:r>
          <w:fldChar w:fldCharType="begin"/>
        </w:r>
        <w:r>
          <w:instrText xml:space="preserve"> PAGEREF _Toc32324 \h </w:instrText>
        </w:r>
        <w:r>
          <w:fldChar w:fldCharType="separate"/>
        </w:r>
        <w:r>
          <w:t>36</w:t>
        </w:r>
        <w:r>
          <w:fldChar w:fldCharType="end"/>
        </w:r>
      </w:hyperlink>
    </w:p>
    <w:p>
      <w:pPr>
        <w:pStyle w:val="TOC1"/>
        <w:tabs>
          <w:tab w:val="right" w:leader="dot" w:pos="8306"/>
        </w:tabs>
      </w:pPr>
      <w:hyperlink w:anchor="_Toc16095" w:history="1">
        <w:r>
          <w:rPr>
            <w:rFonts w:ascii="仿宋" w:eastAsia="仿宋" w:hAnsi="仿宋" w:cs="仿宋" w:hint="eastAsia"/>
            <w:lang w:eastAsia="zh-CN"/>
          </w:rPr>
          <w:t>十、酒及饮料加工机械项目社会影响</w:t>
        </w:r>
        <w:r>
          <w:tab/>
        </w:r>
        <w:r>
          <w:fldChar w:fldCharType="begin"/>
        </w:r>
        <w:r>
          <w:instrText xml:space="preserve"> PAGEREF _Toc16095 \h </w:instrText>
        </w:r>
        <w:r>
          <w:fldChar w:fldCharType="separate"/>
        </w:r>
        <w:r>
          <w:t>37</w:t>
        </w:r>
        <w:r>
          <w:fldChar w:fldCharType="end"/>
        </w:r>
      </w:hyperlink>
    </w:p>
    <w:p>
      <w:pPr>
        <w:pStyle w:val="TOC2"/>
        <w:tabs>
          <w:tab w:val="right" w:leader="dot" w:pos="8306"/>
        </w:tabs>
      </w:pPr>
      <w:hyperlink w:anchor="_Toc16435" w:history="1">
        <w:r>
          <w:rPr>
            <w:rFonts w:ascii="仿宋" w:eastAsia="仿宋" w:hAnsi="仿宋" w:cs="仿宋" w:hint="eastAsia"/>
            <w:lang w:eastAsia="zh-CN"/>
          </w:rPr>
          <w:t>(一)、社会责任与义务</w:t>
        </w:r>
        <w:r>
          <w:tab/>
        </w:r>
        <w:r>
          <w:fldChar w:fldCharType="begin"/>
        </w:r>
        <w:r>
          <w:instrText xml:space="preserve"> PAGEREF _Toc16435 \h </w:instrText>
        </w:r>
        <w:r>
          <w:fldChar w:fldCharType="separate"/>
        </w:r>
        <w:r>
          <w:t>37</w:t>
        </w:r>
        <w:r>
          <w:fldChar w:fldCharType="end"/>
        </w:r>
      </w:hyperlink>
    </w:p>
    <w:p>
      <w:pPr>
        <w:pStyle w:val="TOC2"/>
        <w:tabs>
          <w:tab w:val="right" w:leader="dot" w:pos="8306"/>
        </w:tabs>
      </w:pPr>
      <w:hyperlink w:anchor="_Toc10474" w:history="1">
        <w:r>
          <w:rPr>
            <w:rFonts w:ascii="仿宋" w:eastAsia="仿宋" w:hAnsi="仿宋" w:cs="仿宋" w:hint="eastAsia"/>
            <w:lang w:eastAsia="zh-CN"/>
          </w:rPr>
          <w:t>(二)、社会参与与沟通</w:t>
        </w:r>
        <w:r>
          <w:tab/>
        </w:r>
        <w:r>
          <w:fldChar w:fldCharType="begin"/>
        </w:r>
        <w:r>
          <w:instrText xml:space="preserve"> PAGEREF _Toc10474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94" w:history="1">
        <w:r>
          <w:rPr>
            <w:rFonts w:ascii="仿宋" w:eastAsia="仿宋" w:hAnsi="仿宋" w:cs="仿宋" w:hint="eastAsia"/>
            <w:lang w:eastAsia="zh-CN"/>
          </w:rPr>
          <w:t>十一、酒及饮料加工机械项目风险管理</w:t>
        </w:r>
        <w:r>
          <w:tab/>
        </w:r>
        <w:r>
          <w:fldChar w:fldCharType="begin"/>
        </w:r>
        <w:r>
          <w:instrText xml:space="preserve"> PAGEREF _Toc5794 \h </w:instrText>
        </w:r>
        <w:r>
          <w:fldChar w:fldCharType="separate"/>
        </w:r>
        <w:r>
          <w:t>39</w:t>
        </w:r>
        <w:r>
          <w:fldChar w:fldCharType="end"/>
        </w:r>
      </w:hyperlink>
    </w:p>
    <w:p>
      <w:pPr>
        <w:pStyle w:val="TOC2"/>
        <w:tabs>
          <w:tab w:val="right" w:leader="dot" w:pos="8306"/>
        </w:tabs>
      </w:pPr>
      <w:hyperlink w:anchor="_Toc1173" w:history="1">
        <w:r>
          <w:rPr>
            <w:rFonts w:ascii="仿宋" w:eastAsia="仿宋" w:hAnsi="仿宋" w:cs="仿宋" w:hint="eastAsia"/>
            <w:lang w:eastAsia="zh-CN"/>
          </w:rPr>
          <w:t>(一)、风险识别与评估</w:t>
        </w:r>
        <w:r>
          <w:tab/>
        </w:r>
        <w:r>
          <w:fldChar w:fldCharType="begin"/>
        </w:r>
        <w:r>
          <w:instrText xml:space="preserve"> PAGEREF _Toc1173 \h </w:instrText>
        </w:r>
        <w:r>
          <w:fldChar w:fldCharType="separate"/>
        </w:r>
        <w:r>
          <w:t>39</w:t>
        </w:r>
        <w:r>
          <w:fldChar w:fldCharType="end"/>
        </w:r>
      </w:hyperlink>
    </w:p>
    <w:p>
      <w:pPr>
        <w:pStyle w:val="TOC2"/>
        <w:tabs>
          <w:tab w:val="right" w:leader="dot" w:pos="8306"/>
        </w:tabs>
      </w:pPr>
      <w:hyperlink w:anchor="_Toc18774" w:history="1">
        <w:r>
          <w:rPr>
            <w:rFonts w:ascii="仿宋" w:eastAsia="仿宋" w:hAnsi="仿宋" w:cs="仿宋" w:hint="eastAsia"/>
            <w:lang w:eastAsia="zh-CN"/>
          </w:rPr>
          <w:t>(二)、风险应对策略</w:t>
        </w:r>
        <w:r>
          <w:tab/>
        </w:r>
        <w:r>
          <w:fldChar w:fldCharType="begin"/>
        </w:r>
        <w:r>
          <w:instrText xml:space="preserve"> PAGEREF _Toc18774 \h </w:instrText>
        </w:r>
        <w:r>
          <w:fldChar w:fldCharType="separate"/>
        </w:r>
        <w:r>
          <w:t>40</w:t>
        </w:r>
        <w:r>
          <w:fldChar w:fldCharType="end"/>
        </w:r>
      </w:hyperlink>
    </w:p>
    <w:p>
      <w:pPr>
        <w:pStyle w:val="TOC2"/>
        <w:tabs>
          <w:tab w:val="right" w:leader="dot" w:pos="8306"/>
        </w:tabs>
      </w:pPr>
      <w:hyperlink w:anchor="_Toc29554" w:history="1">
        <w:r>
          <w:rPr>
            <w:rFonts w:ascii="仿宋" w:eastAsia="仿宋" w:hAnsi="仿宋" w:cs="仿宋" w:hint="eastAsia"/>
            <w:lang w:eastAsia="zh-CN"/>
          </w:rPr>
          <w:t>(三)、风险监控与控制</w:t>
        </w:r>
        <w:r>
          <w:tab/>
        </w:r>
        <w:r>
          <w:fldChar w:fldCharType="begin"/>
        </w:r>
        <w:r>
          <w:instrText xml:space="preserve"> PAGEREF _Toc29554 \h </w:instrText>
        </w:r>
        <w:r>
          <w:fldChar w:fldCharType="separate"/>
        </w:r>
        <w:r>
          <w:t>42</w:t>
        </w:r>
        <w:r>
          <w:fldChar w:fldCharType="end"/>
        </w:r>
      </w:hyperlink>
    </w:p>
    <w:p>
      <w:pPr>
        <w:pStyle w:val="TOC1"/>
        <w:tabs>
          <w:tab w:val="right" w:leader="dot" w:pos="8306"/>
        </w:tabs>
      </w:pPr>
      <w:hyperlink w:anchor="_Toc24437" w:history="1">
        <w:r>
          <w:rPr>
            <w:rFonts w:ascii="仿宋" w:eastAsia="仿宋" w:hAnsi="仿宋" w:cs="仿宋" w:hint="eastAsia"/>
            <w:lang w:eastAsia="zh-CN"/>
          </w:rPr>
          <w:t>十二、酒及饮料加工机械项目投资规划</w:t>
        </w:r>
        <w:r>
          <w:tab/>
        </w:r>
        <w:r>
          <w:fldChar w:fldCharType="begin"/>
        </w:r>
        <w:r>
          <w:instrText xml:space="preserve"> PAGEREF _Toc24437 \h </w:instrText>
        </w:r>
        <w:r>
          <w:fldChar w:fldCharType="separate"/>
        </w:r>
        <w:r>
          <w:t>43</w:t>
        </w:r>
        <w:r>
          <w:fldChar w:fldCharType="end"/>
        </w:r>
      </w:hyperlink>
    </w:p>
    <w:p>
      <w:pPr>
        <w:pStyle w:val="TOC2"/>
        <w:tabs>
          <w:tab w:val="right" w:leader="dot" w:pos="8306"/>
        </w:tabs>
      </w:pPr>
      <w:hyperlink w:anchor="_Toc8730" w:history="1">
        <w:r>
          <w:rPr>
            <w:rFonts w:ascii="仿宋" w:eastAsia="仿宋" w:hAnsi="仿宋" w:cs="仿宋" w:hint="eastAsia"/>
            <w:lang w:eastAsia="zh-CN"/>
          </w:rPr>
          <w:t>(一)、酒及饮料加工机械项目总投资估算</w:t>
        </w:r>
        <w:r>
          <w:tab/>
        </w:r>
        <w:r>
          <w:fldChar w:fldCharType="begin"/>
        </w:r>
        <w:r>
          <w:instrText xml:space="preserve"> PAGEREF _Toc8730 \h </w:instrText>
        </w:r>
        <w:r>
          <w:fldChar w:fldCharType="separate"/>
        </w:r>
        <w:r>
          <w:t>43</w:t>
        </w:r>
        <w:r>
          <w:fldChar w:fldCharType="end"/>
        </w:r>
      </w:hyperlink>
    </w:p>
    <w:p>
      <w:pPr>
        <w:pStyle w:val="TOC2"/>
        <w:tabs>
          <w:tab w:val="right" w:leader="dot" w:pos="8306"/>
        </w:tabs>
      </w:pPr>
      <w:hyperlink w:anchor="_Toc13583" w:history="1">
        <w:r>
          <w:rPr>
            <w:rFonts w:ascii="仿宋" w:eastAsia="仿宋" w:hAnsi="仿宋" w:cs="仿宋" w:hint="eastAsia"/>
            <w:lang w:eastAsia="zh-CN"/>
          </w:rPr>
          <w:t>(二)、资金筹措</w:t>
        </w:r>
        <w:r>
          <w:tab/>
        </w:r>
        <w:r>
          <w:fldChar w:fldCharType="begin"/>
        </w:r>
        <w:r>
          <w:instrText xml:space="preserve"> PAGEREF _Toc13583 \h </w:instrText>
        </w:r>
        <w:r>
          <w:fldChar w:fldCharType="separate"/>
        </w:r>
        <w:r>
          <w:t>44</w:t>
        </w:r>
        <w:r>
          <w:fldChar w:fldCharType="end"/>
        </w:r>
      </w:hyperlink>
    </w:p>
    <w:p>
      <w:pPr>
        <w:pStyle w:val="TOC1"/>
        <w:tabs>
          <w:tab w:val="right" w:leader="dot" w:pos="8306"/>
        </w:tabs>
      </w:pPr>
      <w:hyperlink w:anchor="_Toc24245" w:history="1">
        <w:r>
          <w:rPr>
            <w:rFonts w:ascii="仿宋" w:eastAsia="仿宋" w:hAnsi="仿宋" w:cs="仿宋" w:hint="eastAsia"/>
            <w:lang w:eastAsia="zh-CN"/>
          </w:rPr>
          <w:t>十三、质量管理体系</w:t>
        </w:r>
        <w:r>
          <w:tab/>
        </w:r>
        <w:r>
          <w:fldChar w:fldCharType="begin"/>
        </w:r>
        <w:r>
          <w:instrText xml:space="preserve"> PAGEREF _Toc24245 \h </w:instrText>
        </w:r>
        <w:r>
          <w:fldChar w:fldCharType="separate"/>
        </w:r>
        <w:r>
          <w:t>45</w:t>
        </w:r>
        <w:r>
          <w:fldChar w:fldCharType="end"/>
        </w:r>
      </w:hyperlink>
    </w:p>
    <w:p>
      <w:pPr>
        <w:pStyle w:val="TOC2"/>
        <w:tabs>
          <w:tab w:val="right" w:leader="dot" w:pos="8306"/>
        </w:tabs>
      </w:pPr>
      <w:hyperlink w:anchor="_Toc8352" w:history="1">
        <w:r>
          <w:rPr>
            <w:rFonts w:ascii="仿宋" w:eastAsia="仿宋" w:hAnsi="仿宋" w:cs="仿宋" w:hint="eastAsia"/>
            <w:lang w:eastAsia="zh-CN"/>
          </w:rPr>
          <w:t>(一)、质量目标与方针</w:t>
        </w:r>
        <w:r>
          <w:tab/>
        </w:r>
        <w:r>
          <w:fldChar w:fldCharType="begin"/>
        </w:r>
        <w:r>
          <w:instrText xml:space="preserve"> PAGEREF _Toc8352 \h </w:instrText>
        </w:r>
        <w:r>
          <w:fldChar w:fldCharType="separate"/>
        </w:r>
        <w:r>
          <w:t>45</w:t>
        </w:r>
        <w:r>
          <w:fldChar w:fldCharType="end"/>
        </w:r>
      </w:hyperlink>
    </w:p>
    <w:p>
      <w:pPr>
        <w:pStyle w:val="TOC2"/>
        <w:tabs>
          <w:tab w:val="right" w:leader="dot" w:pos="8306"/>
        </w:tabs>
      </w:pPr>
      <w:hyperlink w:anchor="_Toc11003" w:history="1">
        <w:r>
          <w:rPr>
            <w:rFonts w:ascii="仿宋" w:eastAsia="仿宋" w:hAnsi="仿宋" w:cs="仿宋" w:hint="eastAsia"/>
            <w:lang w:eastAsia="zh-CN"/>
          </w:rPr>
          <w:t>(二)、质量管理责任</w:t>
        </w:r>
        <w:r>
          <w:tab/>
        </w:r>
        <w:r>
          <w:fldChar w:fldCharType="begin"/>
        </w:r>
        <w:r>
          <w:instrText xml:space="preserve"> PAGEREF _Toc11003 \h </w:instrText>
        </w:r>
        <w:r>
          <w:fldChar w:fldCharType="separate"/>
        </w:r>
        <w:r>
          <w:t>46</w:t>
        </w:r>
        <w:r>
          <w:fldChar w:fldCharType="end"/>
        </w:r>
      </w:hyperlink>
    </w:p>
    <w:p>
      <w:pPr>
        <w:pStyle w:val="TOC2"/>
        <w:tabs>
          <w:tab w:val="right" w:leader="dot" w:pos="8306"/>
        </w:tabs>
      </w:pPr>
      <w:hyperlink w:anchor="_Toc13697" w:history="1">
        <w:r>
          <w:rPr>
            <w:rFonts w:ascii="仿宋" w:eastAsia="仿宋" w:hAnsi="仿宋" w:cs="仿宋" w:hint="eastAsia"/>
            <w:lang w:eastAsia="zh-CN"/>
          </w:rPr>
          <w:t>(三)、质量管理体系文件</w:t>
        </w:r>
        <w:r>
          <w:tab/>
        </w:r>
        <w:r>
          <w:fldChar w:fldCharType="begin"/>
        </w:r>
        <w:r>
          <w:instrText xml:space="preserve"> PAGEREF _Toc13697 \h </w:instrText>
        </w:r>
        <w:r>
          <w:fldChar w:fldCharType="separate"/>
        </w:r>
        <w:r>
          <w:t>47</w:t>
        </w:r>
        <w:r>
          <w:fldChar w:fldCharType="end"/>
        </w:r>
      </w:hyperlink>
    </w:p>
    <w:p>
      <w:pPr>
        <w:pStyle w:val="TOC2"/>
        <w:tabs>
          <w:tab w:val="right" w:leader="dot" w:pos="8306"/>
        </w:tabs>
      </w:pPr>
      <w:hyperlink w:anchor="_Toc2907" w:history="1">
        <w:r>
          <w:rPr>
            <w:rFonts w:ascii="仿宋" w:eastAsia="仿宋" w:hAnsi="仿宋" w:cs="仿宋" w:hint="eastAsia"/>
            <w:lang w:eastAsia="zh-CN"/>
          </w:rPr>
          <w:t>(四)、质量培训与教育</w:t>
        </w:r>
        <w:r>
          <w:tab/>
        </w:r>
        <w:r>
          <w:fldChar w:fldCharType="begin"/>
        </w:r>
        <w:r>
          <w:instrText xml:space="preserve"> PAGEREF _Toc2907 \h </w:instrText>
        </w:r>
        <w:r>
          <w:fldChar w:fldCharType="separate"/>
        </w:r>
        <w:r>
          <w:t>49</w:t>
        </w:r>
        <w:r>
          <w:fldChar w:fldCharType="end"/>
        </w:r>
      </w:hyperlink>
    </w:p>
    <w:p>
      <w:pPr>
        <w:pStyle w:val="TOC2"/>
        <w:tabs>
          <w:tab w:val="right" w:leader="dot" w:pos="8306"/>
        </w:tabs>
      </w:pPr>
      <w:hyperlink w:anchor="_Toc4858" w:history="1">
        <w:r>
          <w:rPr>
            <w:rFonts w:ascii="仿宋" w:eastAsia="仿宋" w:hAnsi="仿宋" w:cs="仿宋" w:hint="eastAsia"/>
            <w:lang w:eastAsia="zh-CN"/>
          </w:rPr>
          <w:t>(五)、质量审核与评价</w:t>
        </w:r>
        <w:r>
          <w:tab/>
        </w:r>
        <w:r>
          <w:fldChar w:fldCharType="begin"/>
        </w:r>
        <w:r>
          <w:instrText xml:space="preserve"> PAGEREF _Toc4858 \h </w:instrText>
        </w:r>
        <w:r>
          <w:fldChar w:fldCharType="separate"/>
        </w:r>
        <w:r>
          <w:t>51</w:t>
        </w:r>
        <w:r>
          <w:fldChar w:fldCharType="end"/>
        </w:r>
      </w:hyperlink>
    </w:p>
    <w:p>
      <w:pPr>
        <w:pStyle w:val="TOC2"/>
        <w:tabs>
          <w:tab w:val="right" w:leader="dot" w:pos="8306"/>
        </w:tabs>
      </w:pPr>
      <w:hyperlink w:anchor="_Toc25671" w:history="1">
        <w:r>
          <w:rPr>
            <w:rFonts w:ascii="仿宋" w:eastAsia="仿宋" w:hAnsi="仿宋" w:cs="仿宋" w:hint="eastAsia"/>
            <w:lang w:eastAsia="zh-CN"/>
          </w:rPr>
          <w:t>(六)、不符合与纠正措施</w:t>
        </w:r>
        <w:r>
          <w:tab/>
        </w:r>
        <w:r>
          <w:fldChar w:fldCharType="begin"/>
        </w:r>
        <w:r>
          <w:instrText xml:space="preserve"> PAGEREF _Toc25671 \h </w:instrText>
        </w:r>
        <w:r>
          <w:fldChar w:fldCharType="separate"/>
        </w:r>
        <w:r>
          <w:t>52</w:t>
        </w:r>
        <w:r>
          <w:fldChar w:fldCharType="end"/>
        </w:r>
      </w:hyperlink>
    </w:p>
    <w:p>
      <w:pPr>
        <w:pStyle w:val="TOC1"/>
        <w:tabs>
          <w:tab w:val="right" w:leader="dot" w:pos="8306"/>
        </w:tabs>
      </w:pPr>
      <w:hyperlink w:anchor="_Toc27863" w:history="1">
        <w:r>
          <w:rPr>
            <w:rFonts w:ascii="仿宋" w:eastAsia="仿宋" w:hAnsi="仿宋" w:cs="仿宋" w:hint="eastAsia"/>
            <w:lang w:eastAsia="zh-CN"/>
          </w:rPr>
          <w:t>十四、酒及饮料加工机械项目实施保障措施</w:t>
        </w:r>
        <w:r>
          <w:tab/>
        </w:r>
        <w:r>
          <w:fldChar w:fldCharType="begin"/>
        </w:r>
        <w:r>
          <w:instrText xml:space="preserve"> PAGEREF _Toc27863 \h </w:instrText>
        </w:r>
        <w:r>
          <w:fldChar w:fldCharType="separate"/>
        </w:r>
        <w:r>
          <w:t>53</w:t>
        </w:r>
        <w:r>
          <w:fldChar w:fldCharType="end"/>
        </w:r>
      </w:hyperlink>
    </w:p>
    <w:p>
      <w:pPr>
        <w:pStyle w:val="TOC2"/>
        <w:tabs>
          <w:tab w:val="right" w:leader="dot" w:pos="8306"/>
        </w:tabs>
      </w:pPr>
      <w:hyperlink w:anchor="_Toc32498" w:history="1">
        <w:r>
          <w:rPr>
            <w:rFonts w:ascii="仿宋" w:eastAsia="仿宋" w:hAnsi="仿宋" w:cs="仿宋" w:hint="eastAsia"/>
            <w:lang w:eastAsia="zh-CN"/>
          </w:rPr>
          <w:t>(一)、酒及饮料加工机械项目实施保障机制</w:t>
        </w:r>
        <w:r>
          <w:tab/>
        </w:r>
        <w:r>
          <w:fldChar w:fldCharType="begin"/>
        </w:r>
        <w:r>
          <w:instrText xml:space="preserve"> PAGEREF _Toc32498 \h </w:instrText>
        </w:r>
        <w:r>
          <w:fldChar w:fldCharType="separate"/>
        </w:r>
        <w:r>
          <w:t>53</w:t>
        </w:r>
        <w:r>
          <w:fldChar w:fldCharType="end"/>
        </w:r>
      </w:hyperlink>
    </w:p>
    <w:p>
      <w:pPr>
        <w:pStyle w:val="TOC2"/>
        <w:tabs>
          <w:tab w:val="right" w:leader="dot" w:pos="8306"/>
        </w:tabs>
      </w:pPr>
      <w:hyperlink w:anchor="_Toc8620" w:history="1">
        <w:r>
          <w:rPr>
            <w:rFonts w:ascii="仿宋" w:eastAsia="仿宋" w:hAnsi="仿宋" w:cs="仿宋" w:hint="eastAsia"/>
            <w:lang w:eastAsia="zh-CN"/>
          </w:rPr>
          <w:t>(二)、酒及饮料加工机械项目法律合规要求</w:t>
        </w:r>
        <w:r>
          <w:tab/>
        </w:r>
        <w:r>
          <w:fldChar w:fldCharType="begin"/>
        </w:r>
        <w:r>
          <w:instrText xml:space="preserve"> PAGEREF _Toc8620 \h </w:instrText>
        </w:r>
        <w:r>
          <w:fldChar w:fldCharType="separate"/>
        </w:r>
        <w:r>
          <w:t>57</w:t>
        </w:r>
        <w:r>
          <w:fldChar w:fldCharType="end"/>
        </w:r>
      </w:hyperlink>
    </w:p>
    <w:p>
      <w:pPr>
        <w:pStyle w:val="TOC2"/>
        <w:tabs>
          <w:tab w:val="right" w:leader="dot" w:pos="8306"/>
        </w:tabs>
      </w:pPr>
      <w:hyperlink w:anchor="_Toc22798" w:history="1">
        <w:r>
          <w:rPr>
            <w:rFonts w:ascii="仿宋" w:eastAsia="仿宋" w:hAnsi="仿宋" w:cs="仿宋" w:hint="eastAsia"/>
            <w:lang w:eastAsia="zh-CN"/>
          </w:rPr>
          <w:t>(三)、酒及饮料加工机械项目合同管理与法律事务</w:t>
        </w:r>
        <w:r>
          <w:tab/>
        </w:r>
        <w:r>
          <w:fldChar w:fldCharType="begin"/>
        </w:r>
        <w:r>
          <w:instrText xml:space="preserve"> PAGEREF _Toc22798 \h </w:instrText>
        </w:r>
        <w:r>
          <w:fldChar w:fldCharType="separate"/>
        </w:r>
        <w:r>
          <w:t>61</w:t>
        </w:r>
        <w:r>
          <w:fldChar w:fldCharType="end"/>
        </w:r>
      </w:hyperlink>
    </w:p>
    <w:p>
      <w:pPr>
        <w:pStyle w:val="TOC2"/>
        <w:tabs>
          <w:tab w:val="right" w:leader="dot" w:pos="8306"/>
        </w:tabs>
      </w:pPr>
      <w:hyperlink w:anchor="_Toc5162" w:history="1">
        <w:r>
          <w:rPr>
            <w:rFonts w:ascii="仿宋" w:eastAsia="仿宋" w:hAnsi="仿宋" w:cs="仿宋" w:hint="eastAsia"/>
            <w:lang w:eastAsia="zh-CN"/>
          </w:rPr>
          <w:t>(四)、酒及饮料加工机械项目知识产权保护策略</w:t>
        </w:r>
        <w:r>
          <w:tab/>
        </w:r>
        <w:r>
          <w:fldChar w:fldCharType="begin"/>
        </w:r>
        <w:r>
          <w:instrText xml:space="preserve"> PAGEREF _Toc5162 \h </w:instrText>
        </w:r>
        <w:r>
          <w:fldChar w:fldCharType="separate"/>
        </w:r>
        <w:r>
          <w:t>68</w:t>
        </w:r>
        <w:r>
          <w:fldChar w:fldCharType="end"/>
        </w:r>
      </w:hyperlink>
    </w:p>
    <w:p>
      <w:pPr>
        <w:pStyle w:val="TOC1"/>
        <w:tabs>
          <w:tab w:val="right" w:leader="dot" w:pos="8306"/>
        </w:tabs>
      </w:pPr>
      <w:hyperlink w:anchor="_Toc16190" w:history="1">
        <w:r>
          <w:rPr>
            <w:rFonts w:ascii="仿宋" w:eastAsia="仿宋" w:hAnsi="仿宋" w:cs="仿宋" w:hint="eastAsia"/>
            <w:lang w:eastAsia="zh-CN"/>
          </w:rPr>
          <w:t>十五、营销与推广策略</w:t>
        </w:r>
        <w:r>
          <w:tab/>
        </w:r>
        <w:r>
          <w:fldChar w:fldCharType="begin"/>
        </w:r>
        <w:r>
          <w:instrText xml:space="preserve"> PAGEREF _Toc16190 \h </w:instrText>
        </w:r>
        <w:r>
          <w:fldChar w:fldCharType="separate"/>
        </w:r>
        <w:r>
          <w:t>70</w:t>
        </w:r>
        <w:r>
          <w:fldChar w:fldCharType="end"/>
        </w:r>
      </w:hyperlink>
    </w:p>
    <w:p>
      <w:pPr>
        <w:pStyle w:val="TOC2"/>
        <w:tabs>
          <w:tab w:val="right" w:leader="dot" w:pos="8306"/>
        </w:tabs>
      </w:pPr>
      <w:hyperlink w:anchor="_Toc26679" w:history="1">
        <w:r>
          <w:rPr>
            <w:rFonts w:ascii="仿宋" w:eastAsia="仿宋" w:hAnsi="仿宋" w:cs="仿宋" w:hint="eastAsia"/>
            <w:lang w:eastAsia="zh-CN"/>
          </w:rPr>
          <w:t>(一)、产品/服务定位与特点</w:t>
        </w:r>
        <w:r>
          <w:tab/>
        </w:r>
        <w:r>
          <w:fldChar w:fldCharType="begin"/>
        </w:r>
        <w:r>
          <w:instrText xml:space="preserve"> PAGEREF _Toc26679 \h </w:instrText>
        </w:r>
        <w:r>
          <w:fldChar w:fldCharType="separate"/>
        </w:r>
        <w:r>
          <w:t>70</w:t>
        </w:r>
        <w:r>
          <w:fldChar w:fldCharType="end"/>
        </w:r>
      </w:hyperlink>
    </w:p>
    <w:p>
      <w:pPr>
        <w:pStyle w:val="TOC2"/>
        <w:tabs>
          <w:tab w:val="right" w:leader="dot" w:pos="8306"/>
        </w:tabs>
      </w:pPr>
      <w:hyperlink w:anchor="_Toc28765" w:history="1">
        <w:r>
          <w:rPr>
            <w:rFonts w:ascii="仿宋" w:eastAsia="仿宋" w:hAnsi="仿宋" w:cs="仿宋" w:hint="eastAsia"/>
            <w:lang w:eastAsia="zh-CN"/>
          </w:rPr>
          <w:t>(二)、市场定位与竞争分析</w:t>
        </w:r>
        <w:r>
          <w:tab/>
        </w:r>
        <w:r>
          <w:fldChar w:fldCharType="begin"/>
        </w:r>
        <w:r>
          <w:instrText xml:space="preserve"> PAGEREF _Toc28765 \h </w:instrText>
        </w:r>
        <w:r>
          <w:fldChar w:fldCharType="separate"/>
        </w:r>
        <w:r>
          <w:t>72</w:t>
        </w:r>
        <w:r>
          <w:fldChar w:fldCharType="end"/>
        </w:r>
      </w:hyperlink>
    </w:p>
    <w:p>
      <w:pPr>
        <w:pStyle w:val="TOC2"/>
        <w:tabs>
          <w:tab w:val="right" w:leader="dot" w:pos="8306"/>
        </w:tabs>
      </w:pPr>
      <w:hyperlink w:anchor="_Toc2469" w:history="1">
        <w:r>
          <w:rPr>
            <w:rFonts w:ascii="仿宋" w:eastAsia="仿宋" w:hAnsi="仿宋" w:cs="仿宋" w:hint="eastAsia"/>
            <w:lang w:eastAsia="zh-CN"/>
          </w:rPr>
          <w:t>(三)、营销渠道与策略</w:t>
        </w:r>
        <w:r>
          <w:tab/>
        </w:r>
        <w:r>
          <w:fldChar w:fldCharType="begin"/>
        </w:r>
        <w:r>
          <w:instrText xml:space="preserve"> PAGEREF _Toc2469 \h </w:instrText>
        </w:r>
        <w:r>
          <w:fldChar w:fldCharType="separate"/>
        </w:r>
        <w:r>
          <w:t>73</w:t>
        </w:r>
        <w:r>
          <w:fldChar w:fldCharType="end"/>
        </w:r>
      </w:hyperlink>
    </w:p>
    <w:p>
      <w:pPr>
        <w:pStyle w:val="TOC2"/>
        <w:tabs>
          <w:tab w:val="right" w:leader="dot" w:pos="8306"/>
        </w:tabs>
      </w:pPr>
      <w:hyperlink w:anchor="_Toc14288" w:history="1">
        <w:r>
          <w:rPr>
            <w:rFonts w:ascii="仿宋" w:eastAsia="仿宋" w:hAnsi="仿宋" w:cs="仿宋" w:hint="eastAsia"/>
            <w:lang w:eastAsia="zh-CN"/>
          </w:rPr>
          <w:t>(四)、推广与宣传活动</w:t>
        </w:r>
        <w:r>
          <w:tab/>
        </w:r>
        <w:r>
          <w:fldChar w:fldCharType="begin"/>
        </w:r>
        <w:r>
          <w:instrText xml:space="preserve"> PAGEREF _Toc14288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97"/>
      <w:r>
        <w:rPr>
          <w:rFonts w:ascii="仿宋" w:eastAsia="仿宋" w:hAnsi="仿宋" w:cs="仿宋" w:hint="eastAsia"/>
          <w:sz w:val="28"/>
          <w:lang w:eastAsia="zh-CN"/>
        </w:rPr>
        <w:t>一、酒及饮料加工机械项目可持续发展</w:t>
      </w:r>
      <w:bookmarkEnd w:id="2"/>
    </w:p>
    <w:p>
      <w:pPr>
        <w:pStyle w:val="Heading2"/>
        <w:rPr>
          <w:rFonts w:ascii="仿宋" w:eastAsia="仿宋" w:hAnsi="仿宋" w:cs="仿宋" w:hint="eastAsia"/>
          <w:lang w:eastAsia="zh-CN"/>
        </w:rPr>
      </w:pPr>
      <w:bookmarkStart w:id="3" w:name="_Toc92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中，酒及饮料加工机械项目团队着眼于未来，明确了可持续发展的战略方向。制定的具体可持续发展目标包括降低资源使用、采用环保技术、最大化社会效益等。这一步骤不仅有助于酒及饮料加工机械项目在环保和社会责任方面达到最高标准，也为未来提供了明确的指引，确保酒及饮料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可持续实践的融入酒及饮料加工机械项目管理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及饮料加工机械项目管理周期。从酒及饮料加工机械项目规划开始，酒及饮料加工机械项目团队就考虑了环境和社会的因素。在执行阶段，酒及饮料加工机械项目团队积极推动绿色技术的应用，优化资源利用。此外，关注员工的社会责任，通过培训和沟通活动提高员工对可持续发展的认知，使他们能够在日常工作中践行可持续实践。这些举措不仅为酒及饮料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及饮料加工机械项目的可持续发展理念，我们深信环保与社会责任是酒及饮料加工机械项目成功的关键支柱。在酒及饮料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团队通过引入先进的环保技术、建立高效的废物处理系统以及推动能源节约措施，积极履行环保责任。定期的环保监测和评估确保酒及饮料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酒及饮料加工机械项目不仅致力于自身可持续发展，还注重对社会的回馈。通过支持社区酒及饮料加工机械项目、参与慈善事业、提供培训机会等方式，酒及饮料加工机械项目积极履行社会责任。与当地社区建立积极互动，关注员工的工作与生活平衡，以及员工的身心健康，是酒及饮料加工机械项目在社会责任层面的关键举措。这样的实践不仅增强了酒及饮料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539"/>
      <w:r>
        <w:rPr>
          <w:rFonts w:ascii="仿宋" w:eastAsia="仿宋" w:hAnsi="仿宋" w:cs="仿宋" w:hint="eastAsia"/>
          <w:sz w:val="28"/>
          <w:lang w:eastAsia="zh-CN"/>
        </w:rPr>
        <w:t>二、酒及饮料加工机械项目文档管理</w:t>
      </w:r>
      <w:bookmarkEnd w:id="5"/>
    </w:p>
    <w:p>
      <w:pPr>
        <w:pStyle w:val="Heading2"/>
        <w:rPr>
          <w:rFonts w:ascii="仿宋" w:eastAsia="仿宋" w:hAnsi="仿宋" w:cs="仿宋" w:hint="eastAsia"/>
          <w:lang w:eastAsia="zh-CN"/>
        </w:rPr>
      </w:pPr>
      <w:bookmarkStart w:id="6" w:name="_Toc2079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酒及饮料加工机械项目高度重视文档的质量和准确性，以支持酒及饮料加工机械项目的各项活动和决策。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文档的编制始于酒及饮料加工机械项目计划的初期，我们制定了详细的文档编制计划，明确了每个文档的内容、格式和编写责任人。在酒及饮料加工机械项目启动阶段，我们首先编制了酒及饮料加工机械项目章程，明确定义了酒及饮料加工机械项目的目标、范围、风险等关键要素。随后，酒及饮料加工机械项目团队根据计划陆续编制了需求文档、设计文档、测试文档等各类文档，确保酒及饮料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及饮料加工机械项目管理中的重要环节，旨在确保酒及饮料加工机械项目文档符合质量标准和酒及饮料加工机械项目需求。在酒及饮料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及饮料加工机械项目相关利益方和专业领域的专家对文档进行独立审查。这有助于获取更全面、客观的反馈，确保酒及饮料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在文档编制与审查方面建立了严格的管理机制，通过规范的流程和多维度的审查，确保酒及饮料加工机械项目文档的质量、准确性和可靠性，为酒及饮料加工机械项目的顺利推进提供了有力支持。</w:t>
      </w:r>
    </w:p>
    <w:p>
      <w:pPr>
        <w:pStyle w:val="Heading2"/>
        <w:ind w:firstLine="560" w:firstLineChars="200"/>
        <w:rPr>
          <w:rFonts w:ascii="仿宋" w:eastAsia="仿宋" w:hAnsi="仿宋" w:cs="仿宋" w:hint="eastAsia"/>
          <w:sz w:val="28"/>
          <w:lang w:eastAsia="zh-CN"/>
        </w:rPr>
      </w:pPr>
      <w:bookmarkStart w:id="7" w:name="_Toc1303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我们通过多渠道发布文档，包括电子邮件、酒及饮料加工机械项目管理平台、内部网站等，以满足不同团队成员的偏好和需求。多渠道发布确保了信息的全面覆盖。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我们采用了精细的权限控制，确保只有授权人员可以访问敏感信息。这种安全措施保护了酒及饮料加工机械项目文档的机密性，防止了未经授权的信息泄露。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6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及饮料加工机械项目生命周期中一个至关重要的环节，直接关系到酒及饮料加工机械项目信息的长期保存和历史记录的完整性。在酒及饮料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128"/>
      <w:r>
        <w:rPr>
          <w:rFonts w:ascii="仿宋" w:eastAsia="仿宋" w:hAnsi="仿宋" w:cs="仿宋" w:hint="eastAsia"/>
          <w:sz w:val="28"/>
          <w:lang w:eastAsia="zh-CN"/>
        </w:rPr>
        <w:t>三、酒及饮料加工机械项目概论</w:t>
      </w:r>
      <w:bookmarkEnd w:id="9"/>
    </w:p>
    <w:p>
      <w:pPr>
        <w:pStyle w:val="Heading2"/>
        <w:rPr>
          <w:rFonts w:ascii="仿宋" w:eastAsia="仿宋" w:hAnsi="仿宋" w:cs="仿宋" w:hint="eastAsia"/>
          <w:lang w:eastAsia="zh-CN"/>
        </w:rPr>
      </w:pPr>
      <w:bookmarkStart w:id="10" w:name="_Toc30556"/>
      <w:r>
        <w:rPr>
          <w:rFonts w:ascii="仿宋" w:eastAsia="仿宋" w:hAnsi="仿宋" w:cs="仿宋" w:hint="eastAsia"/>
          <w:lang w:eastAsia="zh-CN"/>
        </w:rPr>
        <w:t>(一)、酒及饮料加工机械项目概况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酒及饮料加工机械项目的起源追溯至对市场的深入洞察。市场的不断演变与变革为酒及饮料加工机械项目提供了难得的机遇。当前市场存在的需求缺口和变革的大环境共同构成了酒及饮料加工机械项目的背景。这个酒及饮料加工机械项目旨在充分利用市场机遇，填补行业中尚未满足的需求，为客户提供全新的解决方案。市场的变革和需求的增长使得这个酒及饮料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酒及饮料加工机械项目名称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正式命名为酒及饮料加工机械。这个名称不仅仅是一个标识，更代表了酒及饮料加工机械项目的核心理念和愿景。它蕴含着酒及饮料加工机械项目所要解决问题的关键字，具有强烈的表达和辨识度，为酒及饮料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酒及饮料加工机械项目目标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核心目标是提供一种全新、高效的解决方案，满足客户日益增长的需求。酒及饮料加工机械项目追求的不仅仅是满足市场需求，更是在市场中获得卓越的竞争优势。通过不断提升产品或服务的质量和创新水平，酒及饮料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酒及饮料加工机械项目范围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全面涵盖了产品研发、制造、市场推广和售后服务，确保从产品设计到最终用户体验的全方位关注。这一全面的酒及饮料加工机械项目范围是为了确保酒及饮料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酒及饮料加工机械项目时间表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酒及饮料加工机械项目计划在未来18个月内完成，包括研发、测试、市场试点和正式推出等不同阶段。这个时间表的合理设计是为了确保酒及饮料加工机械项目各个阶段的顺利推进，以便按时交付高质量的成果。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酒及饮料加工机械项目预算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总预算估算为XX百万美元，主要分配在研发、市场推广、人员培训和运营等方面。这一充足的预算为酒及饮料加工机械项目提供了充足的资源，确保酒及饮料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酒及饮料加工机械项目风险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可能面临的风险包括市场接受度低、技术难题、竞争激烈等。酒及饮料加工机械项目团队已经制定了相应的风险应对计划，通过前瞻性的风险管理，确保酒及饮料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酒及饮料加工机械项目团队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酒及饮料加工机械项目汇聚了一支经验丰富、多领域专业素养的核心团队，确保酒及饮料加工机械项目在各个方面都能拥有高水平的执行力。团队的协同作战是酒及饮料加工机械项目成功的关键因素之一。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酒及饮料加工机械项目背景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酒及饮料加工机械项目的背景根植于市场对更高效、创新产品的渴望，同时也受到科技发展对行业格局的深刻改变的影响。这为酒及饮料加工机械项目提供了广阔的发展空间和市场需求。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酒及饮料加工机械项目现状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截至目前，酒及饮料加工机械项目已完成市场调研和技术验证，取得了初步的成功。这为酒及饮料加工机械项目在未来的发展奠定了坚实的基础，为更远大的目标打下了坚实的基石。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093"/>
      <w:r>
        <w:rPr>
          <w:rFonts w:ascii="仿宋" w:eastAsia="仿宋" w:hAnsi="仿宋" w:cs="仿宋" w:hint="eastAsia"/>
          <w:sz w:val="28"/>
          <w:lang w:eastAsia="zh-CN"/>
        </w:rPr>
        <w:t>(二)、酒及饮料加工机械项目目标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及饮料加工机械项目首要业务目标是在市场中占据有利地位，实现产品/服务的成功推广和销售。通过不断提升产品质量、创新性，酒及饮料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在科技迅速发展的时代，酒及饮料加工机械项目着眼于技术创新。通过持续的研发和技术升级，酒及饮料加工机械项目旨在推出更具创新性的产品或服务，以满足市场对新鲜、先进解决方案的需求。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及饮料加工机械项目设定了客户满意度目标。通过提供卓越的产品质量和优质的客户服务，酒及饮料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酒及饮料加工机械项目注重社会责任和可持续发展。通过实施环保、社会责任酒及饮料加工机械项目，酒及饮料加工机械项目致力于在经济发展的同时保护环境，促进社会公平，实现可持续经营。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酒及饮料加工机械项目的团队是实现目标的核心驱动力。因此，酒及饮料加工机械项目设定了团队发展目标，包括提升团队成员的专业技能、培养领导力，以及搭建协同高效的团队工作氛围。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0783"/>
      <w:r>
        <w:rPr>
          <w:rFonts w:ascii="仿宋" w:eastAsia="仿宋" w:hAnsi="仿宋" w:cs="仿宋" w:hint="eastAsia"/>
          <w:sz w:val="28"/>
          <w:lang w:eastAsia="zh-CN"/>
        </w:rPr>
        <w:t>(三)、酒及饮料加工机械项目提出的理由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酒及饮料加工机械项目提出的理由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源于对市场机遇的深刻洞察。当前市场中存在的需求缺口和行业发展趋势表明，有巨大的商业机会等待被开发。通过准确捕捉市场机遇，酒及饮料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理念基于对技术创新的信仰。通过持续的研发和技术投入，酒及饮料加工机械项目有望推出更具创新性的产品或服务。在科技飞速发展的当下，酒及饮料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是为了增强企业的行业竞争力。通过提升产品或服务的质量和独特性，酒及饮料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酒及饮料加工机械项目响应了消费者需求的变化。随着社会和科技的不断发展，消费者对产品和服务的需求也在发生变化。通过深入了解并及时回应消费者的新需求，酒及饮料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是企业战略发展规划的一部分。在面对日益激烈的市场竞争和不断变化的商业环境中，酒及饮料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不仅仅是基于商业考量，还注重社会责任。通过推出环保、社会责任等方面的酒及饮料加工机械项目，酒及饮料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酒及饮料加工机械项目的提出反映了对利益相关者期望的关注。包括客户、员工、投资者等利益相关者在企业发展中都有着各自的期望，酒及饮料加工机械项目力求在满足这些期望的同时，取得更大的共赢。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351"/>
      <w:r>
        <w:rPr>
          <w:rFonts w:ascii="仿宋" w:eastAsia="仿宋" w:hAnsi="仿宋" w:cs="仿宋" w:hint="eastAsia"/>
          <w:sz w:val="28"/>
          <w:lang w:eastAsia="zh-CN"/>
        </w:rPr>
        <w:t>(四)、酒及饮料加工机械项目意义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在实施酒及饮料加工机械项目的过程中，我们不仅仅是在追逐商业成功，更是为企业和社会的多个层面创造了深远的意义。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首要意义在于提升企业的市场竞争力。通过持续的创新和对产品质量的高标准要求，酒及饮料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及饮料加工机械项目的推进将促使行业技术水平的提升。通过引入先进技术和创新性解决方案，酒及饮料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及饮料加工机械项目不仅创造了大量就业机会，提高了就业水平，还注重社会责任和环保。通过参与社会公益事业和推动环保酒及饮料加工机械项目，酒及饮料加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综合而言，酒及饮料加工机械项目意义重大，不仅推动了企业的发展，也为行业和社会的进步贡献了积极力量。这是一个全面而深刻的影响，将在未来产生可持续的正面效应。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430"/>
      <w:r>
        <w:rPr>
          <w:rFonts w:ascii="仿宋" w:eastAsia="仿宋" w:hAnsi="仿宋" w:cs="仿宋" w:hint="eastAsia"/>
          <w:sz w:val="28"/>
          <w:lang w:eastAsia="zh-CN"/>
        </w:rPr>
        <w:t>(五)、酒及饮料加工机械项目背景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在当今迅猛发展的商业环境中，酒及饮料加工机械项目的动因根植于对多方面因素的审慎考量。这个酒及饮料加工机械项目的提出并非孤立的决策，而是对企业所处背景深入思考的产物。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酒及饮料加工机械项目背后的首要原因。科技的迅速发展和全球市场的快速变化使得企业必须灵活应对。酒及饮料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竞争的激烈程度也是酒及饮料加工机械项目背景中不可忽视的一环。企业需要在激烈竞争中脱颖而出，为此，酒及饮料加工机械项目致力于打破常规，提供独特的价值主张，以吸引客户并确保市场份额的增长。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技术的迅速发展为企业带来了机遇与挑战。作为酒及饮料加工机械项目启动的背景之一，对新兴技术的应用将有助于提升企业的技术水平，使其在不断演进的商业环境中保持竞争优势。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此外，社会对企业责任的期望也在逐渐升高。酒及饮料加工机械项目充分融入了社会责任的理念，通过可持续经营和社会公益酒及饮料加工机械项目，企图为社会贡献一份力量，在商业成功的同时关注社会价值。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675"/>
      <w:r>
        <w:rPr>
          <w:rFonts w:ascii="仿宋" w:eastAsia="仿宋" w:hAnsi="仿宋" w:cs="仿宋" w:hint="eastAsia"/>
          <w:sz w:val="28"/>
          <w:lang w:eastAsia="zh-CN"/>
        </w:rPr>
        <w:t>四、酒及饮料加工机械项目选址可行性分析</w:t>
      </w:r>
      <w:bookmarkEnd w:id="15"/>
    </w:p>
    <w:p>
      <w:pPr>
        <w:pStyle w:val="Heading2"/>
        <w:rPr>
          <w:rFonts w:ascii="仿宋" w:eastAsia="仿宋" w:hAnsi="仿宋" w:cs="仿宋" w:hint="eastAsia"/>
          <w:lang w:eastAsia="zh-CN"/>
        </w:rPr>
      </w:pPr>
      <w:bookmarkStart w:id="16" w:name="_Toc17924"/>
      <w:r>
        <w:rPr>
          <w:rFonts w:ascii="仿宋" w:eastAsia="仿宋" w:hAnsi="仿宋" w:cs="仿宋" w:hint="eastAsia"/>
          <w:lang w:eastAsia="zh-CN"/>
        </w:rPr>
        <w:t>(一)、酒及饮料加工机械项目选址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该酒及饮料加工机械项目选址位于XX省XX市XX区XXX街道</w:t>
      </w:r>
    </w:p>
    <w:p>
      <w:pPr>
        <w:pStyle w:val="Heading2"/>
        <w:ind w:firstLine="560" w:firstLineChars="200"/>
        <w:rPr>
          <w:rFonts w:ascii="仿宋" w:eastAsia="仿宋" w:hAnsi="仿宋" w:cs="仿宋" w:hint="eastAsia"/>
          <w:sz w:val="28"/>
          <w:lang w:eastAsia="zh-CN"/>
        </w:rPr>
      </w:pPr>
      <w:bookmarkStart w:id="17" w:name="_Toc1478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及饮料加工机械项目的征地面积将根据酒及饮料加工机械项目的实际规模和需求进行精确规划。具体面积XXX平方米，旨在确保酒及饮料加工机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净用地面积是在征地面积基础上去除不可利用面积后的实际可开发用地。具体面积XXX平方米，考虑到环保、交通、安全等多方面因素，以确保酒及饮料加工机械项目在整体利用效率上达到最优。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酒及饮料加工机械项目计划建设的建筑总规模具体面积XXX平方米。这一规模的确定综合考虑了酒及饮料加工机械项目的性质、规模，以及城市规划的相关要求，确保建筑布局与周边环境协调一致。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绿地率是酒及饮料加工机械项目用地中被规划为绿地的比例。具体面积XXX平方米，旨在通过合理规划绿地，改善酒及饮料加工机械项目周边环境，提升居民生活质量，并符合城市整体绿化规划。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容积率是用地上可以建设的建筑总体积与用地面积之比。具体面积XXX，通过合理的容积率规划，确保酒及饮料加工机械项目建筑规模与周边环境和谐共生。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及饮料加工机械项目选址与当地城市规划相一致，具体面积XXX平方米。通过与城市规划部门深入沟通，确保酒及饮料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及饮料加工机械项目选址符合当地产业政策，具体面积XXX平方米。这包括酒及饮料加工机械项目对当地经济的促进作用，以及对相关产业的带动效应，确保酒及饮料加工机械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https://d.book118.com/868074032000006033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346162"/>
    <w:rsid w:val="36346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7403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2024-01-30T03:49:00Z</dcterms:created>
  <dcterms:modified xsi:type="dcterms:W3CDTF">2024-01-30T03:49:39Z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C5E2581F52764D82B7093D0268DD6DA3_11</vt:lpwstr>
  </property>
  <property fmtid="{D5CDD505-2E9C-101B-9397-08002B2CF9AE}" pid="3" name="KSOProductBuildVer">
    <vt:lpwstr>2052-12.1.0.16250</vt:lpwstr>
  </property>
</Properties>
</file>