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医用导管项目建设总纲及方案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1" w:history="1">
        <w:r>
          <w:rPr>
            <w:rFonts w:ascii="仿宋" w:eastAsia="仿宋" w:hAnsi="仿宋" w:cs="仿宋" w:hint="eastAsia"/>
            <w:lang w:eastAsia="zh-CN"/>
          </w:rPr>
          <w:t>序言</w:t>
        </w:r>
        <w:r>
          <w:tab/>
        </w:r>
        <w:r>
          <w:fldChar w:fldCharType="begin"/>
        </w:r>
        <w:r>
          <w:instrText xml:space="preserve"> PAGEREF _Toc7811 \h </w:instrText>
        </w:r>
        <w:r>
          <w:fldChar w:fldCharType="separate"/>
        </w:r>
        <w:r>
          <w:t>3</w:t>
        </w:r>
        <w:r>
          <w:fldChar w:fldCharType="end"/>
        </w:r>
      </w:hyperlink>
    </w:p>
    <w:p>
      <w:pPr>
        <w:pStyle w:val="TOC1"/>
        <w:tabs>
          <w:tab w:val="right" w:leader="dot" w:pos="8306"/>
        </w:tabs>
      </w:pPr>
      <w:hyperlink w:anchor="_Toc11686" w:history="1">
        <w:r>
          <w:rPr>
            <w:rFonts w:ascii="仿宋" w:eastAsia="仿宋" w:hAnsi="仿宋" w:cs="仿宋" w:hint="eastAsia"/>
            <w:lang w:eastAsia="zh-CN"/>
          </w:rPr>
          <w:t>一、背景、必要性分析</w:t>
        </w:r>
        <w:r>
          <w:tab/>
        </w:r>
        <w:r>
          <w:fldChar w:fldCharType="begin"/>
        </w:r>
        <w:r>
          <w:instrText xml:space="preserve"> PAGEREF _Toc11686 \h </w:instrText>
        </w:r>
        <w:r>
          <w:fldChar w:fldCharType="separate"/>
        </w:r>
        <w:r>
          <w:t>3</w:t>
        </w:r>
        <w:r>
          <w:fldChar w:fldCharType="end"/>
        </w:r>
      </w:hyperlink>
    </w:p>
    <w:p>
      <w:pPr>
        <w:pStyle w:val="TOC2"/>
        <w:tabs>
          <w:tab w:val="right" w:leader="dot" w:pos="8306"/>
        </w:tabs>
      </w:pPr>
      <w:hyperlink w:anchor="_Toc22204" w:history="1">
        <w:r>
          <w:rPr>
            <w:rFonts w:ascii="仿宋" w:eastAsia="仿宋" w:hAnsi="仿宋" w:cs="仿宋" w:hint="eastAsia"/>
            <w:lang w:eastAsia="zh-CN"/>
          </w:rPr>
          <w:t>(一)、项目建设背景</w:t>
        </w:r>
        <w:r>
          <w:tab/>
        </w:r>
        <w:r>
          <w:fldChar w:fldCharType="begin"/>
        </w:r>
        <w:r>
          <w:instrText xml:space="preserve"> PAGEREF _Toc22204 \h </w:instrText>
        </w:r>
        <w:r>
          <w:fldChar w:fldCharType="separate"/>
        </w:r>
        <w:r>
          <w:t>3</w:t>
        </w:r>
        <w:r>
          <w:fldChar w:fldCharType="end"/>
        </w:r>
      </w:hyperlink>
    </w:p>
    <w:p>
      <w:pPr>
        <w:pStyle w:val="TOC2"/>
        <w:tabs>
          <w:tab w:val="right" w:leader="dot" w:pos="8306"/>
        </w:tabs>
      </w:pPr>
      <w:hyperlink w:anchor="_Toc4458" w:history="1">
        <w:r>
          <w:rPr>
            <w:rFonts w:ascii="仿宋" w:eastAsia="仿宋" w:hAnsi="仿宋" w:cs="仿宋" w:hint="eastAsia"/>
            <w:lang w:eastAsia="zh-CN"/>
          </w:rPr>
          <w:t>(二)、必要性分析</w:t>
        </w:r>
        <w:r>
          <w:tab/>
        </w:r>
        <w:r>
          <w:fldChar w:fldCharType="begin"/>
        </w:r>
        <w:r>
          <w:instrText xml:space="preserve"> PAGEREF _Toc4458 \h </w:instrText>
        </w:r>
        <w:r>
          <w:fldChar w:fldCharType="separate"/>
        </w:r>
        <w:r>
          <w:t>4</w:t>
        </w:r>
        <w:r>
          <w:fldChar w:fldCharType="end"/>
        </w:r>
      </w:hyperlink>
    </w:p>
    <w:p>
      <w:pPr>
        <w:pStyle w:val="TOC2"/>
        <w:tabs>
          <w:tab w:val="right" w:leader="dot" w:pos="8306"/>
        </w:tabs>
      </w:pPr>
      <w:hyperlink w:anchor="_Toc21310" w:history="1">
        <w:r>
          <w:rPr>
            <w:rFonts w:ascii="仿宋" w:eastAsia="仿宋" w:hAnsi="仿宋" w:cs="仿宋" w:hint="eastAsia"/>
            <w:lang w:eastAsia="zh-CN"/>
          </w:rPr>
          <w:t>(三)、项目建设有利条件</w:t>
        </w:r>
        <w:r>
          <w:tab/>
        </w:r>
        <w:r>
          <w:fldChar w:fldCharType="begin"/>
        </w:r>
        <w:r>
          <w:instrText xml:space="preserve"> PAGEREF _Toc21310 \h </w:instrText>
        </w:r>
        <w:r>
          <w:fldChar w:fldCharType="separate"/>
        </w:r>
        <w:r>
          <w:t>5</w:t>
        </w:r>
        <w:r>
          <w:fldChar w:fldCharType="end"/>
        </w:r>
      </w:hyperlink>
    </w:p>
    <w:p>
      <w:pPr>
        <w:pStyle w:val="TOC1"/>
        <w:tabs>
          <w:tab w:val="right" w:leader="dot" w:pos="8306"/>
        </w:tabs>
      </w:pPr>
      <w:hyperlink w:anchor="_Toc15644" w:history="1">
        <w:r>
          <w:rPr>
            <w:rFonts w:ascii="仿宋" w:eastAsia="仿宋" w:hAnsi="仿宋" w:cs="仿宋" w:hint="eastAsia"/>
            <w:lang w:eastAsia="zh-CN"/>
          </w:rPr>
          <w:t>二、环境和生态影响分析</w:t>
        </w:r>
        <w:r>
          <w:tab/>
        </w:r>
        <w:r>
          <w:fldChar w:fldCharType="begin"/>
        </w:r>
        <w:r>
          <w:instrText xml:space="preserve"> PAGEREF _Toc15644 \h </w:instrText>
        </w:r>
        <w:r>
          <w:fldChar w:fldCharType="separate"/>
        </w:r>
        <w:r>
          <w:t>7</w:t>
        </w:r>
        <w:r>
          <w:fldChar w:fldCharType="end"/>
        </w:r>
      </w:hyperlink>
    </w:p>
    <w:p>
      <w:pPr>
        <w:pStyle w:val="TOC2"/>
        <w:tabs>
          <w:tab w:val="right" w:leader="dot" w:pos="8306"/>
        </w:tabs>
      </w:pPr>
      <w:hyperlink w:anchor="_Toc8866" w:history="1">
        <w:r>
          <w:rPr>
            <w:rFonts w:ascii="仿宋" w:eastAsia="仿宋" w:hAnsi="仿宋" w:cs="仿宋" w:hint="eastAsia"/>
            <w:lang w:eastAsia="zh-CN"/>
          </w:rPr>
          <w:t>(一)、环境和生态现状</w:t>
        </w:r>
        <w:r>
          <w:tab/>
        </w:r>
        <w:r>
          <w:fldChar w:fldCharType="begin"/>
        </w:r>
        <w:r>
          <w:instrText xml:space="preserve"> PAGEREF _Toc8866 \h </w:instrText>
        </w:r>
        <w:r>
          <w:fldChar w:fldCharType="separate"/>
        </w:r>
        <w:r>
          <w:t>7</w:t>
        </w:r>
        <w:r>
          <w:fldChar w:fldCharType="end"/>
        </w:r>
      </w:hyperlink>
    </w:p>
    <w:p>
      <w:pPr>
        <w:pStyle w:val="TOC2"/>
        <w:tabs>
          <w:tab w:val="right" w:leader="dot" w:pos="8306"/>
        </w:tabs>
      </w:pPr>
      <w:hyperlink w:anchor="_Toc13600" w:history="1">
        <w:r>
          <w:rPr>
            <w:rFonts w:ascii="仿宋" w:eastAsia="仿宋" w:hAnsi="仿宋" w:cs="仿宋" w:hint="eastAsia"/>
            <w:lang w:eastAsia="zh-CN"/>
          </w:rPr>
          <w:t>(二)、生态环境影响分析</w:t>
        </w:r>
        <w:r>
          <w:tab/>
        </w:r>
        <w:r>
          <w:fldChar w:fldCharType="begin"/>
        </w:r>
        <w:r>
          <w:instrText xml:space="preserve"> PAGEREF _Toc13600 \h </w:instrText>
        </w:r>
        <w:r>
          <w:fldChar w:fldCharType="separate"/>
        </w:r>
        <w:r>
          <w:t>8</w:t>
        </w:r>
        <w:r>
          <w:fldChar w:fldCharType="end"/>
        </w:r>
      </w:hyperlink>
    </w:p>
    <w:p>
      <w:pPr>
        <w:pStyle w:val="TOC2"/>
        <w:tabs>
          <w:tab w:val="right" w:leader="dot" w:pos="8306"/>
        </w:tabs>
      </w:pPr>
      <w:hyperlink w:anchor="_Toc28458" w:history="1">
        <w:r>
          <w:rPr>
            <w:rFonts w:ascii="仿宋" w:eastAsia="仿宋" w:hAnsi="仿宋" w:cs="仿宋" w:hint="eastAsia"/>
            <w:lang w:eastAsia="zh-CN"/>
          </w:rPr>
          <w:t>(三)、生态环境保护措施</w:t>
        </w:r>
        <w:r>
          <w:tab/>
        </w:r>
        <w:r>
          <w:fldChar w:fldCharType="begin"/>
        </w:r>
        <w:r>
          <w:instrText xml:space="preserve"> PAGEREF _Toc28458 \h </w:instrText>
        </w:r>
        <w:r>
          <w:fldChar w:fldCharType="separate"/>
        </w:r>
        <w:r>
          <w:t>10</w:t>
        </w:r>
        <w:r>
          <w:fldChar w:fldCharType="end"/>
        </w:r>
      </w:hyperlink>
    </w:p>
    <w:p>
      <w:pPr>
        <w:pStyle w:val="TOC2"/>
        <w:tabs>
          <w:tab w:val="right" w:leader="dot" w:pos="8306"/>
        </w:tabs>
      </w:pPr>
      <w:hyperlink w:anchor="_Toc31857" w:history="1">
        <w:r>
          <w:rPr>
            <w:rFonts w:ascii="仿宋" w:eastAsia="仿宋" w:hAnsi="仿宋" w:cs="仿宋" w:hint="eastAsia"/>
            <w:lang w:eastAsia="zh-CN"/>
          </w:rPr>
          <w:t>(四)、地质灾害影响分析</w:t>
        </w:r>
        <w:r>
          <w:tab/>
        </w:r>
        <w:r>
          <w:fldChar w:fldCharType="begin"/>
        </w:r>
        <w:r>
          <w:instrText xml:space="preserve"> PAGEREF _Toc31857 \h </w:instrText>
        </w:r>
        <w:r>
          <w:fldChar w:fldCharType="separate"/>
        </w:r>
        <w:r>
          <w:t>11</w:t>
        </w:r>
        <w:r>
          <w:fldChar w:fldCharType="end"/>
        </w:r>
      </w:hyperlink>
    </w:p>
    <w:p>
      <w:pPr>
        <w:pStyle w:val="TOC2"/>
        <w:tabs>
          <w:tab w:val="right" w:leader="dot" w:pos="8306"/>
        </w:tabs>
      </w:pPr>
      <w:hyperlink w:anchor="_Toc12951" w:history="1">
        <w:r>
          <w:rPr>
            <w:rFonts w:ascii="仿宋" w:eastAsia="仿宋" w:hAnsi="仿宋" w:cs="仿宋" w:hint="eastAsia"/>
            <w:lang w:eastAsia="zh-CN"/>
          </w:rPr>
          <w:t>(五)、特殊环境影响</w:t>
        </w:r>
        <w:r>
          <w:tab/>
        </w:r>
        <w:r>
          <w:fldChar w:fldCharType="begin"/>
        </w:r>
        <w:r>
          <w:instrText xml:space="preserve"> PAGEREF _Toc12951 \h </w:instrText>
        </w:r>
        <w:r>
          <w:fldChar w:fldCharType="separate"/>
        </w:r>
        <w:r>
          <w:t>13</w:t>
        </w:r>
        <w:r>
          <w:fldChar w:fldCharType="end"/>
        </w:r>
      </w:hyperlink>
    </w:p>
    <w:p>
      <w:pPr>
        <w:pStyle w:val="TOC1"/>
        <w:tabs>
          <w:tab w:val="right" w:leader="dot" w:pos="8306"/>
        </w:tabs>
      </w:pPr>
      <w:hyperlink w:anchor="_Toc1439" w:history="1">
        <w:r>
          <w:rPr>
            <w:rFonts w:ascii="仿宋" w:eastAsia="仿宋" w:hAnsi="仿宋" w:cs="仿宋" w:hint="eastAsia"/>
            <w:lang w:eastAsia="zh-CN"/>
          </w:rPr>
          <w:t>三、建设风险评估分析</w:t>
        </w:r>
        <w:r>
          <w:tab/>
        </w:r>
        <w:r>
          <w:fldChar w:fldCharType="begin"/>
        </w:r>
        <w:r>
          <w:instrText xml:space="preserve"> PAGEREF _Toc1439 \h </w:instrText>
        </w:r>
        <w:r>
          <w:fldChar w:fldCharType="separate"/>
        </w:r>
        <w:r>
          <w:t>14</w:t>
        </w:r>
        <w:r>
          <w:fldChar w:fldCharType="end"/>
        </w:r>
      </w:hyperlink>
    </w:p>
    <w:p>
      <w:pPr>
        <w:pStyle w:val="TOC2"/>
        <w:tabs>
          <w:tab w:val="right" w:leader="dot" w:pos="8306"/>
        </w:tabs>
      </w:pPr>
      <w:hyperlink w:anchor="_Toc15823" w:history="1">
        <w:r>
          <w:rPr>
            <w:rFonts w:ascii="仿宋" w:eastAsia="仿宋" w:hAnsi="仿宋" w:cs="仿宋" w:hint="eastAsia"/>
            <w:lang w:eastAsia="zh-CN"/>
          </w:rPr>
          <w:t>(一)、政策风险分析</w:t>
        </w:r>
        <w:r>
          <w:tab/>
        </w:r>
        <w:r>
          <w:fldChar w:fldCharType="begin"/>
        </w:r>
        <w:r>
          <w:instrText xml:space="preserve"> PAGEREF _Toc15823 \h </w:instrText>
        </w:r>
        <w:r>
          <w:fldChar w:fldCharType="separate"/>
        </w:r>
        <w:r>
          <w:t>14</w:t>
        </w:r>
        <w:r>
          <w:fldChar w:fldCharType="end"/>
        </w:r>
      </w:hyperlink>
    </w:p>
    <w:p>
      <w:pPr>
        <w:pStyle w:val="TOC2"/>
        <w:tabs>
          <w:tab w:val="right" w:leader="dot" w:pos="8306"/>
        </w:tabs>
      </w:pPr>
      <w:hyperlink w:anchor="_Toc3164" w:history="1">
        <w:r>
          <w:rPr>
            <w:rFonts w:ascii="仿宋" w:eastAsia="仿宋" w:hAnsi="仿宋" w:cs="仿宋" w:hint="eastAsia"/>
            <w:lang w:eastAsia="zh-CN"/>
          </w:rPr>
          <w:t>(二)、社会风险分析</w:t>
        </w:r>
        <w:r>
          <w:tab/>
        </w:r>
        <w:r>
          <w:fldChar w:fldCharType="begin"/>
        </w:r>
        <w:r>
          <w:instrText xml:space="preserve"> PAGEREF _Toc3164 \h </w:instrText>
        </w:r>
        <w:r>
          <w:fldChar w:fldCharType="separate"/>
        </w:r>
        <w:r>
          <w:t>15</w:t>
        </w:r>
        <w:r>
          <w:fldChar w:fldCharType="end"/>
        </w:r>
      </w:hyperlink>
    </w:p>
    <w:p>
      <w:pPr>
        <w:pStyle w:val="TOC2"/>
        <w:tabs>
          <w:tab w:val="right" w:leader="dot" w:pos="8306"/>
        </w:tabs>
      </w:pPr>
      <w:hyperlink w:anchor="_Toc23178" w:history="1">
        <w:r>
          <w:rPr>
            <w:rFonts w:ascii="仿宋" w:eastAsia="仿宋" w:hAnsi="仿宋" w:cs="仿宋" w:hint="eastAsia"/>
            <w:lang w:eastAsia="zh-CN"/>
          </w:rPr>
          <w:t>(三)、市场风险分析</w:t>
        </w:r>
        <w:r>
          <w:tab/>
        </w:r>
        <w:r>
          <w:fldChar w:fldCharType="begin"/>
        </w:r>
        <w:r>
          <w:instrText xml:space="preserve"> PAGEREF _Toc23178 \h </w:instrText>
        </w:r>
        <w:r>
          <w:fldChar w:fldCharType="separate"/>
        </w:r>
        <w:r>
          <w:t>17</w:t>
        </w:r>
        <w:r>
          <w:fldChar w:fldCharType="end"/>
        </w:r>
      </w:hyperlink>
    </w:p>
    <w:p>
      <w:pPr>
        <w:pStyle w:val="TOC2"/>
        <w:tabs>
          <w:tab w:val="right" w:leader="dot" w:pos="8306"/>
        </w:tabs>
      </w:pPr>
      <w:hyperlink w:anchor="_Toc9455" w:history="1">
        <w:r>
          <w:rPr>
            <w:rFonts w:ascii="仿宋" w:eastAsia="仿宋" w:hAnsi="仿宋" w:cs="仿宋" w:hint="eastAsia"/>
            <w:lang w:eastAsia="zh-CN"/>
          </w:rPr>
          <w:t>(四)、资金风险分析</w:t>
        </w:r>
        <w:r>
          <w:tab/>
        </w:r>
        <w:r>
          <w:fldChar w:fldCharType="begin"/>
        </w:r>
        <w:r>
          <w:instrText xml:space="preserve"> PAGEREF _Toc9455 \h </w:instrText>
        </w:r>
        <w:r>
          <w:fldChar w:fldCharType="separate"/>
        </w:r>
        <w:r>
          <w:t>17</w:t>
        </w:r>
        <w:r>
          <w:fldChar w:fldCharType="end"/>
        </w:r>
      </w:hyperlink>
    </w:p>
    <w:p>
      <w:pPr>
        <w:pStyle w:val="TOC2"/>
        <w:tabs>
          <w:tab w:val="right" w:leader="dot" w:pos="8306"/>
        </w:tabs>
      </w:pPr>
      <w:hyperlink w:anchor="_Toc16292" w:history="1">
        <w:r>
          <w:rPr>
            <w:rFonts w:ascii="仿宋" w:eastAsia="仿宋" w:hAnsi="仿宋" w:cs="仿宋" w:hint="eastAsia"/>
            <w:lang w:eastAsia="zh-CN"/>
          </w:rPr>
          <w:t>(五)、技术风险分析</w:t>
        </w:r>
        <w:r>
          <w:tab/>
        </w:r>
        <w:r>
          <w:fldChar w:fldCharType="begin"/>
        </w:r>
        <w:r>
          <w:instrText xml:space="preserve"> PAGEREF _Toc16292 \h </w:instrText>
        </w:r>
        <w:r>
          <w:fldChar w:fldCharType="separate"/>
        </w:r>
        <w:r>
          <w:t>19</w:t>
        </w:r>
        <w:r>
          <w:fldChar w:fldCharType="end"/>
        </w:r>
      </w:hyperlink>
    </w:p>
    <w:p>
      <w:pPr>
        <w:pStyle w:val="TOC2"/>
        <w:tabs>
          <w:tab w:val="right" w:leader="dot" w:pos="8306"/>
        </w:tabs>
      </w:pPr>
      <w:hyperlink w:anchor="_Toc30664" w:history="1">
        <w:r>
          <w:rPr>
            <w:rFonts w:ascii="仿宋" w:eastAsia="仿宋" w:hAnsi="仿宋" w:cs="仿宋" w:hint="eastAsia"/>
            <w:lang w:eastAsia="zh-CN"/>
          </w:rPr>
          <w:t>(六)、财务风险分析</w:t>
        </w:r>
        <w:r>
          <w:tab/>
        </w:r>
        <w:r>
          <w:fldChar w:fldCharType="begin"/>
        </w:r>
        <w:r>
          <w:instrText xml:space="preserve"> PAGEREF _Toc30664 \h </w:instrText>
        </w:r>
        <w:r>
          <w:fldChar w:fldCharType="separate"/>
        </w:r>
        <w:r>
          <w:t>20</w:t>
        </w:r>
        <w:r>
          <w:fldChar w:fldCharType="end"/>
        </w:r>
      </w:hyperlink>
    </w:p>
    <w:p>
      <w:pPr>
        <w:pStyle w:val="TOC2"/>
        <w:tabs>
          <w:tab w:val="right" w:leader="dot" w:pos="8306"/>
        </w:tabs>
      </w:pPr>
      <w:hyperlink w:anchor="_Toc5319" w:history="1">
        <w:r>
          <w:rPr>
            <w:rFonts w:ascii="仿宋" w:eastAsia="仿宋" w:hAnsi="仿宋" w:cs="仿宋" w:hint="eastAsia"/>
            <w:lang w:eastAsia="zh-CN"/>
          </w:rPr>
          <w:t>(七)、管理风险分析</w:t>
        </w:r>
        <w:r>
          <w:tab/>
        </w:r>
        <w:r>
          <w:fldChar w:fldCharType="begin"/>
        </w:r>
        <w:r>
          <w:instrText xml:space="preserve"> PAGEREF _Toc5319 \h </w:instrText>
        </w:r>
        <w:r>
          <w:fldChar w:fldCharType="separate"/>
        </w:r>
        <w:r>
          <w:t>22</w:t>
        </w:r>
        <w:r>
          <w:fldChar w:fldCharType="end"/>
        </w:r>
      </w:hyperlink>
    </w:p>
    <w:p>
      <w:pPr>
        <w:pStyle w:val="TOC2"/>
        <w:tabs>
          <w:tab w:val="right" w:leader="dot" w:pos="8306"/>
        </w:tabs>
      </w:pPr>
      <w:hyperlink w:anchor="_Toc4857" w:history="1">
        <w:r>
          <w:rPr>
            <w:rFonts w:ascii="仿宋" w:eastAsia="仿宋" w:hAnsi="仿宋" w:cs="仿宋" w:hint="eastAsia"/>
            <w:lang w:eastAsia="zh-CN"/>
          </w:rPr>
          <w:t>(八)、其它风险分析</w:t>
        </w:r>
        <w:r>
          <w:tab/>
        </w:r>
        <w:r>
          <w:fldChar w:fldCharType="begin"/>
        </w:r>
        <w:r>
          <w:instrText xml:space="preserve"> PAGEREF _Toc4857 \h </w:instrText>
        </w:r>
        <w:r>
          <w:fldChar w:fldCharType="separate"/>
        </w:r>
        <w:r>
          <w:t>23</w:t>
        </w:r>
        <w:r>
          <w:fldChar w:fldCharType="end"/>
        </w:r>
      </w:hyperlink>
    </w:p>
    <w:p>
      <w:pPr>
        <w:pStyle w:val="TOC2"/>
        <w:tabs>
          <w:tab w:val="right" w:leader="dot" w:pos="8306"/>
        </w:tabs>
      </w:pPr>
      <w:hyperlink w:anchor="_Toc26754" w:history="1">
        <w:r>
          <w:rPr>
            <w:rFonts w:ascii="仿宋" w:eastAsia="仿宋" w:hAnsi="仿宋" w:cs="仿宋" w:hint="eastAsia"/>
            <w:lang w:eastAsia="zh-CN"/>
          </w:rPr>
          <w:t>(九)、社会影响评估</w:t>
        </w:r>
        <w:r>
          <w:tab/>
        </w:r>
        <w:r>
          <w:fldChar w:fldCharType="begin"/>
        </w:r>
        <w:r>
          <w:instrText xml:space="preserve"> PAGEREF _Toc26754 \h </w:instrText>
        </w:r>
        <w:r>
          <w:fldChar w:fldCharType="separate"/>
        </w:r>
        <w:r>
          <w:t>24</w:t>
        </w:r>
        <w:r>
          <w:fldChar w:fldCharType="end"/>
        </w:r>
      </w:hyperlink>
    </w:p>
    <w:p>
      <w:pPr>
        <w:pStyle w:val="TOC1"/>
        <w:tabs>
          <w:tab w:val="right" w:leader="dot" w:pos="8306"/>
        </w:tabs>
      </w:pPr>
      <w:hyperlink w:anchor="_Toc18553" w:history="1">
        <w:r>
          <w:rPr>
            <w:rFonts w:ascii="仿宋" w:eastAsia="仿宋" w:hAnsi="仿宋" w:cs="仿宋" w:hint="eastAsia"/>
            <w:lang w:eastAsia="zh-CN"/>
          </w:rPr>
          <w:t>四、财务管理与成本控制</w:t>
        </w:r>
        <w:r>
          <w:tab/>
        </w:r>
        <w:r>
          <w:fldChar w:fldCharType="begin"/>
        </w:r>
        <w:r>
          <w:instrText xml:space="preserve"> PAGEREF _Toc18553 \h </w:instrText>
        </w:r>
        <w:r>
          <w:fldChar w:fldCharType="separate"/>
        </w:r>
        <w:r>
          <w:t>26</w:t>
        </w:r>
        <w:r>
          <w:fldChar w:fldCharType="end"/>
        </w:r>
      </w:hyperlink>
    </w:p>
    <w:p>
      <w:pPr>
        <w:pStyle w:val="TOC2"/>
        <w:tabs>
          <w:tab w:val="right" w:leader="dot" w:pos="8306"/>
        </w:tabs>
      </w:pPr>
      <w:hyperlink w:anchor="_Toc21520" w:history="1">
        <w:r>
          <w:rPr>
            <w:rFonts w:ascii="仿宋" w:eastAsia="仿宋" w:hAnsi="仿宋" w:cs="仿宋" w:hint="eastAsia"/>
            <w:lang w:eastAsia="zh-CN"/>
          </w:rPr>
          <w:t>(一)、财务管理体系建设</w:t>
        </w:r>
        <w:r>
          <w:tab/>
        </w:r>
        <w:r>
          <w:fldChar w:fldCharType="begin"/>
        </w:r>
        <w:r>
          <w:instrText xml:space="preserve"> PAGEREF _Toc21520 \h </w:instrText>
        </w:r>
        <w:r>
          <w:fldChar w:fldCharType="separate"/>
        </w:r>
        <w:r>
          <w:t>26</w:t>
        </w:r>
        <w:r>
          <w:fldChar w:fldCharType="end"/>
        </w:r>
      </w:hyperlink>
    </w:p>
    <w:p>
      <w:pPr>
        <w:pStyle w:val="TOC2"/>
        <w:tabs>
          <w:tab w:val="right" w:leader="dot" w:pos="8306"/>
        </w:tabs>
      </w:pPr>
      <w:hyperlink w:anchor="_Toc1863" w:history="1">
        <w:r>
          <w:rPr>
            <w:rFonts w:ascii="仿宋" w:eastAsia="仿宋" w:hAnsi="仿宋" w:cs="仿宋" w:hint="eastAsia"/>
            <w:lang w:eastAsia="zh-CN"/>
          </w:rPr>
          <w:t>(二)、成本控制措施</w:t>
        </w:r>
        <w:r>
          <w:tab/>
        </w:r>
        <w:r>
          <w:fldChar w:fldCharType="begin"/>
        </w:r>
        <w:r>
          <w:instrText xml:space="preserve"> PAGEREF _Toc1863 \h </w:instrText>
        </w:r>
        <w:r>
          <w:fldChar w:fldCharType="separate"/>
        </w:r>
        <w:r>
          <w:t>28</w:t>
        </w:r>
        <w:r>
          <w:fldChar w:fldCharType="end"/>
        </w:r>
      </w:hyperlink>
    </w:p>
    <w:p>
      <w:pPr>
        <w:pStyle w:val="TOC1"/>
        <w:tabs>
          <w:tab w:val="right" w:leader="dot" w:pos="8306"/>
        </w:tabs>
      </w:pPr>
      <w:hyperlink w:anchor="_Toc8793" w:history="1">
        <w:r>
          <w:rPr>
            <w:rFonts w:ascii="仿宋" w:eastAsia="仿宋" w:hAnsi="仿宋" w:cs="仿宋" w:hint="eastAsia"/>
            <w:lang w:eastAsia="zh-CN"/>
          </w:rPr>
          <w:t>五、项目监理与质量保证</w:t>
        </w:r>
        <w:r>
          <w:tab/>
        </w:r>
        <w:r>
          <w:fldChar w:fldCharType="begin"/>
        </w:r>
        <w:r>
          <w:instrText xml:space="preserve"> PAGEREF _Toc8793 \h </w:instrText>
        </w:r>
        <w:r>
          <w:fldChar w:fldCharType="separate"/>
        </w:r>
        <w:r>
          <w:t>29</w:t>
        </w:r>
        <w:r>
          <w:fldChar w:fldCharType="end"/>
        </w:r>
      </w:hyperlink>
    </w:p>
    <w:p>
      <w:pPr>
        <w:pStyle w:val="TOC2"/>
        <w:tabs>
          <w:tab w:val="right" w:leader="dot" w:pos="8306"/>
        </w:tabs>
      </w:pPr>
      <w:hyperlink w:anchor="_Toc20209" w:history="1">
        <w:r>
          <w:rPr>
            <w:rFonts w:ascii="仿宋" w:eastAsia="仿宋" w:hAnsi="仿宋" w:cs="仿宋" w:hint="eastAsia"/>
            <w:lang w:eastAsia="zh-CN"/>
          </w:rPr>
          <w:t>(一)、监理体系构建</w:t>
        </w:r>
        <w:r>
          <w:tab/>
        </w:r>
        <w:r>
          <w:fldChar w:fldCharType="begin"/>
        </w:r>
        <w:r>
          <w:instrText xml:space="preserve"> PAGEREF _Toc20209 \h </w:instrText>
        </w:r>
        <w:r>
          <w:fldChar w:fldCharType="separate"/>
        </w:r>
        <w:r>
          <w:t>29</w:t>
        </w:r>
        <w:r>
          <w:fldChar w:fldCharType="end"/>
        </w:r>
      </w:hyperlink>
    </w:p>
    <w:p>
      <w:pPr>
        <w:pStyle w:val="TOC2"/>
        <w:tabs>
          <w:tab w:val="right" w:leader="dot" w:pos="8306"/>
        </w:tabs>
      </w:pPr>
      <w:hyperlink w:anchor="_Toc15344" w:history="1">
        <w:r>
          <w:rPr>
            <w:rFonts w:ascii="仿宋" w:eastAsia="仿宋" w:hAnsi="仿宋" w:cs="仿宋" w:hint="eastAsia"/>
            <w:lang w:eastAsia="zh-CN"/>
          </w:rPr>
          <w:t>(二)、质量保证体系实施</w:t>
        </w:r>
        <w:r>
          <w:tab/>
        </w:r>
        <w:r>
          <w:fldChar w:fldCharType="begin"/>
        </w:r>
        <w:r>
          <w:instrText xml:space="preserve"> PAGEREF _Toc15344 \h </w:instrText>
        </w:r>
        <w:r>
          <w:fldChar w:fldCharType="separate"/>
        </w:r>
        <w:r>
          <w:t>30</w:t>
        </w:r>
        <w:r>
          <w:fldChar w:fldCharType="end"/>
        </w:r>
      </w:hyperlink>
    </w:p>
    <w:p>
      <w:pPr>
        <w:pStyle w:val="TOC2"/>
        <w:tabs>
          <w:tab w:val="right" w:leader="dot" w:pos="8306"/>
        </w:tabs>
      </w:pPr>
      <w:hyperlink w:anchor="_Toc6156" w:history="1">
        <w:r>
          <w:rPr>
            <w:rFonts w:ascii="仿宋" w:eastAsia="仿宋" w:hAnsi="仿宋" w:cs="仿宋" w:hint="eastAsia"/>
            <w:lang w:eastAsia="zh-CN"/>
          </w:rPr>
          <w:t>(三)、监理与质量控制流程</w:t>
        </w:r>
        <w:r>
          <w:tab/>
        </w:r>
        <w:r>
          <w:fldChar w:fldCharType="begin"/>
        </w:r>
        <w:r>
          <w:instrText xml:space="preserve"> PAGEREF _Toc6156 \h </w:instrText>
        </w:r>
        <w:r>
          <w:fldChar w:fldCharType="separate"/>
        </w:r>
        <w:r>
          <w:t>30</w:t>
        </w:r>
        <w:r>
          <w:fldChar w:fldCharType="end"/>
        </w:r>
      </w:hyperlink>
    </w:p>
    <w:p>
      <w:pPr>
        <w:pStyle w:val="TOC1"/>
        <w:tabs>
          <w:tab w:val="right" w:leader="dot" w:pos="8306"/>
        </w:tabs>
      </w:pPr>
      <w:hyperlink w:anchor="_Toc26658" w:history="1">
        <w:r>
          <w:rPr>
            <w:rFonts w:ascii="仿宋" w:eastAsia="仿宋" w:hAnsi="仿宋" w:cs="仿宋" w:hint="eastAsia"/>
            <w:lang w:eastAsia="zh-CN"/>
          </w:rPr>
          <w:t>六、经济影响分析</w:t>
        </w:r>
        <w:r>
          <w:tab/>
        </w:r>
        <w:r>
          <w:fldChar w:fldCharType="begin"/>
        </w:r>
        <w:r>
          <w:instrText xml:space="preserve"> PAGEREF _Toc26658 \h </w:instrText>
        </w:r>
        <w:r>
          <w:fldChar w:fldCharType="separate"/>
        </w:r>
        <w:r>
          <w:t>31</w:t>
        </w:r>
        <w:r>
          <w:fldChar w:fldCharType="end"/>
        </w:r>
      </w:hyperlink>
    </w:p>
    <w:p>
      <w:pPr>
        <w:pStyle w:val="TOC2"/>
        <w:tabs>
          <w:tab w:val="right" w:leader="dot" w:pos="8306"/>
        </w:tabs>
      </w:pPr>
      <w:hyperlink w:anchor="_Toc8597" w:history="1">
        <w:r>
          <w:rPr>
            <w:rFonts w:ascii="仿宋" w:eastAsia="仿宋" w:hAnsi="仿宋" w:cs="仿宋" w:hint="eastAsia"/>
            <w:lang w:eastAsia="zh-CN"/>
          </w:rPr>
          <w:t>(一)、经济费用效益或费用效果分析</w:t>
        </w:r>
        <w:r>
          <w:tab/>
        </w:r>
        <w:r>
          <w:fldChar w:fldCharType="begin"/>
        </w:r>
        <w:r>
          <w:instrText xml:space="preserve"> PAGEREF _Toc8597 \h </w:instrText>
        </w:r>
        <w:r>
          <w:fldChar w:fldCharType="separate"/>
        </w:r>
        <w:r>
          <w:t>31</w:t>
        </w:r>
        <w:r>
          <w:fldChar w:fldCharType="end"/>
        </w:r>
      </w:hyperlink>
    </w:p>
    <w:p>
      <w:pPr>
        <w:pStyle w:val="TOC2"/>
        <w:tabs>
          <w:tab w:val="right" w:leader="dot" w:pos="8306"/>
        </w:tabs>
      </w:pPr>
      <w:hyperlink w:anchor="_Toc13132" w:history="1">
        <w:r>
          <w:rPr>
            <w:rFonts w:ascii="仿宋" w:eastAsia="仿宋" w:hAnsi="仿宋" w:cs="仿宋" w:hint="eastAsia"/>
            <w:lang w:eastAsia="zh-CN"/>
          </w:rPr>
          <w:t>(二)、行业影响分析</w:t>
        </w:r>
        <w:r>
          <w:tab/>
        </w:r>
        <w:r>
          <w:fldChar w:fldCharType="begin"/>
        </w:r>
        <w:r>
          <w:instrText xml:space="preserve"> PAGEREF _Toc13132 \h </w:instrText>
        </w:r>
        <w:r>
          <w:fldChar w:fldCharType="separate"/>
        </w:r>
        <w:r>
          <w:t>33</w:t>
        </w:r>
        <w:r>
          <w:fldChar w:fldCharType="end"/>
        </w:r>
      </w:hyperlink>
    </w:p>
    <w:p>
      <w:pPr>
        <w:pStyle w:val="TOC2"/>
        <w:tabs>
          <w:tab w:val="right" w:leader="dot" w:pos="8306"/>
        </w:tabs>
      </w:pPr>
      <w:hyperlink w:anchor="_Toc21092" w:history="1">
        <w:r>
          <w:rPr>
            <w:rFonts w:ascii="仿宋" w:eastAsia="仿宋" w:hAnsi="仿宋" w:cs="仿宋" w:hint="eastAsia"/>
            <w:lang w:eastAsia="zh-CN"/>
          </w:rPr>
          <w:t>(三)、区域经济影响分析</w:t>
        </w:r>
        <w:r>
          <w:tab/>
        </w:r>
        <w:r>
          <w:fldChar w:fldCharType="begin"/>
        </w:r>
        <w:r>
          <w:instrText xml:space="preserve"> PAGEREF _Toc21092 \h </w:instrText>
        </w:r>
        <w:r>
          <w:fldChar w:fldCharType="separate"/>
        </w:r>
        <w:r>
          <w:t>35</w:t>
        </w:r>
        <w:r>
          <w:fldChar w:fldCharType="end"/>
        </w:r>
      </w:hyperlink>
    </w:p>
    <w:p>
      <w:pPr>
        <w:pStyle w:val="TOC2"/>
        <w:tabs>
          <w:tab w:val="right" w:leader="dot" w:pos="8306"/>
        </w:tabs>
      </w:pPr>
      <w:hyperlink w:anchor="_Toc3348" w:history="1">
        <w:r>
          <w:rPr>
            <w:rFonts w:ascii="仿宋" w:eastAsia="仿宋" w:hAnsi="仿宋" w:cs="仿宋" w:hint="eastAsia"/>
            <w:lang w:eastAsia="zh-CN"/>
          </w:rPr>
          <w:t>(四)、宏观经济影响分析</w:t>
        </w:r>
        <w:r>
          <w:tab/>
        </w:r>
        <w:r>
          <w:fldChar w:fldCharType="begin"/>
        </w:r>
        <w:r>
          <w:instrText xml:space="preserve"> PAGEREF _Toc3348 \h </w:instrText>
        </w:r>
        <w:r>
          <w:fldChar w:fldCharType="separate"/>
        </w:r>
        <w:r>
          <w:t>36</w:t>
        </w:r>
        <w:r>
          <w:fldChar w:fldCharType="end"/>
        </w:r>
      </w:hyperlink>
    </w:p>
    <w:p>
      <w:pPr>
        <w:pStyle w:val="TOC1"/>
        <w:tabs>
          <w:tab w:val="right" w:leader="dot" w:pos="8306"/>
        </w:tabs>
      </w:pPr>
      <w:hyperlink w:anchor="_Toc5900" w:history="1">
        <w:r>
          <w:rPr>
            <w:rFonts w:ascii="仿宋" w:eastAsia="仿宋" w:hAnsi="仿宋" w:cs="仿宋" w:hint="eastAsia"/>
            <w:lang w:eastAsia="zh-CN"/>
          </w:rPr>
          <w:t>七、项目实施与管理方案</w:t>
        </w:r>
        <w:r>
          <w:tab/>
        </w:r>
        <w:r>
          <w:fldChar w:fldCharType="begin"/>
        </w:r>
        <w:r>
          <w:instrText xml:space="preserve"> PAGEREF _Toc5900 \h </w:instrText>
        </w:r>
        <w:r>
          <w:fldChar w:fldCharType="separate"/>
        </w:r>
        <w:r>
          <w:t>37</w:t>
        </w:r>
        <w:r>
          <w:fldChar w:fldCharType="end"/>
        </w:r>
      </w:hyperlink>
    </w:p>
    <w:p>
      <w:pPr>
        <w:pStyle w:val="TOC2"/>
        <w:tabs>
          <w:tab w:val="right" w:leader="dot" w:pos="8306"/>
        </w:tabs>
      </w:pPr>
      <w:hyperlink w:anchor="_Toc1339" w:history="1">
        <w:r>
          <w:rPr>
            <w:rFonts w:ascii="仿宋" w:eastAsia="仿宋" w:hAnsi="仿宋" w:cs="仿宋" w:hint="eastAsia"/>
            <w:lang w:eastAsia="zh-CN"/>
          </w:rPr>
          <w:t>(一)、项目实施计划</w:t>
        </w:r>
        <w:r>
          <w:tab/>
        </w:r>
        <w:r>
          <w:fldChar w:fldCharType="begin"/>
        </w:r>
        <w:r>
          <w:instrText xml:space="preserve"> PAGEREF _Toc1339 \h </w:instrText>
        </w:r>
        <w:r>
          <w:fldChar w:fldCharType="separate"/>
        </w:r>
        <w:r>
          <w:t>37</w:t>
        </w:r>
        <w:r>
          <w:fldChar w:fldCharType="end"/>
        </w:r>
      </w:hyperlink>
    </w:p>
    <w:p>
      <w:pPr>
        <w:pStyle w:val="TOC2"/>
        <w:tabs>
          <w:tab w:val="right" w:leader="dot" w:pos="8306"/>
        </w:tabs>
      </w:pPr>
      <w:hyperlink w:anchor="_Toc10204" w:history="1">
        <w:r>
          <w:rPr>
            <w:rFonts w:ascii="仿宋" w:eastAsia="仿宋" w:hAnsi="仿宋" w:cs="仿宋" w:hint="eastAsia"/>
            <w:lang w:eastAsia="zh-CN"/>
          </w:rPr>
          <w:t>(二)、项目组织机构与职责</w:t>
        </w:r>
        <w:r>
          <w:tab/>
        </w:r>
        <w:r>
          <w:fldChar w:fldCharType="begin"/>
        </w:r>
        <w:r>
          <w:instrText xml:space="preserve"> PAGEREF _Toc10204 \h </w:instrText>
        </w:r>
        <w:r>
          <w:fldChar w:fldCharType="separate"/>
        </w:r>
        <w:r>
          <w:t>38</w:t>
        </w:r>
        <w:r>
          <w:fldChar w:fldCharType="end"/>
        </w:r>
      </w:hyperlink>
    </w:p>
    <w:p>
      <w:pPr>
        <w:pStyle w:val="TOC2"/>
        <w:tabs>
          <w:tab w:val="right" w:leader="dot" w:pos="8306"/>
        </w:tabs>
      </w:pPr>
      <w:hyperlink w:anchor="_Toc1051" w:history="1">
        <w:r>
          <w:rPr>
            <w:rFonts w:ascii="仿宋" w:eastAsia="仿宋" w:hAnsi="仿宋" w:cs="仿宋" w:hint="eastAsia"/>
            <w:lang w:eastAsia="zh-CN"/>
          </w:rPr>
          <w:t>(三)、项目管理与监控体系</w:t>
        </w:r>
        <w:r>
          <w:tab/>
        </w:r>
        <w:r>
          <w:fldChar w:fldCharType="begin"/>
        </w:r>
        <w:r>
          <w:instrText xml:space="preserve"> PAGEREF _Toc1051 \h </w:instrText>
        </w:r>
        <w:r>
          <w:fldChar w:fldCharType="separate"/>
        </w:r>
        <w:r>
          <w:t>41</w:t>
        </w:r>
        <w:r>
          <w:fldChar w:fldCharType="end"/>
        </w:r>
      </w:hyperlink>
    </w:p>
    <w:p>
      <w:pPr>
        <w:pStyle w:val="TOC1"/>
        <w:tabs>
          <w:tab w:val="right" w:leader="dot" w:pos="8306"/>
        </w:tabs>
      </w:pPr>
      <w:hyperlink w:anchor="_Toc16360" w:history="1">
        <w:r>
          <w:rPr>
            <w:rFonts w:ascii="仿宋" w:eastAsia="仿宋" w:hAnsi="仿宋" w:cs="仿宋" w:hint="eastAsia"/>
            <w:lang w:eastAsia="zh-CN"/>
          </w:rPr>
          <w:t>八、资金管理与财务规划</w:t>
        </w:r>
        <w:r>
          <w:tab/>
        </w:r>
        <w:r>
          <w:fldChar w:fldCharType="begin"/>
        </w:r>
        <w:r>
          <w:instrText xml:space="preserve"> PAGEREF _Toc16360 \h </w:instrText>
        </w:r>
        <w:r>
          <w:fldChar w:fldCharType="separate"/>
        </w:r>
        <w:r>
          <w:t>43</w:t>
        </w:r>
        <w:r>
          <w:fldChar w:fldCharType="end"/>
        </w:r>
      </w:hyperlink>
    </w:p>
    <w:p>
      <w:pPr>
        <w:pStyle w:val="TOC2"/>
        <w:tabs>
          <w:tab w:val="right" w:leader="dot" w:pos="8306"/>
        </w:tabs>
      </w:pPr>
      <w:hyperlink w:anchor="_Toc1048" w:history="1">
        <w:r>
          <w:rPr>
            <w:rFonts w:ascii="仿宋" w:eastAsia="仿宋" w:hAnsi="仿宋" w:cs="仿宋" w:hint="eastAsia"/>
            <w:lang w:eastAsia="zh-CN"/>
          </w:rPr>
          <w:t>(一)、项目资金来源与筹措</w:t>
        </w:r>
        <w:r>
          <w:tab/>
        </w:r>
        <w:r>
          <w:fldChar w:fldCharType="begin"/>
        </w:r>
        <w:r>
          <w:instrText xml:space="preserve"> PAGEREF _Toc1048 \h </w:instrText>
        </w:r>
        <w:r>
          <w:fldChar w:fldCharType="separate"/>
        </w:r>
        <w:r>
          <w:t>43</w:t>
        </w:r>
        <w:r>
          <w:fldChar w:fldCharType="end"/>
        </w:r>
      </w:hyperlink>
    </w:p>
    <w:p>
      <w:pPr>
        <w:pStyle w:val="TOC2"/>
        <w:tabs>
          <w:tab w:val="right" w:leader="dot" w:pos="8306"/>
        </w:tabs>
      </w:pPr>
      <w:hyperlink w:anchor="_Toc21813" w:history="1">
        <w:r>
          <w:rPr>
            <w:rFonts w:ascii="仿宋" w:eastAsia="仿宋" w:hAnsi="仿宋" w:cs="仿宋" w:hint="eastAsia"/>
            <w:lang w:eastAsia="zh-CN"/>
          </w:rPr>
          <w:t>(二)、资金使用与监管</w:t>
        </w:r>
        <w:r>
          <w:tab/>
        </w:r>
        <w:r>
          <w:fldChar w:fldCharType="begin"/>
        </w:r>
        <w:r>
          <w:instrText xml:space="preserve"> PAGEREF _Toc21813 \h </w:instrText>
        </w:r>
        <w:r>
          <w:fldChar w:fldCharType="separate"/>
        </w:r>
        <w:r>
          <w:t>44</w:t>
        </w:r>
        <w:r>
          <w:fldChar w:fldCharType="end"/>
        </w:r>
      </w:hyperlink>
    </w:p>
    <w:p>
      <w:pPr>
        <w:pStyle w:val="TOC2"/>
        <w:tabs>
          <w:tab w:val="right" w:leader="dot" w:pos="8306"/>
        </w:tabs>
      </w:pPr>
      <w:hyperlink w:anchor="_Toc15238" w:history="1">
        <w:r>
          <w:rPr>
            <w:rFonts w:ascii="仿宋" w:eastAsia="仿宋" w:hAnsi="仿宋" w:cs="仿宋" w:hint="eastAsia"/>
            <w:lang w:eastAsia="zh-CN"/>
          </w:rPr>
          <w:t>(三)、财务规划与预测</w:t>
        </w:r>
        <w:r>
          <w:tab/>
        </w:r>
        <w:r>
          <w:fldChar w:fldCharType="begin"/>
        </w:r>
        <w:r>
          <w:instrText xml:space="preserve"> PAGEREF _Toc15238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96" w:history="1">
        <w:r>
          <w:rPr>
            <w:rFonts w:ascii="仿宋" w:eastAsia="仿宋" w:hAnsi="仿宋" w:cs="仿宋" w:hint="eastAsia"/>
            <w:lang w:eastAsia="zh-CN"/>
          </w:rPr>
          <w:t>九、技术创新与产业升级</w:t>
        </w:r>
        <w:r>
          <w:tab/>
        </w:r>
        <w:r>
          <w:fldChar w:fldCharType="begin"/>
        </w:r>
        <w:r>
          <w:instrText xml:space="preserve"> PAGEREF _Toc9096 \h </w:instrText>
        </w:r>
        <w:r>
          <w:fldChar w:fldCharType="separate"/>
        </w:r>
        <w:r>
          <w:t>47</w:t>
        </w:r>
        <w:r>
          <w:fldChar w:fldCharType="end"/>
        </w:r>
      </w:hyperlink>
    </w:p>
    <w:p>
      <w:pPr>
        <w:pStyle w:val="TOC2"/>
        <w:tabs>
          <w:tab w:val="right" w:leader="dot" w:pos="8306"/>
        </w:tabs>
      </w:pPr>
      <w:hyperlink w:anchor="_Toc25301" w:history="1">
        <w:r>
          <w:rPr>
            <w:rFonts w:ascii="仿宋" w:eastAsia="仿宋" w:hAnsi="仿宋" w:cs="仿宋" w:hint="eastAsia"/>
            <w:lang w:eastAsia="zh-CN"/>
          </w:rPr>
          <w:t>(一)、技术创新方向与目标</w:t>
        </w:r>
        <w:r>
          <w:tab/>
        </w:r>
        <w:r>
          <w:fldChar w:fldCharType="begin"/>
        </w:r>
        <w:r>
          <w:instrText xml:space="preserve"> PAGEREF _Toc25301 \h </w:instrText>
        </w:r>
        <w:r>
          <w:fldChar w:fldCharType="separate"/>
        </w:r>
        <w:r>
          <w:t>47</w:t>
        </w:r>
        <w:r>
          <w:fldChar w:fldCharType="end"/>
        </w:r>
      </w:hyperlink>
    </w:p>
    <w:p>
      <w:pPr>
        <w:pStyle w:val="TOC2"/>
        <w:tabs>
          <w:tab w:val="right" w:leader="dot" w:pos="8306"/>
        </w:tabs>
      </w:pPr>
      <w:hyperlink w:anchor="_Toc9829" w:history="1">
        <w:r>
          <w:rPr>
            <w:rFonts w:ascii="仿宋" w:eastAsia="仿宋" w:hAnsi="仿宋" w:cs="仿宋" w:hint="eastAsia"/>
            <w:lang w:eastAsia="zh-CN"/>
          </w:rPr>
          <w:t>(二)、产业升级路径与措施</w:t>
        </w:r>
        <w:r>
          <w:tab/>
        </w:r>
        <w:r>
          <w:fldChar w:fldCharType="begin"/>
        </w:r>
        <w:r>
          <w:instrText xml:space="preserve"> PAGEREF _Toc9829 \h </w:instrText>
        </w:r>
        <w:r>
          <w:fldChar w:fldCharType="separate"/>
        </w:r>
        <w:r>
          <w:t>48</w:t>
        </w:r>
        <w:r>
          <w:fldChar w:fldCharType="end"/>
        </w:r>
      </w:hyperlink>
    </w:p>
    <w:p>
      <w:pPr>
        <w:pStyle w:val="TOC1"/>
        <w:tabs>
          <w:tab w:val="right" w:leader="dot" w:pos="8306"/>
        </w:tabs>
      </w:pPr>
      <w:hyperlink w:anchor="_Toc24831" w:history="1">
        <w:r>
          <w:rPr>
            <w:rFonts w:ascii="仿宋" w:eastAsia="仿宋" w:hAnsi="仿宋" w:cs="仿宋" w:hint="eastAsia"/>
            <w:lang w:eastAsia="zh-CN"/>
          </w:rPr>
          <w:t>十、客户关系管理与市场拓展</w:t>
        </w:r>
        <w:r>
          <w:tab/>
        </w:r>
        <w:r>
          <w:fldChar w:fldCharType="begin"/>
        </w:r>
        <w:r>
          <w:instrText xml:space="preserve"> PAGEREF _Toc24831 \h </w:instrText>
        </w:r>
        <w:r>
          <w:fldChar w:fldCharType="separate"/>
        </w:r>
        <w:r>
          <w:t>49</w:t>
        </w:r>
        <w:r>
          <w:fldChar w:fldCharType="end"/>
        </w:r>
      </w:hyperlink>
    </w:p>
    <w:p>
      <w:pPr>
        <w:pStyle w:val="TOC2"/>
        <w:tabs>
          <w:tab w:val="right" w:leader="dot" w:pos="8306"/>
        </w:tabs>
      </w:pPr>
      <w:hyperlink w:anchor="_Toc17468" w:history="1">
        <w:r>
          <w:rPr>
            <w:rFonts w:ascii="仿宋" w:eastAsia="仿宋" w:hAnsi="仿宋" w:cs="仿宋" w:hint="eastAsia"/>
            <w:lang w:eastAsia="zh-CN"/>
          </w:rPr>
          <w:t>(一)、客户关系管理策略</w:t>
        </w:r>
        <w:r>
          <w:tab/>
        </w:r>
        <w:r>
          <w:fldChar w:fldCharType="begin"/>
        </w:r>
        <w:r>
          <w:instrText xml:space="preserve"> PAGEREF _Toc17468 \h </w:instrText>
        </w:r>
        <w:r>
          <w:fldChar w:fldCharType="separate"/>
        </w:r>
        <w:r>
          <w:t>49</w:t>
        </w:r>
        <w:r>
          <w:fldChar w:fldCharType="end"/>
        </w:r>
      </w:hyperlink>
    </w:p>
    <w:p>
      <w:pPr>
        <w:pStyle w:val="TOC2"/>
        <w:tabs>
          <w:tab w:val="right" w:leader="dot" w:pos="8306"/>
        </w:tabs>
      </w:pPr>
      <w:hyperlink w:anchor="_Toc14481" w:history="1">
        <w:r>
          <w:rPr>
            <w:rFonts w:ascii="仿宋" w:eastAsia="仿宋" w:hAnsi="仿宋" w:cs="仿宋" w:hint="eastAsia"/>
            <w:lang w:eastAsia="zh-CN"/>
          </w:rPr>
          <w:t>(二)、市场拓展方案</w:t>
        </w:r>
        <w:r>
          <w:tab/>
        </w:r>
        <w:r>
          <w:fldChar w:fldCharType="begin"/>
        </w:r>
        <w:r>
          <w:instrText xml:space="preserve"> PAGEREF _Toc14481 \h </w:instrText>
        </w:r>
        <w:r>
          <w:fldChar w:fldCharType="separate"/>
        </w:r>
        <w:r>
          <w:t>50</w:t>
        </w:r>
        <w:r>
          <w:fldChar w:fldCharType="end"/>
        </w:r>
      </w:hyperlink>
    </w:p>
    <w:p>
      <w:pPr>
        <w:pStyle w:val="TOC1"/>
        <w:tabs>
          <w:tab w:val="right" w:leader="dot" w:pos="8306"/>
        </w:tabs>
      </w:pPr>
      <w:hyperlink w:anchor="_Toc15327" w:history="1">
        <w:r>
          <w:rPr>
            <w:rFonts w:ascii="仿宋" w:eastAsia="仿宋" w:hAnsi="仿宋" w:cs="仿宋" w:hint="eastAsia"/>
            <w:lang w:eastAsia="zh-CN"/>
          </w:rPr>
          <w:t>十一、环境保护与绿色发展</w:t>
        </w:r>
        <w:r>
          <w:tab/>
        </w:r>
        <w:r>
          <w:fldChar w:fldCharType="begin"/>
        </w:r>
        <w:r>
          <w:instrText xml:space="preserve"> PAGEREF _Toc15327 \h </w:instrText>
        </w:r>
        <w:r>
          <w:fldChar w:fldCharType="separate"/>
        </w:r>
        <w:r>
          <w:t>52</w:t>
        </w:r>
        <w:r>
          <w:fldChar w:fldCharType="end"/>
        </w:r>
      </w:hyperlink>
    </w:p>
    <w:p>
      <w:pPr>
        <w:pStyle w:val="TOC2"/>
        <w:tabs>
          <w:tab w:val="right" w:leader="dot" w:pos="8306"/>
        </w:tabs>
      </w:pPr>
      <w:hyperlink w:anchor="_Toc8641" w:history="1">
        <w:r>
          <w:rPr>
            <w:rFonts w:ascii="仿宋" w:eastAsia="仿宋" w:hAnsi="仿宋" w:cs="仿宋" w:hint="eastAsia"/>
            <w:lang w:eastAsia="zh-CN"/>
          </w:rPr>
          <w:t>(一)、环境保护措施</w:t>
        </w:r>
        <w:r>
          <w:tab/>
        </w:r>
        <w:r>
          <w:fldChar w:fldCharType="begin"/>
        </w:r>
        <w:r>
          <w:instrText xml:space="preserve"> PAGEREF _Toc8641 \h </w:instrText>
        </w:r>
        <w:r>
          <w:fldChar w:fldCharType="separate"/>
        </w:r>
        <w:r>
          <w:t>52</w:t>
        </w:r>
        <w:r>
          <w:fldChar w:fldCharType="end"/>
        </w:r>
      </w:hyperlink>
    </w:p>
    <w:p>
      <w:pPr>
        <w:pStyle w:val="TOC2"/>
        <w:tabs>
          <w:tab w:val="right" w:leader="dot" w:pos="8306"/>
        </w:tabs>
      </w:pPr>
      <w:hyperlink w:anchor="_Toc11947" w:history="1">
        <w:r>
          <w:rPr>
            <w:rFonts w:ascii="仿宋" w:eastAsia="仿宋" w:hAnsi="仿宋" w:cs="仿宋" w:hint="eastAsia"/>
            <w:lang w:eastAsia="zh-CN"/>
          </w:rPr>
          <w:t>(二)、绿色发展与可持续发展策略</w:t>
        </w:r>
        <w:r>
          <w:tab/>
        </w:r>
        <w:r>
          <w:fldChar w:fldCharType="begin"/>
        </w:r>
        <w:r>
          <w:instrText xml:space="preserve"> PAGEREF _Toc11947 \h </w:instrText>
        </w:r>
        <w:r>
          <w:fldChar w:fldCharType="separate"/>
        </w:r>
        <w:r>
          <w:t>53</w:t>
        </w:r>
        <w:r>
          <w:fldChar w:fldCharType="end"/>
        </w:r>
      </w:hyperlink>
    </w:p>
    <w:p>
      <w:pPr>
        <w:pStyle w:val="TOC1"/>
        <w:tabs>
          <w:tab w:val="right" w:leader="dot" w:pos="8306"/>
        </w:tabs>
      </w:pPr>
      <w:hyperlink w:anchor="_Toc25197" w:history="1">
        <w:r>
          <w:rPr>
            <w:rFonts w:ascii="仿宋" w:eastAsia="仿宋" w:hAnsi="仿宋" w:cs="仿宋" w:hint="eastAsia"/>
            <w:lang w:eastAsia="zh-CN"/>
          </w:rPr>
          <w:t>十二、经济效益与社会效益优化</w:t>
        </w:r>
        <w:r>
          <w:tab/>
        </w:r>
        <w:r>
          <w:fldChar w:fldCharType="begin"/>
        </w:r>
        <w:r>
          <w:instrText xml:space="preserve"> PAGEREF _Toc25197 \h </w:instrText>
        </w:r>
        <w:r>
          <w:fldChar w:fldCharType="separate"/>
        </w:r>
        <w:r>
          <w:t>55</w:t>
        </w:r>
        <w:r>
          <w:fldChar w:fldCharType="end"/>
        </w:r>
      </w:hyperlink>
    </w:p>
    <w:p>
      <w:pPr>
        <w:pStyle w:val="TOC2"/>
        <w:tabs>
          <w:tab w:val="right" w:leader="dot" w:pos="8306"/>
        </w:tabs>
      </w:pPr>
      <w:hyperlink w:anchor="_Toc13588" w:history="1">
        <w:r>
          <w:rPr>
            <w:rFonts w:ascii="仿宋" w:eastAsia="仿宋" w:hAnsi="仿宋" w:cs="仿宋" w:hint="eastAsia"/>
            <w:lang w:eastAsia="zh-CN"/>
          </w:rPr>
          <w:t>(一)、经济效益提升策略</w:t>
        </w:r>
        <w:r>
          <w:tab/>
        </w:r>
        <w:r>
          <w:fldChar w:fldCharType="begin"/>
        </w:r>
        <w:r>
          <w:instrText xml:space="preserve"> PAGEREF _Toc13588 \h </w:instrText>
        </w:r>
        <w:r>
          <w:fldChar w:fldCharType="separate"/>
        </w:r>
        <w:r>
          <w:t>55</w:t>
        </w:r>
        <w:r>
          <w:fldChar w:fldCharType="end"/>
        </w:r>
      </w:hyperlink>
    </w:p>
    <w:p>
      <w:pPr>
        <w:pStyle w:val="TOC2"/>
        <w:tabs>
          <w:tab w:val="right" w:leader="dot" w:pos="8306"/>
        </w:tabs>
      </w:pPr>
      <w:hyperlink w:anchor="_Toc15109" w:history="1">
        <w:r>
          <w:rPr>
            <w:rFonts w:ascii="仿宋" w:eastAsia="仿宋" w:hAnsi="仿宋" w:cs="仿宋" w:hint="eastAsia"/>
            <w:lang w:eastAsia="zh-CN"/>
          </w:rPr>
          <w:t>(二)、社会效益增强方案</w:t>
        </w:r>
        <w:r>
          <w:tab/>
        </w:r>
        <w:r>
          <w:fldChar w:fldCharType="begin"/>
        </w:r>
        <w:r>
          <w:instrText xml:space="preserve"> PAGEREF _Toc15109 \h </w:instrText>
        </w:r>
        <w:r>
          <w:fldChar w:fldCharType="separate"/>
        </w:r>
        <w:r>
          <w:t>56</w:t>
        </w:r>
        <w:r>
          <w:fldChar w:fldCharType="end"/>
        </w:r>
      </w:hyperlink>
    </w:p>
    <w:p>
      <w:pPr>
        <w:pStyle w:val="TOC1"/>
        <w:tabs>
          <w:tab w:val="right" w:leader="dot" w:pos="8306"/>
        </w:tabs>
      </w:pPr>
      <w:hyperlink w:anchor="_Toc6258" w:history="1">
        <w:r>
          <w:rPr>
            <w:rFonts w:ascii="仿宋" w:eastAsia="仿宋" w:hAnsi="仿宋" w:cs="仿宋" w:hint="eastAsia"/>
            <w:lang w:eastAsia="zh-CN"/>
          </w:rPr>
          <w:t>十三、质量管理与控制</w:t>
        </w:r>
        <w:r>
          <w:tab/>
        </w:r>
        <w:r>
          <w:fldChar w:fldCharType="begin"/>
        </w:r>
        <w:r>
          <w:instrText xml:space="preserve"> PAGEREF _Toc6258 \h </w:instrText>
        </w:r>
        <w:r>
          <w:fldChar w:fldCharType="separate"/>
        </w:r>
        <w:r>
          <w:t>57</w:t>
        </w:r>
        <w:r>
          <w:fldChar w:fldCharType="end"/>
        </w:r>
      </w:hyperlink>
    </w:p>
    <w:p>
      <w:pPr>
        <w:pStyle w:val="TOC2"/>
        <w:tabs>
          <w:tab w:val="right" w:leader="dot" w:pos="8306"/>
        </w:tabs>
      </w:pPr>
      <w:hyperlink w:anchor="_Toc14236" w:history="1">
        <w:r>
          <w:rPr>
            <w:rFonts w:ascii="仿宋" w:eastAsia="仿宋" w:hAnsi="仿宋" w:cs="仿宋" w:hint="eastAsia"/>
            <w:lang w:eastAsia="zh-CN"/>
          </w:rPr>
          <w:t>(一)、质量管理体系建设</w:t>
        </w:r>
        <w:r>
          <w:tab/>
        </w:r>
        <w:r>
          <w:fldChar w:fldCharType="begin"/>
        </w:r>
        <w:r>
          <w:instrText xml:space="preserve"> PAGEREF _Toc14236 \h </w:instrText>
        </w:r>
        <w:r>
          <w:fldChar w:fldCharType="separate"/>
        </w:r>
        <w:r>
          <w:t>57</w:t>
        </w:r>
        <w:r>
          <w:fldChar w:fldCharType="end"/>
        </w:r>
      </w:hyperlink>
    </w:p>
    <w:p>
      <w:pPr>
        <w:pStyle w:val="TOC2"/>
        <w:tabs>
          <w:tab w:val="right" w:leader="dot" w:pos="8306"/>
        </w:tabs>
      </w:pPr>
      <w:hyperlink w:anchor="_Toc25658" w:history="1">
        <w:r>
          <w:rPr>
            <w:rFonts w:ascii="仿宋" w:eastAsia="仿宋" w:hAnsi="仿宋" w:cs="仿宋" w:hint="eastAsia"/>
            <w:lang w:eastAsia="zh-CN"/>
          </w:rPr>
          <w:t>(二)、质量控制措施</w:t>
        </w:r>
        <w:r>
          <w:tab/>
        </w:r>
        <w:r>
          <w:fldChar w:fldCharType="begin"/>
        </w:r>
        <w:r>
          <w:instrText xml:space="preserve"> PAGEREF _Toc25658 \h </w:instrText>
        </w:r>
        <w:r>
          <w:fldChar w:fldCharType="separate"/>
        </w:r>
        <w:r>
          <w:t>58</w:t>
        </w:r>
        <w:r>
          <w:fldChar w:fldCharType="end"/>
        </w:r>
      </w:hyperlink>
    </w:p>
    <w:p>
      <w:pPr>
        <w:pStyle w:val="TOC1"/>
        <w:tabs>
          <w:tab w:val="right" w:leader="dot" w:pos="8306"/>
        </w:tabs>
      </w:pPr>
      <w:hyperlink w:anchor="_Toc28349" w:history="1">
        <w:r>
          <w:rPr>
            <w:rFonts w:ascii="仿宋" w:eastAsia="仿宋" w:hAnsi="仿宋" w:cs="仿宋" w:hint="eastAsia"/>
            <w:lang w:eastAsia="zh-CN"/>
          </w:rPr>
          <w:t>十四、创新驱动与持续发展</w:t>
        </w:r>
        <w:r>
          <w:tab/>
        </w:r>
        <w:r>
          <w:fldChar w:fldCharType="begin"/>
        </w:r>
        <w:r>
          <w:instrText xml:space="preserve"> PAGEREF _Toc28349 \h </w:instrText>
        </w:r>
        <w:r>
          <w:fldChar w:fldCharType="separate"/>
        </w:r>
        <w:r>
          <w:t>59</w:t>
        </w:r>
        <w:r>
          <w:fldChar w:fldCharType="end"/>
        </w:r>
      </w:hyperlink>
    </w:p>
    <w:p>
      <w:pPr>
        <w:pStyle w:val="TOC2"/>
        <w:tabs>
          <w:tab w:val="right" w:leader="dot" w:pos="8306"/>
        </w:tabs>
      </w:pPr>
      <w:hyperlink w:anchor="_Toc21006" w:history="1">
        <w:r>
          <w:rPr>
            <w:rFonts w:ascii="仿宋" w:eastAsia="仿宋" w:hAnsi="仿宋" w:cs="仿宋" w:hint="eastAsia"/>
            <w:lang w:eastAsia="zh-CN"/>
          </w:rPr>
          <w:t>(一)、创新驱动战略实施</w:t>
        </w:r>
        <w:r>
          <w:tab/>
        </w:r>
        <w:r>
          <w:fldChar w:fldCharType="begin"/>
        </w:r>
        <w:r>
          <w:instrText xml:space="preserve"> PAGEREF _Toc21006 \h </w:instrText>
        </w:r>
        <w:r>
          <w:fldChar w:fldCharType="separate"/>
        </w:r>
        <w:r>
          <w:t>59</w:t>
        </w:r>
        <w:r>
          <w:fldChar w:fldCharType="end"/>
        </w:r>
      </w:hyperlink>
    </w:p>
    <w:p>
      <w:pPr>
        <w:pStyle w:val="TOC2"/>
        <w:tabs>
          <w:tab w:val="right" w:leader="dot" w:pos="8306"/>
        </w:tabs>
      </w:pPr>
      <w:hyperlink w:anchor="_Toc17338" w:history="1">
        <w:r>
          <w:rPr>
            <w:rFonts w:ascii="仿宋" w:eastAsia="仿宋" w:hAnsi="仿宋" w:cs="仿宋" w:hint="eastAsia"/>
            <w:lang w:eastAsia="zh-CN"/>
          </w:rPr>
          <w:t>(二)、持续发展路径探索</w:t>
        </w:r>
        <w:r>
          <w:tab/>
        </w:r>
        <w:r>
          <w:fldChar w:fldCharType="begin"/>
        </w:r>
        <w:r>
          <w:instrText xml:space="preserve"> PAGEREF _Toc17338 \h </w:instrText>
        </w:r>
        <w:r>
          <w:fldChar w:fldCharType="separate"/>
        </w:r>
        <w:r>
          <w:t>61</w:t>
        </w:r>
        <w:r>
          <w:fldChar w:fldCharType="end"/>
        </w:r>
      </w:hyperlink>
    </w:p>
    <w:p>
      <w:pPr>
        <w:pStyle w:val="TOC1"/>
        <w:tabs>
          <w:tab w:val="right" w:leader="dot" w:pos="8306"/>
        </w:tabs>
      </w:pPr>
      <w:hyperlink w:anchor="_Toc28492" w:history="1">
        <w:r>
          <w:rPr>
            <w:rFonts w:ascii="仿宋" w:eastAsia="仿宋" w:hAnsi="仿宋" w:cs="仿宋" w:hint="eastAsia"/>
            <w:lang w:eastAsia="zh-CN"/>
          </w:rPr>
          <w:t>十五、合作与交流机制建立</w:t>
        </w:r>
        <w:r>
          <w:tab/>
        </w:r>
        <w:r>
          <w:fldChar w:fldCharType="begin"/>
        </w:r>
        <w:r>
          <w:instrText xml:space="preserve"> PAGEREF _Toc28492 \h </w:instrText>
        </w:r>
        <w:r>
          <w:fldChar w:fldCharType="separate"/>
        </w:r>
        <w:r>
          <w:t>65</w:t>
        </w:r>
        <w:r>
          <w:fldChar w:fldCharType="end"/>
        </w:r>
      </w:hyperlink>
    </w:p>
    <w:p>
      <w:pPr>
        <w:pStyle w:val="TOC2"/>
        <w:tabs>
          <w:tab w:val="right" w:leader="dot" w:pos="8306"/>
        </w:tabs>
      </w:pPr>
      <w:hyperlink w:anchor="_Toc12421" w:history="1">
        <w:r>
          <w:rPr>
            <w:rFonts w:ascii="仿宋" w:eastAsia="仿宋" w:hAnsi="仿宋" w:cs="仿宋" w:hint="eastAsia"/>
            <w:lang w:eastAsia="zh-CN"/>
          </w:rPr>
          <w:t>(一)、合作伙伴选择与合作方式</w:t>
        </w:r>
        <w:r>
          <w:tab/>
        </w:r>
        <w:r>
          <w:fldChar w:fldCharType="begin"/>
        </w:r>
        <w:r>
          <w:instrText xml:space="preserve"> PAGEREF _Toc12421 \h </w:instrText>
        </w:r>
        <w:r>
          <w:fldChar w:fldCharType="separate"/>
        </w:r>
        <w:r>
          <w:t>65</w:t>
        </w:r>
        <w:r>
          <w:fldChar w:fldCharType="end"/>
        </w:r>
      </w:hyperlink>
    </w:p>
    <w:p>
      <w:pPr>
        <w:pStyle w:val="TOC2"/>
        <w:tabs>
          <w:tab w:val="right" w:leader="dot" w:pos="8306"/>
        </w:tabs>
      </w:pPr>
      <w:hyperlink w:anchor="_Toc4092" w:history="1">
        <w:r>
          <w:rPr>
            <w:rFonts w:ascii="仿宋" w:eastAsia="仿宋" w:hAnsi="仿宋" w:cs="仿宋" w:hint="eastAsia"/>
            <w:lang w:eastAsia="zh-CN"/>
          </w:rPr>
          <w:t>(二)、交流与合作平台搭建</w:t>
        </w:r>
        <w:r>
          <w:tab/>
        </w:r>
        <w:r>
          <w:fldChar w:fldCharType="begin"/>
        </w:r>
        <w:r>
          <w:instrText xml:space="preserve"> PAGEREF _Toc4092 \h </w:instrText>
        </w:r>
        <w:r>
          <w:fldChar w:fldCharType="separate"/>
        </w:r>
        <w:r>
          <w:t>66</w:t>
        </w:r>
        <w:r>
          <w:fldChar w:fldCharType="end"/>
        </w:r>
      </w:hyperlink>
    </w:p>
    <w:p>
      <w:pPr>
        <w:pStyle w:val="TOC1"/>
        <w:tabs>
          <w:tab w:val="right" w:leader="dot" w:pos="8306"/>
        </w:tabs>
      </w:pPr>
      <w:hyperlink w:anchor="_Toc31583" w:history="1">
        <w:r>
          <w:rPr>
            <w:rFonts w:ascii="仿宋" w:eastAsia="仿宋" w:hAnsi="仿宋" w:cs="仿宋" w:hint="eastAsia"/>
            <w:lang w:eastAsia="zh-CN"/>
          </w:rPr>
          <w:t>十六、人力资源管理与开发</w:t>
        </w:r>
        <w:r>
          <w:tab/>
        </w:r>
        <w:r>
          <w:fldChar w:fldCharType="begin"/>
        </w:r>
        <w:r>
          <w:instrText xml:space="preserve"> PAGEREF _Toc31583 \h </w:instrText>
        </w:r>
        <w:r>
          <w:fldChar w:fldCharType="separate"/>
        </w:r>
        <w:r>
          <w:t>68</w:t>
        </w:r>
        <w:r>
          <w:fldChar w:fldCharType="end"/>
        </w:r>
      </w:hyperlink>
    </w:p>
    <w:p>
      <w:pPr>
        <w:pStyle w:val="TOC2"/>
        <w:tabs>
          <w:tab w:val="right" w:leader="dot" w:pos="8306"/>
        </w:tabs>
      </w:pPr>
      <w:hyperlink w:anchor="_Toc594" w:history="1">
        <w:r>
          <w:rPr>
            <w:rFonts w:ascii="仿宋" w:eastAsia="仿宋" w:hAnsi="仿宋" w:cs="仿宋" w:hint="eastAsia"/>
            <w:lang w:eastAsia="zh-CN"/>
          </w:rPr>
          <w:t>(一)、人力资源规划</w:t>
        </w:r>
        <w:r>
          <w:tab/>
        </w:r>
        <w:r>
          <w:fldChar w:fldCharType="begin"/>
        </w:r>
        <w:r>
          <w:instrText xml:space="preserve"> PAGEREF _Toc594 \h </w:instrText>
        </w:r>
        <w:r>
          <w:fldChar w:fldCharType="separate"/>
        </w:r>
        <w:r>
          <w:t>68</w:t>
        </w:r>
        <w:r>
          <w:fldChar w:fldCharType="end"/>
        </w:r>
      </w:hyperlink>
    </w:p>
    <w:p>
      <w:pPr>
        <w:pStyle w:val="TOC2"/>
        <w:tabs>
          <w:tab w:val="right" w:leader="dot" w:pos="8306"/>
        </w:tabs>
      </w:pPr>
      <w:hyperlink w:anchor="_Toc7895" w:history="1">
        <w:r>
          <w:rPr>
            <w:rFonts w:ascii="仿宋" w:eastAsia="仿宋" w:hAnsi="仿宋" w:cs="仿宋" w:hint="eastAsia"/>
            <w:lang w:eastAsia="zh-CN"/>
          </w:rPr>
          <w:t>(二)、人力资源开发与培训</w:t>
        </w:r>
        <w:r>
          <w:tab/>
        </w:r>
        <w:r>
          <w:fldChar w:fldCharType="begin"/>
        </w:r>
        <w:r>
          <w:instrText xml:space="preserve"> PAGEREF _Toc7895 \h </w:instrText>
        </w:r>
        <w:r>
          <w:fldChar w:fldCharType="separate"/>
        </w:r>
        <w:r>
          <w:t>70</w:t>
        </w:r>
        <w:r>
          <w:fldChar w:fldCharType="end"/>
        </w:r>
      </w:hyperlink>
    </w:p>
    <w:p>
      <w:pPr>
        <w:pStyle w:val="TOC1"/>
        <w:tabs>
          <w:tab w:val="right" w:leader="dot" w:pos="8306"/>
        </w:tabs>
      </w:pPr>
      <w:hyperlink w:anchor="_Toc20254" w:history="1">
        <w:r>
          <w:rPr>
            <w:rFonts w:ascii="仿宋" w:eastAsia="仿宋" w:hAnsi="仿宋" w:cs="仿宋" w:hint="eastAsia"/>
            <w:lang w:eastAsia="zh-CN"/>
          </w:rPr>
          <w:t>十七、法律法规与政策遵循</w:t>
        </w:r>
        <w:r>
          <w:tab/>
        </w:r>
        <w:r>
          <w:fldChar w:fldCharType="begin"/>
        </w:r>
        <w:r>
          <w:instrText xml:space="preserve"> PAGEREF _Toc20254 \h </w:instrText>
        </w:r>
        <w:r>
          <w:fldChar w:fldCharType="separate"/>
        </w:r>
        <w:r>
          <w:t>72</w:t>
        </w:r>
        <w:r>
          <w:fldChar w:fldCharType="end"/>
        </w:r>
      </w:hyperlink>
    </w:p>
    <w:p>
      <w:pPr>
        <w:pStyle w:val="TOC2"/>
        <w:tabs>
          <w:tab w:val="right" w:leader="dot" w:pos="8306"/>
        </w:tabs>
      </w:pPr>
      <w:hyperlink w:anchor="_Toc7923" w:history="1">
        <w:r>
          <w:rPr>
            <w:rFonts w:ascii="仿宋" w:eastAsia="仿宋" w:hAnsi="仿宋" w:cs="仿宋" w:hint="eastAsia"/>
            <w:lang w:eastAsia="zh-CN"/>
          </w:rPr>
          <w:t>(一)、法律法规遵守</w:t>
        </w:r>
        <w:r>
          <w:tab/>
        </w:r>
        <w:r>
          <w:fldChar w:fldCharType="begin"/>
        </w:r>
        <w:r>
          <w:instrText xml:space="preserve"> PAGEREF _Toc7923 \h </w:instrText>
        </w:r>
        <w:r>
          <w:fldChar w:fldCharType="separate"/>
        </w:r>
        <w:r>
          <w:t>72</w:t>
        </w:r>
        <w:r>
          <w:fldChar w:fldCharType="end"/>
        </w:r>
      </w:hyperlink>
    </w:p>
    <w:p>
      <w:pPr>
        <w:pStyle w:val="TOC2"/>
        <w:tabs>
          <w:tab w:val="right" w:leader="dot" w:pos="8306"/>
        </w:tabs>
      </w:pPr>
      <w:hyperlink w:anchor="_Toc30434" w:history="1">
        <w:r>
          <w:rPr>
            <w:rFonts w:ascii="仿宋" w:eastAsia="仿宋" w:hAnsi="仿宋" w:cs="仿宋" w:hint="eastAsia"/>
            <w:lang w:eastAsia="zh-CN"/>
          </w:rPr>
          <w:t>(二)、政策导向与利用</w:t>
        </w:r>
        <w:r>
          <w:tab/>
        </w:r>
        <w:r>
          <w:fldChar w:fldCharType="begin"/>
        </w:r>
        <w:r>
          <w:instrText xml:space="preserve"> PAGEREF _Toc30434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2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导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导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4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在全球经济快速发展和科技日新月异的今天，市场对创新技术和环保解决方案的需求日益增长。医用导管项目恰好聚焦于这一趋势，提供涵盖人工智能、大数据分析和可持续能源等领域的高效、先进产品和服务。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医用导管项目在其专注的领域内，特别是在人工智能和数据科学方面，有望推动显著的技术革新。项目的研发活动不仅有望孕育出改变行业运作方式的新技术，还可能在长远中影响整个技术生态系统。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医用导管项目还致力于提升当地居民的技能和就业能力，通过与当地教育机构合作提供培训和教育机会，从而提高社区整体的生活水平和社会福祉。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导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31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导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导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64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86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导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60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用导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导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用导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845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185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https://d.book118.com/868101044130006042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874F3"/>
    <w:rsid w:val="4A1874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0104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2024-02-17T12:08:00Z</dcterms:created>
  <dcterms:modified xsi:type="dcterms:W3CDTF">2024-02-17T12:08:24Z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E4290F677EB6405289D3F2A1DC7BC8BA_11</vt:lpwstr>
  </property>
  <property fmtid="{D5CDD505-2E9C-101B-9397-08002B2CF9AE}" pid="3" name="KSOProductBuildVer">
    <vt:lpwstr>2052-12.1.0.16250</vt:lpwstr>
  </property>
</Properties>
</file>