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液压件项目建设总纲及方案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014" w:history="1">
        <w:r>
          <w:rPr>
            <w:rFonts w:ascii="仿宋" w:eastAsia="仿宋" w:hAnsi="仿宋" w:cs="仿宋" w:hint="eastAsia"/>
            <w:lang w:eastAsia="zh-CN"/>
          </w:rPr>
          <w:t>序言</w:t>
        </w:r>
        <w:r>
          <w:tab/>
        </w:r>
        <w:r>
          <w:fldChar w:fldCharType="begin"/>
        </w:r>
        <w:r>
          <w:instrText xml:space="preserve"> PAGEREF _Toc21014 \h </w:instrText>
        </w:r>
        <w:r>
          <w:fldChar w:fldCharType="separate"/>
        </w:r>
        <w:r>
          <w:t>3</w:t>
        </w:r>
        <w:r>
          <w:fldChar w:fldCharType="end"/>
        </w:r>
      </w:hyperlink>
    </w:p>
    <w:p>
      <w:pPr>
        <w:pStyle w:val="TOC1"/>
        <w:tabs>
          <w:tab w:val="right" w:leader="dot" w:pos="8306"/>
        </w:tabs>
      </w:pPr>
      <w:hyperlink w:anchor="_Toc21303" w:history="1">
        <w:r>
          <w:rPr>
            <w:rFonts w:ascii="仿宋" w:eastAsia="仿宋" w:hAnsi="仿宋" w:cs="仿宋" w:hint="eastAsia"/>
            <w:lang w:eastAsia="zh-CN"/>
          </w:rPr>
          <w:t>一、项目监理与质量保证</w:t>
        </w:r>
        <w:r>
          <w:tab/>
        </w:r>
        <w:r>
          <w:fldChar w:fldCharType="begin"/>
        </w:r>
        <w:r>
          <w:instrText xml:space="preserve"> PAGEREF _Toc21303 \h </w:instrText>
        </w:r>
        <w:r>
          <w:fldChar w:fldCharType="separate"/>
        </w:r>
        <w:r>
          <w:t>3</w:t>
        </w:r>
        <w:r>
          <w:fldChar w:fldCharType="end"/>
        </w:r>
      </w:hyperlink>
    </w:p>
    <w:p>
      <w:pPr>
        <w:pStyle w:val="TOC2"/>
        <w:tabs>
          <w:tab w:val="right" w:leader="dot" w:pos="8306"/>
        </w:tabs>
      </w:pPr>
      <w:hyperlink w:anchor="_Toc7077" w:history="1">
        <w:r>
          <w:rPr>
            <w:rFonts w:ascii="仿宋" w:eastAsia="仿宋" w:hAnsi="仿宋" w:cs="仿宋" w:hint="eastAsia"/>
            <w:lang w:eastAsia="zh-CN"/>
          </w:rPr>
          <w:t>(一)、监理体系构建</w:t>
        </w:r>
        <w:r>
          <w:tab/>
        </w:r>
        <w:r>
          <w:fldChar w:fldCharType="begin"/>
        </w:r>
        <w:r>
          <w:instrText xml:space="preserve"> PAGEREF _Toc7077 \h </w:instrText>
        </w:r>
        <w:r>
          <w:fldChar w:fldCharType="separate"/>
        </w:r>
        <w:r>
          <w:t>3</w:t>
        </w:r>
        <w:r>
          <w:fldChar w:fldCharType="end"/>
        </w:r>
      </w:hyperlink>
    </w:p>
    <w:p>
      <w:pPr>
        <w:pStyle w:val="TOC2"/>
        <w:tabs>
          <w:tab w:val="right" w:leader="dot" w:pos="8306"/>
        </w:tabs>
      </w:pPr>
      <w:hyperlink w:anchor="_Toc15961" w:history="1">
        <w:r>
          <w:rPr>
            <w:rFonts w:ascii="仿宋" w:eastAsia="仿宋" w:hAnsi="仿宋" w:cs="仿宋" w:hint="eastAsia"/>
            <w:lang w:eastAsia="zh-CN"/>
          </w:rPr>
          <w:t>(二)、质量保证体系实施</w:t>
        </w:r>
        <w:r>
          <w:tab/>
        </w:r>
        <w:r>
          <w:fldChar w:fldCharType="begin"/>
        </w:r>
        <w:r>
          <w:instrText xml:space="preserve"> PAGEREF _Toc15961 \h </w:instrText>
        </w:r>
        <w:r>
          <w:fldChar w:fldCharType="separate"/>
        </w:r>
        <w:r>
          <w:t>4</w:t>
        </w:r>
        <w:r>
          <w:fldChar w:fldCharType="end"/>
        </w:r>
      </w:hyperlink>
    </w:p>
    <w:p>
      <w:pPr>
        <w:pStyle w:val="TOC2"/>
        <w:tabs>
          <w:tab w:val="right" w:leader="dot" w:pos="8306"/>
        </w:tabs>
      </w:pPr>
      <w:hyperlink w:anchor="_Toc1015" w:history="1">
        <w:r>
          <w:rPr>
            <w:rFonts w:ascii="仿宋" w:eastAsia="仿宋" w:hAnsi="仿宋" w:cs="仿宋" w:hint="eastAsia"/>
            <w:lang w:eastAsia="zh-CN"/>
          </w:rPr>
          <w:t>(三)、监理与质量控制流程</w:t>
        </w:r>
        <w:r>
          <w:tab/>
        </w:r>
        <w:r>
          <w:fldChar w:fldCharType="begin"/>
        </w:r>
        <w:r>
          <w:instrText xml:space="preserve"> PAGEREF _Toc1015 \h </w:instrText>
        </w:r>
        <w:r>
          <w:fldChar w:fldCharType="separate"/>
        </w:r>
        <w:r>
          <w:t>4</w:t>
        </w:r>
        <w:r>
          <w:fldChar w:fldCharType="end"/>
        </w:r>
      </w:hyperlink>
    </w:p>
    <w:p>
      <w:pPr>
        <w:pStyle w:val="TOC1"/>
        <w:tabs>
          <w:tab w:val="right" w:leader="dot" w:pos="8306"/>
        </w:tabs>
      </w:pPr>
      <w:hyperlink w:anchor="_Toc1246" w:history="1">
        <w:r>
          <w:rPr>
            <w:rFonts w:ascii="仿宋" w:eastAsia="仿宋" w:hAnsi="仿宋" w:cs="仿宋" w:hint="eastAsia"/>
            <w:lang w:eastAsia="zh-CN"/>
          </w:rPr>
          <w:t>二、背景、必要性分析</w:t>
        </w:r>
        <w:r>
          <w:tab/>
        </w:r>
        <w:r>
          <w:fldChar w:fldCharType="begin"/>
        </w:r>
        <w:r>
          <w:instrText xml:space="preserve"> PAGEREF _Toc1246 \h </w:instrText>
        </w:r>
        <w:r>
          <w:fldChar w:fldCharType="separate"/>
        </w:r>
        <w:r>
          <w:t>5</w:t>
        </w:r>
        <w:r>
          <w:fldChar w:fldCharType="end"/>
        </w:r>
      </w:hyperlink>
    </w:p>
    <w:p>
      <w:pPr>
        <w:pStyle w:val="TOC2"/>
        <w:tabs>
          <w:tab w:val="right" w:leader="dot" w:pos="8306"/>
        </w:tabs>
      </w:pPr>
      <w:hyperlink w:anchor="_Toc15380" w:history="1">
        <w:r>
          <w:rPr>
            <w:rFonts w:ascii="仿宋" w:eastAsia="仿宋" w:hAnsi="仿宋" w:cs="仿宋" w:hint="eastAsia"/>
            <w:lang w:eastAsia="zh-CN"/>
          </w:rPr>
          <w:t>(一)、项目建设背景</w:t>
        </w:r>
        <w:r>
          <w:tab/>
        </w:r>
        <w:r>
          <w:fldChar w:fldCharType="begin"/>
        </w:r>
        <w:r>
          <w:instrText xml:space="preserve"> PAGEREF _Toc15380 \h </w:instrText>
        </w:r>
        <w:r>
          <w:fldChar w:fldCharType="separate"/>
        </w:r>
        <w:r>
          <w:t>5</w:t>
        </w:r>
        <w:r>
          <w:fldChar w:fldCharType="end"/>
        </w:r>
      </w:hyperlink>
    </w:p>
    <w:p>
      <w:pPr>
        <w:pStyle w:val="TOC2"/>
        <w:tabs>
          <w:tab w:val="right" w:leader="dot" w:pos="8306"/>
        </w:tabs>
      </w:pPr>
      <w:hyperlink w:anchor="_Toc6946" w:history="1">
        <w:r>
          <w:rPr>
            <w:rFonts w:ascii="仿宋" w:eastAsia="仿宋" w:hAnsi="仿宋" w:cs="仿宋" w:hint="eastAsia"/>
            <w:lang w:eastAsia="zh-CN"/>
          </w:rPr>
          <w:t>(二)、必要性分析</w:t>
        </w:r>
        <w:r>
          <w:tab/>
        </w:r>
        <w:r>
          <w:fldChar w:fldCharType="begin"/>
        </w:r>
        <w:r>
          <w:instrText xml:space="preserve"> PAGEREF _Toc6946 \h </w:instrText>
        </w:r>
        <w:r>
          <w:fldChar w:fldCharType="separate"/>
        </w:r>
        <w:r>
          <w:t>6</w:t>
        </w:r>
        <w:r>
          <w:fldChar w:fldCharType="end"/>
        </w:r>
      </w:hyperlink>
    </w:p>
    <w:p>
      <w:pPr>
        <w:pStyle w:val="TOC2"/>
        <w:tabs>
          <w:tab w:val="right" w:leader="dot" w:pos="8306"/>
        </w:tabs>
      </w:pPr>
      <w:hyperlink w:anchor="_Toc6289" w:history="1">
        <w:r>
          <w:rPr>
            <w:rFonts w:ascii="仿宋" w:eastAsia="仿宋" w:hAnsi="仿宋" w:cs="仿宋" w:hint="eastAsia"/>
            <w:lang w:eastAsia="zh-CN"/>
          </w:rPr>
          <w:t>(三)、项目建设有利条件</w:t>
        </w:r>
        <w:r>
          <w:tab/>
        </w:r>
        <w:r>
          <w:fldChar w:fldCharType="begin"/>
        </w:r>
        <w:r>
          <w:instrText xml:space="preserve"> PAGEREF _Toc6289 \h </w:instrText>
        </w:r>
        <w:r>
          <w:fldChar w:fldCharType="separate"/>
        </w:r>
        <w:r>
          <w:t>7</w:t>
        </w:r>
        <w:r>
          <w:fldChar w:fldCharType="end"/>
        </w:r>
      </w:hyperlink>
    </w:p>
    <w:p>
      <w:pPr>
        <w:pStyle w:val="TOC1"/>
        <w:tabs>
          <w:tab w:val="right" w:leader="dot" w:pos="8306"/>
        </w:tabs>
      </w:pPr>
      <w:hyperlink w:anchor="_Toc5738" w:history="1">
        <w:r>
          <w:rPr>
            <w:rFonts w:ascii="仿宋" w:eastAsia="仿宋" w:hAnsi="仿宋" w:cs="仿宋" w:hint="eastAsia"/>
            <w:lang w:eastAsia="zh-CN"/>
          </w:rPr>
          <w:t>三、经济影响分析</w:t>
        </w:r>
        <w:r>
          <w:tab/>
        </w:r>
        <w:r>
          <w:fldChar w:fldCharType="begin"/>
        </w:r>
        <w:r>
          <w:instrText xml:space="preserve"> PAGEREF _Toc5738 \h </w:instrText>
        </w:r>
        <w:r>
          <w:fldChar w:fldCharType="separate"/>
        </w:r>
        <w:r>
          <w:t>9</w:t>
        </w:r>
        <w:r>
          <w:fldChar w:fldCharType="end"/>
        </w:r>
      </w:hyperlink>
    </w:p>
    <w:p>
      <w:pPr>
        <w:pStyle w:val="TOC2"/>
        <w:tabs>
          <w:tab w:val="right" w:leader="dot" w:pos="8306"/>
        </w:tabs>
      </w:pPr>
      <w:hyperlink w:anchor="_Toc10397" w:history="1">
        <w:r>
          <w:rPr>
            <w:rFonts w:ascii="仿宋" w:eastAsia="仿宋" w:hAnsi="仿宋" w:cs="仿宋" w:hint="eastAsia"/>
            <w:lang w:eastAsia="zh-CN"/>
          </w:rPr>
          <w:t>(一)、经济费用效益或费用效果分析</w:t>
        </w:r>
        <w:r>
          <w:tab/>
        </w:r>
        <w:r>
          <w:fldChar w:fldCharType="begin"/>
        </w:r>
        <w:r>
          <w:instrText xml:space="preserve"> PAGEREF _Toc10397 \h </w:instrText>
        </w:r>
        <w:r>
          <w:fldChar w:fldCharType="separate"/>
        </w:r>
        <w:r>
          <w:t>9</w:t>
        </w:r>
        <w:r>
          <w:fldChar w:fldCharType="end"/>
        </w:r>
      </w:hyperlink>
    </w:p>
    <w:p>
      <w:pPr>
        <w:pStyle w:val="TOC2"/>
        <w:tabs>
          <w:tab w:val="right" w:leader="dot" w:pos="8306"/>
        </w:tabs>
      </w:pPr>
      <w:hyperlink w:anchor="_Toc17465" w:history="1">
        <w:r>
          <w:rPr>
            <w:rFonts w:ascii="仿宋" w:eastAsia="仿宋" w:hAnsi="仿宋" w:cs="仿宋" w:hint="eastAsia"/>
            <w:lang w:eastAsia="zh-CN"/>
          </w:rPr>
          <w:t>(二)、行业影响分析</w:t>
        </w:r>
        <w:r>
          <w:tab/>
        </w:r>
        <w:r>
          <w:fldChar w:fldCharType="begin"/>
        </w:r>
        <w:r>
          <w:instrText xml:space="preserve"> PAGEREF _Toc17465 \h </w:instrText>
        </w:r>
        <w:r>
          <w:fldChar w:fldCharType="separate"/>
        </w:r>
        <w:r>
          <w:t>11</w:t>
        </w:r>
        <w:r>
          <w:fldChar w:fldCharType="end"/>
        </w:r>
      </w:hyperlink>
    </w:p>
    <w:p>
      <w:pPr>
        <w:pStyle w:val="TOC2"/>
        <w:tabs>
          <w:tab w:val="right" w:leader="dot" w:pos="8306"/>
        </w:tabs>
      </w:pPr>
      <w:hyperlink w:anchor="_Toc23161" w:history="1">
        <w:r>
          <w:rPr>
            <w:rFonts w:ascii="仿宋" w:eastAsia="仿宋" w:hAnsi="仿宋" w:cs="仿宋" w:hint="eastAsia"/>
            <w:lang w:eastAsia="zh-CN"/>
          </w:rPr>
          <w:t>(三)、区域经济影响分析</w:t>
        </w:r>
        <w:r>
          <w:tab/>
        </w:r>
        <w:r>
          <w:fldChar w:fldCharType="begin"/>
        </w:r>
        <w:r>
          <w:instrText xml:space="preserve"> PAGEREF _Toc23161 \h </w:instrText>
        </w:r>
        <w:r>
          <w:fldChar w:fldCharType="separate"/>
        </w:r>
        <w:r>
          <w:t>13</w:t>
        </w:r>
        <w:r>
          <w:fldChar w:fldCharType="end"/>
        </w:r>
      </w:hyperlink>
    </w:p>
    <w:p>
      <w:pPr>
        <w:pStyle w:val="TOC2"/>
        <w:tabs>
          <w:tab w:val="right" w:leader="dot" w:pos="8306"/>
        </w:tabs>
      </w:pPr>
      <w:hyperlink w:anchor="_Toc32111" w:history="1">
        <w:r>
          <w:rPr>
            <w:rFonts w:ascii="仿宋" w:eastAsia="仿宋" w:hAnsi="仿宋" w:cs="仿宋" w:hint="eastAsia"/>
            <w:lang w:eastAsia="zh-CN"/>
          </w:rPr>
          <w:t>(四)、宏观经济影响分析</w:t>
        </w:r>
        <w:r>
          <w:tab/>
        </w:r>
        <w:r>
          <w:fldChar w:fldCharType="begin"/>
        </w:r>
        <w:r>
          <w:instrText xml:space="preserve"> PAGEREF _Toc32111 \h </w:instrText>
        </w:r>
        <w:r>
          <w:fldChar w:fldCharType="separate"/>
        </w:r>
        <w:r>
          <w:t>14</w:t>
        </w:r>
        <w:r>
          <w:fldChar w:fldCharType="end"/>
        </w:r>
      </w:hyperlink>
    </w:p>
    <w:p>
      <w:pPr>
        <w:pStyle w:val="TOC1"/>
        <w:tabs>
          <w:tab w:val="right" w:leader="dot" w:pos="8306"/>
        </w:tabs>
      </w:pPr>
      <w:hyperlink w:anchor="_Toc16541" w:history="1">
        <w:r>
          <w:rPr>
            <w:rFonts w:ascii="仿宋" w:eastAsia="仿宋" w:hAnsi="仿宋" w:cs="仿宋" w:hint="eastAsia"/>
            <w:lang w:eastAsia="zh-CN"/>
          </w:rPr>
          <w:t>四、社会影响分析</w:t>
        </w:r>
        <w:r>
          <w:tab/>
        </w:r>
        <w:r>
          <w:fldChar w:fldCharType="begin"/>
        </w:r>
        <w:r>
          <w:instrText xml:space="preserve"> PAGEREF _Toc16541 \h </w:instrText>
        </w:r>
        <w:r>
          <w:fldChar w:fldCharType="separate"/>
        </w:r>
        <w:r>
          <w:t>15</w:t>
        </w:r>
        <w:r>
          <w:fldChar w:fldCharType="end"/>
        </w:r>
      </w:hyperlink>
    </w:p>
    <w:p>
      <w:pPr>
        <w:pStyle w:val="TOC2"/>
        <w:tabs>
          <w:tab w:val="right" w:leader="dot" w:pos="8306"/>
        </w:tabs>
      </w:pPr>
      <w:hyperlink w:anchor="_Toc6996" w:history="1">
        <w:r>
          <w:rPr>
            <w:rFonts w:ascii="仿宋" w:eastAsia="仿宋" w:hAnsi="仿宋" w:cs="仿宋" w:hint="eastAsia"/>
            <w:lang w:eastAsia="zh-CN"/>
          </w:rPr>
          <w:t>(一)、社会影响效果分析</w:t>
        </w:r>
        <w:r>
          <w:tab/>
        </w:r>
        <w:r>
          <w:fldChar w:fldCharType="begin"/>
        </w:r>
        <w:r>
          <w:instrText xml:space="preserve"> PAGEREF _Toc6996 \h </w:instrText>
        </w:r>
        <w:r>
          <w:fldChar w:fldCharType="separate"/>
        </w:r>
        <w:r>
          <w:t>15</w:t>
        </w:r>
        <w:r>
          <w:fldChar w:fldCharType="end"/>
        </w:r>
      </w:hyperlink>
    </w:p>
    <w:p>
      <w:pPr>
        <w:pStyle w:val="TOC2"/>
        <w:tabs>
          <w:tab w:val="right" w:leader="dot" w:pos="8306"/>
        </w:tabs>
      </w:pPr>
      <w:hyperlink w:anchor="_Toc25882" w:history="1">
        <w:r>
          <w:rPr>
            <w:rFonts w:ascii="仿宋" w:eastAsia="仿宋" w:hAnsi="仿宋" w:cs="仿宋" w:hint="eastAsia"/>
            <w:lang w:eastAsia="zh-CN"/>
          </w:rPr>
          <w:t>(二)、社会适应性分析</w:t>
        </w:r>
        <w:r>
          <w:tab/>
        </w:r>
        <w:r>
          <w:fldChar w:fldCharType="begin"/>
        </w:r>
        <w:r>
          <w:instrText xml:space="preserve"> PAGEREF _Toc25882 \h </w:instrText>
        </w:r>
        <w:r>
          <w:fldChar w:fldCharType="separate"/>
        </w:r>
        <w:r>
          <w:t>18</w:t>
        </w:r>
        <w:r>
          <w:fldChar w:fldCharType="end"/>
        </w:r>
      </w:hyperlink>
    </w:p>
    <w:p>
      <w:pPr>
        <w:pStyle w:val="TOC2"/>
        <w:tabs>
          <w:tab w:val="right" w:leader="dot" w:pos="8306"/>
        </w:tabs>
      </w:pPr>
      <w:hyperlink w:anchor="_Toc26104" w:history="1">
        <w:r>
          <w:rPr>
            <w:rFonts w:ascii="仿宋" w:eastAsia="仿宋" w:hAnsi="仿宋" w:cs="仿宋" w:hint="eastAsia"/>
            <w:lang w:eastAsia="zh-CN"/>
          </w:rPr>
          <w:t>(三)、社会风险及对策分析</w:t>
        </w:r>
        <w:r>
          <w:tab/>
        </w:r>
        <w:r>
          <w:fldChar w:fldCharType="begin"/>
        </w:r>
        <w:r>
          <w:instrText xml:space="preserve"> PAGEREF _Toc26104 \h </w:instrText>
        </w:r>
        <w:r>
          <w:fldChar w:fldCharType="separate"/>
        </w:r>
        <w:r>
          <w:t>19</w:t>
        </w:r>
        <w:r>
          <w:fldChar w:fldCharType="end"/>
        </w:r>
      </w:hyperlink>
    </w:p>
    <w:p>
      <w:pPr>
        <w:pStyle w:val="TOC1"/>
        <w:tabs>
          <w:tab w:val="right" w:leader="dot" w:pos="8306"/>
        </w:tabs>
      </w:pPr>
      <w:hyperlink w:anchor="_Toc17658" w:history="1">
        <w:r>
          <w:rPr>
            <w:rFonts w:ascii="仿宋" w:eastAsia="仿宋" w:hAnsi="仿宋" w:cs="仿宋" w:hint="eastAsia"/>
            <w:lang w:eastAsia="zh-CN"/>
          </w:rPr>
          <w:t>五、财务管理与成本控制</w:t>
        </w:r>
        <w:r>
          <w:tab/>
        </w:r>
        <w:r>
          <w:fldChar w:fldCharType="begin"/>
        </w:r>
        <w:r>
          <w:instrText xml:space="preserve"> PAGEREF _Toc17658 \h </w:instrText>
        </w:r>
        <w:r>
          <w:fldChar w:fldCharType="separate"/>
        </w:r>
        <w:r>
          <w:t>22</w:t>
        </w:r>
        <w:r>
          <w:fldChar w:fldCharType="end"/>
        </w:r>
      </w:hyperlink>
    </w:p>
    <w:p>
      <w:pPr>
        <w:pStyle w:val="TOC2"/>
        <w:tabs>
          <w:tab w:val="right" w:leader="dot" w:pos="8306"/>
        </w:tabs>
      </w:pPr>
      <w:hyperlink w:anchor="_Toc20113" w:history="1">
        <w:r>
          <w:rPr>
            <w:rFonts w:ascii="仿宋" w:eastAsia="仿宋" w:hAnsi="仿宋" w:cs="仿宋" w:hint="eastAsia"/>
            <w:lang w:eastAsia="zh-CN"/>
          </w:rPr>
          <w:t>(一)、财务管理体系建设</w:t>
        </w:r>
        <w:r>
          <w:tab/>
        </w:r>
        <w:r>
          <w:fldChar w:fldCharType="begin"/>
        </w:r>
        <w:r>
          <w:instrText xml:space="preserve"> PAGEREF _Toc20113 \h </w:instrText>
        </w:r>
        <w:r>
          <w:fldChar w:fldCharType="separate"/>
        </w:r>
        <w:r>
          <w:t>22</w:t>
        </w:r>
        <w:r>
          <w:fldChar w:fldCharType="end"/>
        </w:r>
      </w:hyperlink>
    </w:p>
    <w:p>
      <w:pPr>
        <w:pStyle w:val="TOC2"/>
        <w:tabs>
          <w:tab w:val="right" w:leader="dot" w:pos="8306"/>
        </w:tabs>
      </w:pPr>
      <w:hyperlink w:anchor="_Toc7082" w:history="1">
        <w:r>
          <w:rPr>
            <w:rFonts w:ascii="仿宋" w:eastAsia="仿宋" w:hAnsi="仿宋" w:cs="仿宋" w:hint="eastAsia"/>
            <w:lang w:eastAsia="zh-CN"/>
          </w:rPr>
          <w:t>(二)、成本控制措施</w:t>
        </w:r>
        <w:r>
          <w:tab/>
        </w:r>
        <w:r>
          <w:fldChar w:fldCharType="begin"/>
        </w:r>
        <w:r>
          <w:instrText xml:space="preserve"> PAGEREF _Toc7082 \h </w:instrText>
        </w:r>
        <w:r>
          <w:fldChar w:fldCharType="separate"/>
        </w:r>
        <w:r>
          <w:t>24</w:t>
        </w:r>
        <w:r>
          <w:fldChar w:fldCharType="end"/>
        </w:r>
      </w:hyperlink>
    </w:p>
    <w:p>
      <w:pPr>
        <w:pStyle w:val="TOC1"/>
        <w:tabs>
          <w:tab w:val="right" w:leader="dot" w:pos="8306"/>
        </w:tabs>
      </w:pPr>
      <w:hyperlink w:anchor="_Toc7606" w:history="1">
        <w:r>
          <w:rPr>
            <w:rFonts w:ascii="仿宋" w:eastAsia="仿宋" w:hAnsi="仿宋" w:cs="仿宋" w:hint="eastAsia"/>
            <w:lang w:eastAsia="zh-CN"/>
          </w:rPr>
          <w:t>六、液压件项目概论</w:t>
        </w:r>
        <w:r>
          <w:tab/>
        </w:r>
        <w:r>
          <w:fldChar w:fldCharType="begin"/>
        </w:r>
        <w:r>
          <w:instrText xml:space="preserve"> PAGEREF _Toc7606 \h </w:instrText>
        </w:r>
        <w:r>
          <w:fldChar w:fldCharType="separate"/>
        </w:r>
        <w:r>
          <w:t>25</w:t>
        </w:r>
        <w:r>
          <w:fldChar w:fldCharType="end"/>
        </w:r>
      </w:hyperlink>
    </w:p>
    <w:p>
      <w:pPr>
        <w:pStyle w:val="TOC2"/>
        <w:tabs>
          <w:tab w:val="right" w:leader="dot" w:pos="8306"/>
        </w:tabs>
      </w:pPr>
      <w:hyperlink w:anchor="_Toc9910" w:history="1">
        <w:r>
          <w:rPr>
            <w:rFonts w:ascii="仿宋" w:eastAsia="仿宋" w:hAnsi="仿宋" w:cs="仿宋" w:hint="eastAsia"/>
            <w:lang w:eastAsia="zh-CN"/>
          </w:rPr>
          <w:t>(一)、项目申报单位概况</w:t>
        </w:r>
        <w:r>
          <w:tab/>
        </w:r>
        <w:r>
          <w:fldChar w:fldCharType="begin"/>
        </w:r>
        <w:r>
          <w:instrText xml:space="preserve"> PAGEREF _Toc9910 \h </w:instrText>
        </w:r>
        <w:r>
          <w:fldChar w:fldCharType="separate"/>
        </w:r>
        <w:r>
          <w:t>25</w:t>
        </w:r>
        <w:r>
          <w:fldChar w:fldCharType="end"/>
        </w:r>
      </w:hyperlink>
    </w:p>
    <w:p>
      <w:pPr>
        <w:pStyle w:val="TOC2"/>
        <w:tabs>
          <w:tab w:val="right" w:leader="dot" w:pos="8306"/>
        </w:tabs>
      </w:pPr>
      <w:hyperlink w:anchor="_Toc15545" w:history="1">
        <w:r>
          <w:rPr>
            <w:rFonts w:ascii="仿宋" w:eastAsia="仿宋" w:hAnsi="仿宋" w:cs="仿宋" w:hint="eastAsia"/>
            <w:lang w:eastAsia="zh-CN"/>
          </w:rPr>
          <w:t>(二)、项目概况</w:t>
        </w:r>
        <w:r>
          <w:tab/>
        </w:r>
        <w:r>
          <w:fldChar w:fldCharType="begin"/>
        </w:r>
        <w:r>
          <w:instrText xml:space="preserve"> PAGEREF _Toc15545 \h </w:instrText>
        </w:r>
        <w:r>
          <w:fldChar w:fldCharType="separate"/>
        </w:r>
        <w:r>
          <w:t>26</w:t>
        </w:r>
        <w:r>
          <w:fldChar w:fldCharType="end"/>
        </w:r>
      </w:hyperlink>
    </w:p>
    <w:p>
      <w:pPr>
        <w:pStyle w:val="TOC1"/>
        <w:tabs>
          <w:tab w:val="right" w:leader="dot" w:pos="8306"/>
        </w:tabs>
      </w:pPr>
      <w:hyperlink w:anchor="_Toc3165" w:history="1">
        <w:r>
          <w:rPr>
            <w:rFonts w:ascii="仿宋" w:eastAsia="仿宋" w:hAnsi="仿宋" w:cs="仿宋" w:hint="eastAsia"/>
            <w:lang w:eastAsia="zh-CN"/>
          </w:rPr>
          <w:t>七、资金管理与财务规划</w:t>
        </w:r>
        <w:r>
          <w:tab/>
        </w:r>
        <w:r>
          <w:fldChar w:fldCharType="begin"/>
        </w:r>
        <w:r>
          <w:instrText xml:space="preserve"> PAGEREF _Toc3165 \h </w:instrText>
        </w:r>
        <w:r>
          <w:fldChar w:fldCharType="separate"/>
        </w:r>
        <w:r>
          <w:t>29</w:t>
        </w:r>
        <w:r>
          <w:fldChar w:fldCharType="end"/>
        </w:r>
      </w:hyperlink>
    </w:p>
    <w:p>
      <w:pPr>
        <w:pStyle w:val="TOC2"/>
        <w:tabs>
          <w:tab w:val="right" w:leader="dot" w:pos="8306"/>
        </w:tabs>
      </w:pPr>
      <w:hyperlink w:anchor="_Toc14942" w:history="1">
        <w:r>
          <w:rPr>
            <w:rFonts w:ascii="仿宋" w:eastAsia="仿宋" w:hAnsi="仿宋" w:cs="仿宋" w:hint="eastAsia"/>
            <w:lang w:eastAsia="zh-CN"/>
          </w:rPr>
          <w:t>(一)、项目资金来源与筹措</w:t>
        </w:r>
        <w:r>
          <w:tab/>
        </w:r>
        <w:r>
          <w:fldChar w:fldCharType="begin"/>
        </w:r>
        <w:r>
          <w:instrText xml:space="preserve"> PAGEREF _Toc14942 \h </w:instrText>
        </w:r>
        <w:r>
          <w:fldChar w:fldCharType="separate"/>
        </w:r>
        <w:r>
          <w:t>29</w:t>
        </w:r>
        <w:r>
          <w:fldChar w:fldCharType="end"/>
        </w:r>
      </w:hyperlink>
    </w:p>
    <w:p>
      <w:pPr>
        <w:pStyle w:val="TOC2"/>
        <w:tabs>
          <w:tab w:val="right" w:leader="dot" w:pos="8306"/>
        </w:tabs>
      </w:pPr>
      <w:hyperlink w:anchor="_Toc9156" w:history="1">
        <w:r>
          <w:rPr>
            <w:rFonts w:ascii="仿宋" w:eastAsia="仿宋" w:hAnsi="仿宋" w:cs="仿宋" w:hint="eastAsia"/>
            <w:lang w:eastAsia="zh-CN"/>
          </w:rPr>
          <w:t>(二)、资金使用与监管</w:t>
        </w:r>
        <w:r>
          <w:tab/>
        </w:r>
        <w:r>
          <w:fldChar w:fldCharType="begin"/>
        </w:r>
        <w:r>
          <w:instrText xml:space="preserve"> PAGEREF _Toc9156 \h </w:instrText>
        </w:r>
        <w:r>
          <w:fldChar w:fldCharType="separate"/>
        </w:r>
        <w:r>
          <w:t>30</w:t>
        </w:r>
        <w:r>
          <w:fldChar w:fldCharType="end"/>
        </w:r>
      </w:hyperlink>
    </w:p>
    <w:p>
      <w:pPr>
        <w:pStyle w:val="TOC2"/>
        <w:tabs>
          <w:tab w:val="right" w:leader="dot" w:pos="8306"/>
        </w:tabs>
      </w:pPr>
      <w:hyperlink w:anchor="_Toc28357" w:history="1">
        <w:r>
          <w:rPr>
            <w:rFonts w:ascii="仿宋" w:eastAsia="仿宋" w:hAnsi="仿宋" w:cs="仿宋" w:hint="eastAsia"/>
            <w:lang w:eastAsia="zh-CN"/>
          </w:rPr>
          <w:t>(三)、财务规划与预测</w:t>
        </w:r>
        <w:r>
          <w:tab/>
        </w:r>
        <w:r>
          <w:fldChar w:fldCharType="begin"/>
        </w:r>
        <w:r>
          <w:instrText xml:space="preserve"> PAGEREF _Toc28357 \h </w:instrText>
        </w:r>
        <w:r>
          <w:fldChar w:fldCharType="separate"/>
        </w:r>
        <w:r>
          <w:t>32</w:t>
        </w:r>
        <w:r>
          <w:fldChar w:fldCharType="end"/>
        </w:r>
      </w:hyperlink>
    </w:p>
    <w:p>
      <w:pPr>
        <w:pStyle w:val="TOC1"/>
        <w:tabs>
          <w:tab w:val="right" w:leader="dot" w:pos="8306"/>
        </w:tabs>
      </w:pPr>
      <w:hyperlink w:anchor="_Toc5080" w:history="1">
        <w:r>
          <w:rPr>
            <w:rFonts w:ascii="仿宋" w:eastAsia="仿宋" w:hAnsi="仿宋" w:cs="仿宋" w:hint="eastAsia"/>
            <w:lang w:eastAsia="zh-CN"/>
          </w:rPr>
          <w:t>八、项目进度计划</w:t>
        </w:r>
        <w:r>
          <w:tab/>
        </w:r>
        <w:r>
          <w:fldChar w:fldCharType="begin"/>
        </w:r>
        <w:r>
          <w:instrText xml:space="preserve"> PAGEREF _Toc5080 \h </w:instrText>
        </w:r>
        <w:r>
          <w:fldChar w:fldCharType="separate"/>
        </w:r>
        <w:r>
          <w:t>33</w:t>
        </w:r>
        <w:r>
          <w:fldChar w:fldCharType="end"/>
        </w:r>
      </w:hyperlink>
    </w:p>
    <w:p>
      <w:pPr>
        <w:pStyle w:val="TOC2"/>
        <w:tabs>
          <w:tab w:val="right" w:leader="dot" w:pos="8306"/>
        </w:tabs>
      </w:pPr>
      <w:hyperlink w:anchor="_Toc32588" w:history="1">
        <w:r>
          <w:rPr>
            <w:rFonts w:ascii="仿宋" w:eastAsia="仿宋" w:hAnsi="仿宋" w:cs="仿宋" w:hint="eastAsia"/>
            <w:lang w:eastAsia="zh-CN"/>
          </w:rPr>
          <w:t>(一)、建设周期</w:t>
        </w:r>
        <w:r>
          <w:tab/>
        </w:r>
        <w:r>
          <w:fldChar w:fldCharType="begin"/>
        </w:r>
        <w:r>
          <w:instrText xml:space="preserve"> PAGEREF _Toc32588 \h </w:instrText>
        </w:r>
        <w:r>
          <w:fldChar w:fldCharType="separate"/>
        </w:r>
        <w:r>
          <w:t>33</w:t>
        </w:r>
        <w:r>
          <w:fldChar w:fldCharType="end"/>
        </w:r>
      </w:hyperlink>
    </w:p>
    <w:p>
      <w:pPr>
        <w:pStyle w:val="TOC2"/>
        <w:tabs>
          <w:tab w:val="right" w:leader="dot" w:pos="8306"/>
        </w:tabs>
      </w:pPr>
      <w:hyperlink w:anchor="_Toc9754" w:history="1">
        <w:r>
          <w:rPr>
            <w:rFonts w:ascii="仿宋" w:eastAsia="仿宋" w:hAnsi="仿宋" w:cs="仿宋" w:hint="eastAsia"/>
            <w:lang w:eastAsia="zh-CN"/>
          </w:rPr>
          <w:t>(二)、建设进度</w:t>
        </w:r>
        <w:r>
          <w:tab/>
        </w:r>
        <w:r>
          <w:fldChar w:fldCharType="begin"/>
        </w:r>
        <w:r>
          <w:instrText xml:space="preserve"> PAGEREF _Toc9754 \h </w:instrText>
        </w:r>
        <w:r>
          <w:fldChar w:fldCharType="separate"/>
        </w:r>
        <w:r>
          <w:t>33</w:t>
        </w:r>
        <w:r>
          <w:fldChar w:fldCharType="end"/>
        </w:r>
      </w:hyperlink>
    </w:p>
    <w:p>
      <w:pPr>
        <w:pStyle w:val="TOC2"/>
        <w:tabs>
          <w:tab w:val="right" w:leader="dot" w:pos="8306"/>
        </w:tabs>
      </w:pPr>
      <w:hyperlink w:anchor="_Toc19105" w:history="1">
        <w:r>
          <w:rPr>
            <w:rFonts w:ascii="仿宋" w:eastAsia="仿宋" w:hAnsi="仿宋" w:cs="仿宋" w:hint="eastAsia"/>
            <w:lang w:eastAsia="zh-CN"/>
          </w:rPr>
          <w:t>(三)、进度安排注意事项</w:t>
        </w:r>
        <w:r>
          <w:tab/>
        </w:r>
        <w:r>
          <w:fldChar w:fldCharType="begin"/>
        </w:r>
        <w:r>
          <w:instrText xml:space="preserve"> PAGEREF _Toc19105 \h </w:instrText>
        </w:r>
        <w:r>
          <w:fldChar w:fldCharType="separate"/>
        </w:r>
        <w:r>
          <w:t>34</w:t>
        </w:r>
        <w:r>
          <w:fldChar w:fldCharType="end"/>
        </w:r>
      </w:hyperlink>
    </w:p>
    <w:p>
      <w:pPr>
        <w:pStyle w:val="TOC2"/>
        <w:tabs>
          <w:tab w:val="right" w:leader="dot" w:pos="8306"/>
        </w:tabs>
      </w:pPr>
      <w:hyperlink w:anchor="_Toc21736" w:history="1">
        <w:r>
          <w:rPr>
            <w:rFonts w:ascii="仿宋" w:eastAsia="仿宋" w:hAnsi="仿宋" w:cs="仿宋" w:hint="eastAsia"/>
            <w:lang w:eastAsia="zh-CN"/>
          </w:rPr>
          <w:t>(四)、人力资源配置</w:t>
        </w:r>
        <w:r>
          <w:tab/>
        </w:r>
        <w:r>
          <w:fldChar w:fldCharType="begin"/>
        </w:r>
        <w:r>
          <w:instrText xml:space="preserve"> PAGEREF _Toc21736 \h </w:instrText>
        </w:r>
        <w:r>
          <w:fldChar w:fldCharType="separate"/>
        </w:r>
        <w:r>
          <w:t>35</w:t>
        </w:r>
        <w:r>
          <w:fldChar w:fldCharType="end"/>
        </w:r>
      </w:hyperlink>
    </w:p>
    <w:p>
      <w:pPr>
        <w:pStyle w:val="TOC2"/>
        <w:tabs>
          <w:tab w:val="right" w:leader="dot" w:pos="8306"/>
        </w:tabs>
      </w:pPr>
      <w:hyperlink w:anchor="_Toc18028" w:history="1">
        <w:r>
          <w:rPr>
            <w:rFonts w:ascii="仿宋" w:eastAsia="仿宋" w:hAnsi="仿宋" w:cs="仿宋" w:hint="eastAsia"/>
            <w:lang w:eastAsia="zh-CN"/>
          </w:rPr>
          <w:t>(五)、员工培训</w:t>
        </w:r>
        <w:r>
          <w:tab/>
        </w:r>
        <w:r>
          <w:fldChar w:fldCharType="begin"/>
        </w:r>
        <w:r>
          <w:instrText xml:space="preserve"> PAGEREF _Toc18028 \h </w:instrText>
        </w:r>
        <w:r>
          <w:fldChar w:fldCharType="separate"/>
        </w:r>
        <w:r>
          <w:t>37</w:t>
        </w:r>
        <w:r>
          <w:fldChar w:fldCharType="end"/>
        </w:r>
      </w:hyperlink>
    </w:p>
    <w:p>
      <w:pPr>
        <w:pStyle w:val="TOC2"/>
        <w:tabs>
          <w:tab w:val="right" w:leader="dot" w:pos="8306"/>
        </w:tabs>
      </w:pPr>
      <w:hyperlink w:anchor="_Toc6407" w:history="1">
        <w:r>
          <w:rPr>
            <w:rFonts w:ascii="仿宋" w:eastAsia="仿宋" w:hAnsi="仿宋" w:cs="仿宋" w:hint="eastAsia"/>
            <w:lang w:eastAsia="zh-CN"/>
          </w:rPr>
          <w:t>(六)、项目实施保障</w:t>
        </w:r>
        <w:r>
          <w:tab/>
        </w:r>
        <w:r>
          <w:fldChar w:fldCharType="begin"/>
        </w:r>
        <w:r>
          <w:instrText xml:space="preserve"> PAGEREF _Toc6407 \h </w:instrText>
        </w:r>
        <w:r>
          <w:fldChar w:fldCharType="separate"/>
        </w:r>
        <w:r>
          <w:t>38</w:t>
        </w:r>
        <w:r>
          <w:fldChar w:fldCharType="end"/>
        </w:r>
      </w:hyperlink>
    </w:p>
    <w:p>
      <w:pPr>
        <w:pStyle w:val="TOC2"/>
        <w:tabs>
          <w:tab w:val="right" w:leader="dot" w:pos="8306"/>
        </w:tabs>
      </w:pPr>
      <w:hyperlink w:anchor="_Toc25393" w:history="1">
        <w:r>
          <w:rPr>
            <w:rFonts w:ascii="仿宋" w:eastAsia="仿宋" w:hAnsi="仿宋" w:cs="仿宋" w:hint="eastAsia"/>
            <w:lang w:eastAsia="zh-CN"/>
          </w:rPr>
          <w:t>(七)、安全规范管理</w:t>
        </w:r>
        <w:r>
          <w:tab/>
        </w:r>
        <w:r>
          <w:fldChar w:fldCharType="begin"/>
        </w:r>
        <w:r>
          <w:instrText xml:space="preserve"> PAGEREF _Toc25393 \h </w:instrText>
        </w:r>
        <w:r>
          <w:fldChar w:fldCharType="separate"/>
        </w:r>
        <w:r>
          <w:t>39</w:t>
        </w:r>
        <w:r>
          <w:fldChar w:fldCharType="end"/>
        </w:r>
      </w:hyperlink>
    </w:p>
    <w:p>
      <w:pPr>
        <w:pStyle w:val="TOC1"/>
        <w:tabs>
          <w:tab w:val="right" w:leader="dot" w:pos="8306"/>
        </w:tabs>
      </w:pPr>
      <w:hyperlink w:anchor="_Toc22644" w:history="1">
        <w:r>
          <w:rPr>
            <w:rFonts w:ascii="仿宋" w:eastAsia="仿宋" w:hAnsi="仿宋" w:cs="仿宋" w:hint="eastAsia"/>
            <w:lang w:eastAsia="zh-CN"/>
          </w:rPr>
          <w:t>九、项目实施与管理方案</w:t>
        </w:r>
        <w:r>
          <w:tab/>
        </w:r>
        <w:r>
          <w:fldChar w:fldCharType="begin"/>
        </w:r>
        <w:r>
          <w:instrText xml:space="preserve"> PAGEREF _Toc22644 \h </w:instrText>
        </w:r>
        <w:r>
          <w:fldChar w:fldCharType="separate"/>
        </w:r>
        <w:r>
          <w:t>40</w:t>
        </w:r>
        <w:r>
          <w:fldChar w:fldCharType="end"/>
        </w:r>
      </w:hyperlink>
    </w:p>
    <w:p>
      <w:pPr>
        <w:pStyle w:val="TOC2"/>
        <w:tabs>
          <w:tab w:val="right" w:leader="dot" w:pos="8306"/>
        </w:tabs>
      </w:pPr>
      <w:hyperlink w:anchor="_Toc28762" w:history="1">
        <w:r>
          <w:rPr>
            <w:rFonts w:ascii="仿宋" w:eastAsia="仿宋" w:hAnsi="仿宋" w:cs="仿宋" w:hint="eastAsia"/>
            <w:lang w:eastAsia="zh-CN"/>
          </w:rPr>
          <w:t>(一)、项目实施计划</w:t>
        </w:r>
        <w:r>
          <w:tab/>
        </w:r>
        <w:r>
          <w:fldChar w:fldCharType="begin"/>
        </w:r>
        <w:r>
          <w:instrText xml:space="preserve"> PAGEREF _Toc28762 \h </w:instrText>
        </w:r>
        <w:r>
          <w:fldChar w:fldCharType="separate"/>
        </w:r>
        <w:r>
          <w:t>40</w:t>
        </w:r>
        <w:r>
          <w:fldChar w:fldCharType="end"/>
        </w:r>
      </w:hyperlink>
    </w:p>
    <w:p>
      <w:pPr>
        <w:pStyle w:val="TOC2"/>
        <w:tabs>
          <w:tab w:val="right" w:leader="dot" w:pos="8306"/>
        </w:tabs>
      </w:pPr>
      <w:hyperlink w:anchor="_Toc10439" w:history="1">
        <w:r>
          <w:rPr>
            <w:rFonts w:ascii="仿宋" w:eastAsia="仿宋" w:hAnsi="仿宋" w:cs="仿宋" w:hint="eastAsia"/>
            <w:lang w:eastAsia="zh-CN"/>
          </w:rPr>
          <w:t>(二)、项目组织机构与职责</w:t>
        </w:r>
        <w:r>
          <w:tab/>
        </w:r>
        <w:r>
          <w:fldChar w:fldCharType="begin"/>
        </w:r>
        <w:r>
          <w:instrText xml:space="preserve"> PAGEREF _Toc10439 \h </w:instrText>
        </w:r>
        <w:r>
          <w:fldChar w:fldCharType="separate"/>
        </w:r>
        <w:r>
          <w:t>42</w:t>
        </w:r>
        <w:r>
          <w:fldChar w:fldCharType="end"/>
        </w:r>
      </w:hyperlink>
    </w:p>
    <w:p>
      <w:pPr>
        <w:pStyle w:val="TOC2"/>
        <w:tabs>
          <w:tab w:val="right" w:leader="dot" w:pos="8306"/>
        </w:tabs>
      </w:pPr>
      <w:hyperlink w:anchor="_Toc2450" w:history="1">
        <w:r>
          <w:rPr>
            <w:rFonts w:ascii="仿宋" w:eastAsia="仿宋" w:hAnsi="仿宋" w:cs="仿宋" w:hint="eastAsia"/>
            <w:lang w:eastAsia="zh-CN"/>
          </w:rPr>
          <w:t>(三)、项目管理与监控体系</w:t>
        </w:r>
        <w:r>
          <w:tab/>
        </w:r>
        <w:r>
          <w:fldChar w:fldCharType="begin"/>
        </w:r>
        <w:r>
          <w:instrText xml:space="preserve"> PAGEREF _Toc2450 \h </w:instrText>
        </w:r>
        <w:r>
          <w:fldChar w:fldCharType="separate"/>
        </w:r>
        <w:r>
          <w:t>44</w:t>
        </w:r>
        <w:r>
          <w:fldChar w:fldCharType="end"/>
        </w:r>
      </w:hyperlink>
    </w:p>
    <w:p>
      <w:pPr>
        <w:pStyle w:val="TOC1"/>
        <w:tabs>
          <w:tab w:val="right" w:leader="dot" w:pos="8306"/>
        </w:tabs>
      </w:pPr>
      <w:hyperlink w:anchor="_Toc27056" w:history="1">
        <w:r>
          <w:rPr>
            <w:rFonts w:ascii="仿宋" w:eastAsia="仿宋" w:hAnsi="仿宋" w:cs="仿宋" w:hint="eastAsia"/>
            <w:lang w:eastAsia="zh-CN"/>
          </w:rPr>
          <w:t>十、环境保护与绿色发展</w:t>
        </w:r>
        <w:r>
          <w:tab/>
        </w:r>
        <w:r>
          <w:fldChar w:fldCharType="begin"/>
        </w:r>
        <w:r>
          <w:instrText xml:space="preserve"> PAGEREF _Toc27056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136" w:history="1">
        <w:r>
          <w:rPr>
            <w:rFonts w:ascii="仿宋" w:eastAsia="仿宋" w:hAnsi="仿宋" w:cs="仿宋" w:hint="eastAsia"/>
            <w:lang w:eastAsia="zh-CN"/>
          </w:rPr>
          <w:t>(一)、环境保护措施</w:t>
        </w:r>
        <w:r>
          <w:tab/>
        </w:r>
        <w:r>
          <w:fldChar w:fldCharType="begin"/>
        </w:r>
        <w:r>
          <w:instrText xml:space="preserve"> PAGEREF _Toc8136 \h </w:instrText>
        </w:r>
        <w:r>
          <w:fldChar w:fldCharType="separate"/>
        </w:r>
        <w:r>
          <w:t>46</w:t>
        </w:r>
        <w:r>
          <w:fldChar w:fldCharType="end"/>
        </w:r>
      </w:hyperlink>
    </w:p>
    <w:p>
      <w:pPr>
        <w:pStyle w:val="TOC2"/>
        <w:tabs>
          <w:tab w:val="right" w:leader="dot" w:pos="8306"/>
        </w:tabs>
      </w:pPr>
      <w:hyperlink w:anchor="_Toc8277" w:history="1">
        <w:r>
          <w:rPr>
            <w:rFonts w:ascii="仿宋" w:eastAsia="仿宋" w:hAnsi="仿宋" w:cs="仿宋" w:hint="eastAsia"/>
            <w:lang w:eastAsia="zh-CN"/>
          </w:rPr>
          <w:t>(二)、绿色发展与可持续发展策略</w:t>
        </w:r>
        <w:r>
          <w:tab/>
        </w:r>
        <w:r>
          <w:fldChar w:fldCharType="begin"/>
        </w:r>
        <w:r>
          <w:instrText xml:space="preserve"> PAGEREF _Toc8277 \h </w:instrText>
        </w:r>
        <w:r>
          <w:fldChar w:fldCharType="separate"/>
        </w:r>
        <w:r>
          <w:t>48</w:t>
        </w:r>
        <w:r>
          <w:fldChar w:fldCharType="end"/>
        </w:r>
      </w:hyperlink>
    </w:p>
    <w:p>
      <w:pPr>
        <w:pStyle w:val="TOC1"/>
        <w:tabs>
          <w:tab w:val="right" w:leader="dot" w:pos="8306"/>
        </w:tabs>
      </w:pPr>
      <w:hyperlink w:anchor="_Toc930" w:history="1">
        <w:r>
          <w:rPr>
            <w:rFonts w:ascii="仿宋" w:eastAsia="仿宋" w:hAnsi="仿宋" w:cs="仿宋" w:hint="eastAsia"/>
            <w:lang w:eastAsia="zh-CN"/>
          </w:rPr>
          <w:t>十一、经济效益与社会效益优化</w:t>
        </w:r>
        <w:r>
          <w:tab/>
        </w:r>
        <w:r>
          <w:fldChar w:fldCharType="begin"/>
        </w:r>
        <w:r>
          <w:instrText xml:space="preserve"> PAGEREF _Toc930 \h </w:instrText>
        </w:r>
        <w:r>
          <w:fldChar w:fldCharType="separate"/>
        </w:r>
        <w:r>
          <w:t>49</w:t>
        </w:r>
        <w:r>
          <w:fldChar w:fldCharType="end"/>
        </w:r>
      </w:hyperlink>
    </w:p>
    <w:p>
      <w:pPr>
        <w:pStyle w:val="TOC2"/>
        <w:tabs>
          <w:tab w:val="right" w:leader="dot" w:pos="8306"/>
        </w:tabs>
      </w:pPr>
      <w:hyperlink w:anchor="_Toc660" w:history="1">
        <w:r>
          <w:rPr>
            <w:rFonts w:ascii="仿宋" w:eastAsia="仿宋" w:hAnsi="仿宋" w:cs="仿宋" w:hint="eastAsia"/>
            <w:lang w:eastAsia="zh-CN"/>
          </w:rPr>
          <w:t>(一)、经济效益提升策略</w:t>
        </w:r>
        <w:r>
          <w:tab/>
        </w:r>
        <w:r>
          <w:fldChar w:fldCharType="begin"/>
        </w:r>
        <w:r>
          <w:instrText xml:space="preserve"> PAGEREF _Toc660 \h </w:instrText>
        </w:r>
        <w:r>
          <w:fldChar w:fldCharType="separate"/>
        </w:r>
        <w:r>
          <w:t>49</w:t>
        </w:r>
        <w:r>
          <w:fldChar w:fldCharType="end"/>
        </w:r>
      </w:hyperlink>
    </w:p>
    <w:p>
      <w:pPr>
        <w:pStyle w:val="TOC2"/>
        <w:tabs>
          <w:tab w:val="right" w:leader="dot" w:pos="8306"/>
        </w:tabs>
      </w:pPr>
      <w:hyperlink w:anchor="_Toc17441" w:history="1">
        <w:r>
          <w:rPr>
            <w:rFonts w:ascii="仿宋" w:eastAsia="仿宋" w:hAnsi="仿宋" w:cs="仿宋" w:hint="eastAsia"/>
            <w:lang w:eastAsia="zh-CN"/>
          </w:rPr>
          <w:t>(二)、社会效益增强方案</w:t>
        </w:r>
        <w:r>
          <w:tab/>
        </w:r>
        <w:r>
          <w:fldChar w:fldCharType="begin"/>
        </w:r>
        <w:r>
          <w:instrText xml:space="preserve"> PAGEREF _Toc17441 \h </w:instrText>
        </w:r>
        <w:r>
          <w:fldChar w:fldCharType="separate"/>
        </w:r>
        <w:r>
          <w:t>50</w:t>
        </w:r>
        <w:r>
          <w:fldChar w:fldCharType="end"/>
        </w:r>
      </w:hyperlink>
    </w:p>
    <w:p>
      <w:pPr>
        <w:pStyle w:val="TOC1"/>
        <w:tabs>
          <w:tab w:val="right" w:leader="dot" w:pos="8306"/>
        </w:tabs>
      </w:pPr>
      <w:hyperlink w:anchor="_Toc22912" w:history="1">
        <w:r>
          <w:rPr>
            <w:rFonts w:ascii="仿宋" w:eastAsia="仿宋" w:hAnsi="仿宋" w:cs="仿宋" w:hint="eastAsia"/>
            <w:lang w:eastAsia="zh-CN"/>
          </w:rPr>
          <w:t>十二、土地利用与规划方案</w:t>
        </w:r>
        <w:r>
          <w:tab/>
        </w:r>
        <w:r>
          <w:fldChar w:fldCharType="begin"/>
        </w:r>
        <w:r>
          <w:instrText xml:space="preserve"> PAGEREF _Toc22912 \h </w:instrText>
        </w:r>
        <w:r>
          <w:fldChar w:fldCharType="separate"/>
        </w:r>
        <w:r>
          <w:t>51</w:t>
        </w:r>
        <w:r>
          <w:fldChar w:fldCharType="end"/>
        </w:r>
      </w:hyperlink>
    </w:p>
    <w:p>
      <w:pPr>
        <w:pStyle w:val="TOC2"/>
        <w:tabs>
          <w:tab w:val="right" w:leader="dot" w:pos="8306"/>
        </w:tabs>
      </w:pPr>
      <w:hyperlink w:anchor="_Toc3010" w:history="1">
        <w:r>
          <w:rPr>
            <w:rFonts w:ascii="仿宋" w:eastAsia="仿宋" w:hAnsi="仿宋" w:cs="仿宋" w:hint="eastAsia"/>
            <w:lang w:eastAsia="zh-CN"/>
          </w:rPr>
          <w:t>(一)、项目用地情况分析</w:t>
        </w:r>
        <w:r>
          <w:tab/>
        </w:r>
        <w:r>
          <w:fldChar w:fldCharType="begin"/>
        </w:r>
        <w:r>
          <w:instrText xml:space="preserve"> PAGEREF _Toc3010 \h </w:instrText>
        </w:r>
        <w:r>
          <w:fldChar w:fldCharType="separate"/>
        </w:r>
        <w:r>
          <w:t>51</w:t>
        </w:r>
        <w:r>
          <w:fldChar w:fldCharType="end"/>
        </w:r>
      </w:hyperlink>
    </w:p>
    <w:p>
      <w:pPr>
        <w:pStyle w:val="TOC2"/>
        <w:tabs>
          <w:tab w:val="right" w:leader="dot" w:pos="8306"/>
        </w:tabs>
      </w:pPr>
      <w:hyperlink w:anchor="_Toc23693" w:history="1">
        <w:r>
          <w:rPr>
            <w:rFonts w:ascii="仿宋" w:eastAsia="仿宋" w:hAnsi="仿宋" w:cs="仿宋" w:hint="eastAsia"/>
            <w:lang w:eastAsia="zh-CN"/>
          </w:rPr>
          <w:t>(二)、土地利用规划方案</w:t>
        </w:r>
        <w:r>
          <w:tab/>
        </w:r>
        <w:r>
          <w:fldChar w:fldCharType="begin"/>
        </w:r>
        <w:r>
          <w:instrText xml:space="preserve"> PAGEREF _Toc23693 \h </w:instrText>
        </w:r>
        <w:r>
          <w:fldChar w:fldCharType="separate"/>
        </w:r>
        <w:r>
          <w:t>52</w:t>
        </w:r>
        <w:r>
          <w:fldChar w:fldCharType="end"/>
        </w:r>
      </w:hyperlink>
    </w:p>
    <w:p>
      <w:pPr>
        <w:pStyle w:val="TOC1"/>
        <w:tabs>
          <w:tab w:val="right" w:leader="dot" w:pos="8306"/>
        </w:tabs>
      </w:pPr>
      <w:hyperlink w:anchor="_Toc14187" w:history="1">
        <w:r>
          <w:rPr>
            <w:rFonts w:ascii="仿宋" w:eastAsia="仿宋" w:hAnsi="仿宋" w:cs="仿宋" w:hint="eastAsia"/>
            <w:lang w:eastAsia="zh-CN"/>
          </w:rPr>
          <w:t>十三、设施与设备管理</w:t>
        </w:r>
        <w:r>
          <w:tab/>
        </w:r>
        <w:r>
          <w:fldChar w:fldCharType="begin"/>
        </w:r>
        <w:r>
          <w:instrText xml:space="preserve"> PAGEREF _Toc14187 \h </w:instrText>
        </w:r>
        <w:r>
          <w:fldChar w:fldCharType="separate"/>
        </w:r>
        <w:r>
          <w:t>53</w:t>
        </w:r>
        <w:r>
          <w:fldChar w:fldCharType="end"/>
        </w:r>
      </w:hyperlink>
    </w:p>
    <w:p>
      <w:pPr>
        <w:pStyle w:val="TOC2"/>
        <w:tabs>
          <w:tab w:val="right" w:leader="dot" w:pos="8306"/>
        </w:tabs>
      </w:pPr>
      <w:hyperlink w:anchor="_Toc29505" w:history="1">
        <w:r>
          <w:rPr>
            <w:rFonts w:ascii="仿宋" w:eastAsia="仿宋" w:hAnsi="仿宋" w:cs="仿宋" w:hint="eastAsia"/>
            <w:lang w:eastAsia="zh-CN"/>
          </w:rPr>
          <w:t>(一)、设施规划与配置</w:t>
        </w:r>
        <w:r>
          <w:tab/>
        </w:r>
        <w:r>
          <w:fldChar w:fldCharType="begin"/>
        </w:r>
        <w:r>
          <w:instrText xml:space="preserve"> PAGEREF _Toc29505 \h </w:instrText>
        </w:r>
        <w:r>
          <w:fldChar w:fldCharType="separate"/>
        </w:r>
        <w:r>
          <w:t>53</w:t>
        </w:r>
        <w:r>
          <w:fldChar w:fldCharType="end"/>
        </w:r>
      </w:hyperlink>
    </w:p>
    <w:p>
      <w:pPr>
        <w:pStyle w:val="TOC2"/>
        <w:tabs>
          <w:tab w:val="right" w:leader="dot" w:pos="8306"/>
        </w:tabs>
      </w:pPr>
      <w:hyperlink w:anchor="_Toc32218" w:history="1">
        <w:r>
          <w:rPr>
            <w:rFonts w:ascii="仿宋" w:eastAsia="仿宋" w:hAnsi="仿宋" w:cs="仿宋" w:hint="eastAsia"/>
            <w:lang w:eastAsia="zh-CN"/>
          </w:rPr>
          <w:t>(二)、设备采购与维护管理</w:t>
        </w:r>
        <w:r>
          <w:tab/>
        </w:r>
        <w:r>
          <w:fldChar w:fldCharType="begin"/>
        </w:r>
        <w:r>
          <w:instrText xml:space="preserve"> PAGEREF _Toc32218 \h </w:instrText>
        </w:r>
        <w:r>
          <w:fldChar w:fldCharType="separate"/>
        </w:r>
        <w:r>
          <w:t>54</w:t>
        </w:r>
        <w:r>
          <w:fldChar w:fldCharType="end"/>
        </w:r>
      </w:hyperlink>
    </w:p>
    <w:p>
      <w:pPr>
        <w:pStyle w:val="TOC2"/>
        <w:tabs>
          <w:tab w:val="right" w:leader="dot" w:pos="8306"/>
        </w:tabs>
      </w:pPr>
      <w:hyperlink w:anchor="_Toc31090" w:history="1">
        <w:r>
          <w:rPr>
            <w:rFonts w:ascii="仿宋" w:eastAsia="仿宋" w:hAnsi="仿宋" w:cs="仿宋" w:hint="eastAsia"/>
            <w:lang w:eastAsia="zh-CN"/>
          </w:rPr>
          <w:t>(三)、设施设备升级策略</w:t>
        </w:r>
        <w:r>
          <w:tab/>
        </w:r>
        <w:r>
          <w:fldChar w:fldCharType="begin"/>
        </w:r>
        <w:r>
          <w:instrText xml:space="preserve"> PAGEREF _Toc31090 \h </w:instrText>
        </w:r>
        <w:r>
          <w:fldChar w:fldCharType="separate"/>
        </w:r>
        <w:r>
          <w:t>55</w:t>
        </w:r>
        <w:r>
          <w:fldChar w:fldCharType="end"/>
        </w:r>
      </w:hyperlink>
    </w:p>
    <w:p>
      <w:pPr>
        <w:pStyle w:val="TOC1"/>
        <w:tabs>
          <w:tab w:val="right" w:leader="dot" w:pos="8306"/>
        </w:tabs>
      </w:pPr>
      <w:hyperlink w:anchor="_Toc29554" w:history="1">
        <w:r>
          <w:rPr>
            <w:rFonts w:ascii="仿宋" w:eastAsia="仿宋" w:hAnsi="仿宋" w:cs="仿宋" w:hint="eastAsia"/>
            <w:lang w:eastAsia="zh-CN"/>
          </w:rPr>
          <w:t>十四、知识产权管理与保护</w:t>
        </w:r>
        <w:r>
          <w:tab/>
        </w:r>
        <w:r>
          <w:fldChar w:fldCharType="begin"/>
        </w:r>
        <w:r>
          <w:instrText xml:space="preserve"> PAGEREF _Toc29554 \h </w:instrText>
        </w:r>
        <w:r>
          <w:fldChar w:fldCharType="separate"/>
        </w:r>
        <w:r>
          <w:t>55</w:t>
        </w:r>
        <w:r>
          <w:fldChar w:fldCharType="end"/>
        </w:r>
      </w:hyperlink>
    </w:p>
    <w:p>
      <w:pPr>
        <w:pStyle w:val="TOC2"/>
        <w:tabs>
          <w:tab w:val="right" w:leader="dot" w:pos="8306"/>
        </w:tabs>
      </w:pPr>
      <w:hyperlink w:anchor="_Toc16972" w:history="1">
        <w:r>
          <w:rPr>
            <w:rFonts w:ascii="仿宋" w:eastAsia="仿宋" w:hAnsi="仿宋" w:cs="仿宋" w:hint="eastAsia"/>
            <w:lang w:eastAsia="zh-CN"/>
          </w:rPr>
          <w:t>(一)、知识产权管理体系建设</w:t>
        </w:r>
        <w:r>
          <w:tab/>
        </w:r>
        <w:r>
          <w:fldChar w:fldCharType="begin"/>
        </w:r>
        <w:r>
          <w:instrText xml:space="preserve"> PAGEREF _Toc16972 \h </w:instrText>
        </w:r>
        <w:r>
          <w:fldChar w:fldCharType="separate"/>
        </w:r>
        <w:r>
          <w:t>55</w:t>
        </w:r>
        <w:r>
          <w:fldChar w:fldCharType="end"/>
        </w:r>
      </w:hyperlink>
    </w:p>
    <w:p>
      <w:pPr>
        <w:pStyle w:val="TOC2"/>
        <w:tabs>
          <w:tab w:val="right" w:leader="dot" w:pos="8306"/>
        </w:tabs>
      </w:pPr>
      <w:hyperlink w:anchor="_Toc21918" w:history="1">
        <w:r>
          <w:rPr>
            <w:rFonts w:ascii="仿宋" w:eastAsia="仿宋" w:hAnsi="仿宋" w:cs="仿宋" w:hint="eastAsia"/>
            <w:lang w:eastAsia="zh-CN"/>
          </w:rPr>
          <w:t>(二)、知识产权保护措施</w:t>
        </w:r>
        <w:r>
          <w:tab/>
        </w:r>
        <w:r>
          <w:fldChar w:fldCharType="begin"/>
        </w:r>
        <w:r>
          <w:instrText xml:space="preserve"> PAGEREF _Toc21918 \h </w:instrText>
        </w:r>
        <w:r>
          <w:fldChar w:fldCharType="separate"/>
        </w:r>
        <w:r>
          <w:t>56</w:t>
        </w:r>
        <w:r>
          <w:fldChar w:fldCharType="end"/>
        </w:r>
      </w:hyperlink>
    </w:p>
    <w:p>
      <w:pPr>
        <w:pStyle w:val="TOC1"/>
        <w:tabs>
          <w:tab w:val="right" w:leader="dot" w:pos="8306"/>
        </w:tabs>
      </w:pPr>
      <w:hyperlink w:anchor="_Toc14521" w:history="1">
        <w:r>
          <w:rPr>
            <w:rFonts w:ascii="仿宋" w:eastAsia="仿宋" w:hAnsi="仿宋" w:cs="仿宋" w:hint="eastAsia"/>
            <w:lang w:eastAsia="zh-CN"/>
          </w:rPr>
          <w:t>十五、成果转化与推广应用</w:t>
        </w:r>
        <w:r>
          <w:tab/>
        </w:r>
        <w:r>
          <w:fldChar w:fldCharType="begin"/>
        </w:r>
        <w:r>
          <w:instrText xml:space="preserve"> PAGEREF _Toc14521 \h </w:instrText>
        </w:r>
        <w:r>
          <w:fldChar w:fldCharType="separate"/>
        </w:r>
        <w:r>
          <w:t>58</w:t>
        </w:r>
        <w:r>
          <w:fldChar w:fldCharType="end"/>
        </w:r>
      </w:hyperlink>
    </w:p>
    <w:p>
      <w:pPr>
        <w:pStyle w:val="TOC2"/>
        <w:tabs>
          <w:tab w:val="right" w:leader="dot" w:pos="8306"/>
        </w:tabs>
      </w:pPr>
      <w:hyperlink w:anchor="_Toc8739" w:history="1">
        <w:r>
          <w:rPr>
            <w:rFonts w:ascii="仿宋" w:eastAsia="仿宋" w:hAnsi="仿宋" w:cs="仿宋" w:hint="eastAsia"/>
            <w:lang w:eastAsia="zh-CN"/>
          </w:rPr>
          <w:t>(一)、成果转化策略制定</w:t>
        </w:r>
        <w:r>
          <w:tab/>
        </w:r>
        <w:r>
          <w:fldChar w:fldCharType="begin"/>
        </w:r>
        <w:r>
          <w:instrText xml:space="preserve"> PAGEREF _Toc8739 \h </w:instrText>
        </w:r>
        <w:r>
          <w:fldChar w:fldCharType="separate"/>
        </w:r>
        <w:r>
          <w:t>58</w:t>
        </w:r>
        <w:r>
          <w:fldChar w:fldCharType="end"/>
        </w:r>
      </w:hyperlink>
    </w:p>
    <w:p>
      <w:pPr>
        <w:pStyle w:val="TOC2"/>
        <w:tabs>
          <w:tab w:val="right" w:leader="dot" w:pos="8306"/>
        </w:tabs>
      </w:pPr>
      <w:hyperlink w:anchor="_Toc12261" w:history="1">
        <w:r>
          <w:rPr>
            <w:rFonts w:ascii="仿宋" w:eastAsia="仿宋" w:hAnsi="仿宋" w:cs="仿宋" w:hint="eastAsia"/>
            <w:lang w:eastAsia="zh-CN"/>
          </w:rPr>
          <w:t>(二)、成果推广应用方案</w:t>
        </w:r>
        <w:r>
          <w:tab/>
        </w:r>
        <w:r>
          <w:fldChar w:fldCharType="begin"/>
        </w:r>
        <w:r>
          <w:instrText xml:space="preserve"> PAGEREF _Toc12261 \h </w:instrText>
        </w:r>
        <w:r>
          <w:fldChar w:fldCharType="separate"/>
        </w:r>
        <w:r>
          <w:t>59</w:t>
        </w:r>
        <w:r>
          <w:fldChar w:fldCharType="end"/>
        </w:r>
      </w:hyperlink>
    </w:p>
    <w:p>
      <w:pPr>
        <w:pStyle w:val="TOC1"/>
        <w:tabs>
          <w:tab w:val="right" w:leader="dot" w:pos="8306"/>
        </w:tabs>
      </w:pPr>
      <w:hyperlink w:anchor="_Toc25104" w:history="1">
        <w:r>
          <w:rPr>
            <w:rFonts w:ascii="仿宋" w:eastAsia="仿宋" w:hAnsi="仿宋" w:cs="仿宋" w:hint="eastAsia"/>
            <w:lang w:eastAsia="zh-CN"/>
          </w:rPr>
          <w:t>十六、人力资源管理与开发</w:t>
        </w:r>
        <w:r>
          <w:tab/>
        </w:r>
        <w:r>
          <w:fldChar w:fldCharType="begin"/>
        </w:r>
        <w:r>
          <w:instrText xml:space="preserve"> PAGEREF _Toc25104 \h </w:instrText>
        </w:r>
        <w:r>
          <w:fldChar w:fldCharType="separate"/>
        </w:r>
        <w:r>
          <w:t>61</w:t>
        </w:r>
        <w:r>
          <w:fldChar w:fldCharType="end"/>
        </w:r>
      </w:hyperlink>
    </w:p>
    <w:p>
      <w:pPr>
        <w:pStyle w:val="TOC2"/>
        <w:tabs>
          <w:tab w:val="right" w:leader="dot" w:pos="8306"/>
        </w:tabs>
      </w:pPr>
      <w:hyperlink w:anchor="_Toc19691" w:history="1">
        <w:r>
          <w:rPr>
            <w:rFonts w:ascii="仿宋" w:eastAsia="仿宋" w:hAnsi="仿宋" w:cs="仿宋" w:hint="eastAsia"/>
            <w:lang w:eastAsia="zh-CN"/>
          </w:rPr>
          <w:t>(一)、人力资源规划</w:t>
        </w:r>
        <w:r>
          <w:tab/>
        </w:r>
        <w:r>
          <w:fldChar w:fldCharType="begin"/>
        </w:r>
        <w:r>
          <w:instrText xml:space="preserve"> PAGEREF _Toc19691 \h </w:instrText>
        </w:r>
        <w:r>
          <w:fldChar w:fldCharType="separate"/>
        </w:r>
        <w:r>
          <w:t>61</w:t>
        </w:r>
        <w:r>
          <w:fldChar w:fldCharType="end"/>
        </w:r>
      </w:hyperlink>
    </w:p>
    <w:p>
      <w:pPr>
        <w:pStyle w:val="TOC2"/>
        <w:tabs>
          <w:tab w:val="right" w:leader="dot" w:pos="8306"/>
        </w:tabs>
      </w:pPr>
      <w:hyperlink w:anchor="_Toc3382" w:history="1">
        <w:r>
          <w:rPr>
            <w:rFonts w:ascii="仿宋" w:eastAsia="仿宋" w:hAnsi="仿宋" w:cs="仿宋" w:hint="eastAsia"/>
            <w:lang w:eastAsia="zh-CN"/>
          </w:rPr>
          <w:t>(二)、人力资源开发与培训</w:t>
        </w:r>
        <w:r>
          <w:tab/>
        </w:r>
        <w:r>
          <w:fldChar w:fldCharType="begin"/>
        </w:r>
        <w:r>
          <w:instrText xml:space="preserve"> PAGEREF _Toc3382 \h </w:instrText>
        </w:r>
        <w:r>
          <w:fldChar w:fldCharType="separate"/>
        </w:r>
        <w:r>
          <w:t>62</w:t>
        </w:r>
        <w:r>
          <w:fldChar w:fldCharType="end"/>
        </w:r>
      </w:hyperlink>
    </w:p>
    <w:p>
      <w:pPr>
        <w:pStyle w:val="TOC1"/>
        <w:tabs>
          <w:tab w:val="right" w:leader="dot" w:pos="8306"/>
        </w:tabs>
      </w:pPr>
      <w:hyperlink w:anchor="_Toc31477" w:history="1">
        <w:r>
          <w:rPr>
            <w:rFonts w:ascii="仿宋" w:eastAsia="仿宋" w:hAnsi="仿宋" w:cs="仿宋" w:hint="eastAsia"/>
            <w:lang w:eastAsia="zh-CN"/>
          </w:rPr>
          <w:t>十七、合作与交流机制建立</w:t>
        </w:r>
        <w:r>
          <w:tab/>
        </w:r>
        <w:r>
          <w:fldChar w:fldCharType="begin"/>
        </w:r>
        <w:r>
          <w:instrText xml:space="preserve"> PAGEREF _Toc31477 \h </w:instrText>
        </w:r>
        <w:r>
          <w:fldChar w:fldCharType="separate"/>
        </w:r>
        <w:r>
          <w:t>65</w:t>
        </w:r>
        <w:r>
          <w:fldChar w:fldCharType="end"/>
        </w:r>
      </w:hyperlink>
    </w:p>
    <w:p>
      <w:pPr>
        <w:pStyle w:val="TOC2"/>
        <w:tabs>
          <w:tab w:val="right" w:leader="dot" w:pos="8306"/>
        </w:tabs>
      </w:pPr>
      <w:hyperlink w:anchor="_Toc21062" w:history="1">
        <w:r>
          <w:rPr>
            <w:rFonts w:ascii="仿宋" w:eastAsia="仿宋" w:hAnsi="仿宋" w:cs="仿宋" w:hint="eastAsia"/>
            <w:lang w:eastAsia="zh-CN"/>
          </w:rPr>
          <w:t>(一)、合作伙伴选择与合作方式</w:t>
        </w:r>
        <w:r>
          <w:tab/>
        </w:r>
        <w:r>
          <w:fldChar w:fldCharType="begin"/>
        </w:r>
        <w:r>
          <w:instrText xml:space="preserve"> PAGEREF _Toc21062 \h </w:instrText>
        </w:r>
        <w:r>
          <w:fldChar w:fldCharType="separate"/>
        </w:r>
        <w:r>
          <w:t>65</w:t>
        </w:r>
        <w:r>
          <w:fldChar w:fldCharType="end"/>
        </w:r>
      </w:hyperlink>
    </w:p>
    <w:p>
      <w:pPr>
        <w:pStyle w:val="TOC2"/>
        <w:tabs>
          <w:tab w:val="right" w:leader="dot" w:pos="8306"/>
        </w:tabs>
      </w:pPr>
      <w:hyperlink w:anchor="_Toc9557" w:history="1">
        <w:r>
          <w:rPr>
            <w:rFonts w:ascii="仿宋" w:eastAsia="仿宋" w:hAnsi="仿宋" w:cs="仿宋" w:hint="eastAsia"/>
            <w:lang w:eastAsia="zh-CN"/>
          </w:rPr>
          <w:t>(二)、交流与合作平台搭建</w:t>
        </w:r>
        <w:r>
          <w:tab/>
        </w:r>
        <w:r>
          <w:fldChar w:fldCharType="begin"/>
        </w:r>
        <w:r>
          <w:instrText xml:space="preserve"> PAGEREF _Toc9557 \h </w:instrText>
        </w:r>
        <w:r>
          <w:fldChar w:fldCharType="separate"/>
        </w:r>
        <w:r>
          <w:t>66</w:t>
        </w:r>
        <w:r>
          <w:fldChar w:fldCharType="end"/>
        </w:r>
      </w:hyperlink>
    </w:p>
    <w:p>
      <w:pPr>
        <w:pStyle w:val="TOC1"/>
        <w:tabs>
          <w:tab w:val="right" w:leader="dot" w:pos="8306"/>
        </w:tabs>
      </w:pPr>
      <w:hyperlink w:anchor="_Toc12560" w:history="1">
        <w:r>
          <w:rPr>
            <w:rFonts w:ascii="仿宋" w:eastAsia="仿宋" w:hAnsi="仿宋" w:cs="仿宋" w:hint="eastAsia"/>
            <w:lang w:eastAsia="zh-CN"/>
          </w:rPr>
          <w:t>十八、项目施工方案</w:t>
        </w:r>
        <w:r>
          <w:tab/>
        </w:r>
        <w:r>
          <w:fldChar w:fldCharType="begin"/>
        </w:r>
        <w:r>
          <w:instrText xml:space="preserve"> PAGEREF _Toc12560 \h </w:instrText>
        </w:r>
        <w:r>
          <w:fldChar w:fldCharType="separate"/>
        </w:r>
        <w:r>
          <w:t>68</w:t>
        </w:r>
        <w:r>
          <w:fldChar w:fldCharType="end"/>
        </w:r>
      </w:hyperlink>
    </w:p>
    <w:p>
      <w:pPr>
        <w:pStyle w:val="TOC2"/>
        <w:tabs>
          <w:tab w:val="right" w:leader="dot" w:pos="8306"/>
        </w:tabs>
      </w:pPr>
      <w:hyperlink w:anchor="_Toc3933" w:history="1">
        <w:r>
          <w:rPr>
            <w:rFonts w:ascii="仿宋" w:eastAsia="仿宋" w:hAnsi="仿宋" w:cs="仿宋" w:hint="eastAsia"/>
            <w:lang w:eastAsia="zh-CN"/>
          </w:rPr>
          <w:t>(一)、施工组织设计</w:t>
        </w:r>
        <w:r>
          <w:tab/>
        </w:r>
        <w:r>
          <w:fldChar w:fldCharType="begin"/>
        </w:r>
        <w:r>
          <w:instrText xml:space="preserve"> PAGEREF _Toc3933 \h </w:instrText>
        </w:r>
        <w:r>
          <w:fldChar w:fldCharType="separate"/>
        </w:r>
        <w:r>
          <w:t>68</w:t>
        </w:r>
        <w:r>
          <w:fldChar w:fldCharType="end"/>
        </w:r>
      </w:hyperlink>
    </w:p>
    <w:p>
      <w:pPr>
        <w:pStyle w:val="TOC2"/>
        <w:tabs>
          <w:tab w:val="right" w:leader="dot" w:pos="8306"/>
        </w:tabs>
      </w:pPr>
      <w:hyperlink w:anchor="_Toc32622" w:history="1">
        <w:r>
          <w:rPr>
            <w:rFonts w:ascii="仿宋" w:eastAsia="仿宋" w:hAnsi="仿宋" w:cs="仿宋" w:hint="eastAsia"/>
            <w:lang w:eastAsia="zh-CN"/>
          </w:rPr>
          <w:t>(二)、施工工艺与技术路线</w:t>
        </w:r>
        <w:r>
          <w:tab/>
        </w:r>
        <w:r>
          <w:fldChar w:fldCharType="begin"/>
        </w:r>
        <w:r>
          <w:instrText xml:space="preserve"> PAGEREF _Toc32622 \h </w:instrText>
        </w:r>
        <w:r>
          <w:fldChar w:fldCharType="separate"/>
        </w:r>
        <w:r>
          <w:t>69</w:t>
        </w:r>
        <w:r>
          <w:fldChar w:fldCharType="end"/>
        </w:r>
      </w:hyperlink>
    </w:p>
    <w:p>
      <w:pPr>
        <w:pStyle w:val="TOC2"/>
        <w:tabs>
          <w:tab w:val="right" w:leader="dot" w:pos="8306"/>
        </w:tabs>
      </w:pPr>
      <w:hyperlink w:anchor="_Toc8193" w:history="1">
        <w:r>
          <w:rPr>
            <w:rFonts w:ascii="仿宋" w:eastAsia="仿宋" w:hAnsi="仿宋" w:cs="仿宋" w:hint="eastAsia"/>
            <w:lang w:eastAsia="zh-CN"/>
          </w:rPr>
          <w:t>(三)、关键节点施工计划</w:t>
        </w:r>
        <w:r>
          <w:tab/>
        </w:r>
        <w:r>
          <w:fldChar w:fldCharType="begin"/>
        </w:r>
        <w:r>
          <w:instrText xml:space="preserve"> PAGEREF _Toc8193 \h </w:instrText>
        </w:r>
        <w:r>
          <w:fldChar w:fldCharType="separate"/>
        </w:r>
        <w:r>
          <w:t>71</w:t>
        </w:r>
        <w:r>
          <w:fldChar w:fldCharType="end"/>
        </w:r>
      </w:hyperlink>
    </w:p>
    <w:p>
      <w:pPr>
        <w:pStyle w:val="TOC2"/>
        <w:tabs>
          <w:tab w:val="right" w:leader="dot" w:pos="8306"/>
        </w:tabs>
      </w:pPr>
      <w:hyperlink w:anchor="_Toc30439" w:history="1">
        <w:r>
          <w:rPr>
            <w:rFonts w:ascii="仿宋" w:eastAsia="仿宋" w:hAnsi="仿宋" w:cs="仿宋" w:hint="eastAsia"/>
            <w:lang w:eastAsia="zh-CN"/>
          </w:rPr>
          <w:t>(四)、施工现场管理</w:t>
        </w:r>
        <w:r>
          <w:tab/>
        </w:r>
        <w:r>
          <w:fldChar w:fldCharType="begin"/>
        </w:r>
        <w:r>
          <w:instrText xml:space="preserve"> PAGEREF _Toc30439 \h </w:instrText>
        </w:r>
        <w:r>
          <w:fldChar w:fldCharType="separate"/>
        </w:r>
        <w:r>
          <w:t>72</w:t>
        </w:r>
        <w:r>
          <w:fldChar w:fldCharType="end"/>
        </w:r>
      </w:hyperlink>
    </w:p>
    <w:p>
      <w:pPr>
        <w:pStyle w:val="TOC1"/>
        <w:tabs>
          <w:tab w:val="right" w:leader="dot" w:pos="8306"/>
        </w:tabs>
      </w:pPr>
      <w:hyperlink w:anchor="_Toc26506" w:history="1">
        <w:r>
          <w:rPr>
            <w:rFonts w:ascii="仿宋" w:eastAsia="仿宋" w:hAnsi="仿宋" w:cs="仿宋" w:hint="eastAsia"/>
            <w:lang w:eastAsia="zh-CN"/>
          </w:rPr>
          <w:t>十九、法律法规与政策遵循</w:t>
        </w:r>
        <w:r>
          <w:tab/>
        </w:r>
        <w:r>
          <w:fldChar w:fldCharType="begin"/>
        </w:r>
        <w:r>
          <w:instrText xml:space="preserve"> PAGEREF _Toc26506 \h </w:instrText>
        </w:r>
        <w:r>
          <w:fldChar w:fldCharType="separate"/>
        </w:r>
        <w:r>
          <w:t>74</w:t>
        </w:r>
        <w:r>
          <w:fldChar w:fldCharType="end"/>
        </w:r>
      </w:hyperlink>
    </w:p>
    <w:p>
      <w:pPr>
        <w:pStyle w:val="TOC2"/>
        <w:tabs>
          <w:tab w:val="right" w:leader="dot" w:pos="8306"/>
        </w:tabs>
      </w:pPr>
      <w:hyperlink w:anchor="_Toc6159" w:history="1">
        <w:r>
          <w:rPr>
            <w:rFonts w:ascii="仿宋" w:eastAsia="仿宋" w:hAnsi="仿宋" w:cs="仿宋" w:hint="eastAsia"/>
            <w:lang w:eastAsia="zh-CN"/>
          </w:rPr>
          <w:t>(一)、法律法规遵守</w:t>
        </w:r>
        <w:r>
          <w:tab/>
        </w:r>
        <w:r>
          <w:fldChar w:fldCharType="begin"/>
        </w:r>
        <w:r>
          <w:instrText xml:space="preserve"> PAGEREF _Toc6159 \h </w:instrText>
        </w:r>
        <w:r>
          <w:fldChar w:fldCharType="separate"/>
        </w:r>
        <w:r>
          <w:t>74</w:t>
        </w:r>
        <w:r>
          <w:fldChar w:fldCharType="end"/>
        </w:r>
      </w:hyperlink>
    </w:p>
    <w:p>
      <w:pPr>
        <w:pStyle w:val="TOC2"/>
        <w:tabs>
          <w:tab w:val="right" w:leader="dot" w:pos="8306"/>
        </w:tabs>
      </w:pPr>
      <w:hyperlink w:anchor="_Toc6116" w:history="1">
        <w:r>
          <w:rPr>
            <w:rFonts w:ascii="仿宋" w:eastAsia="仿宋" w:hAnsi="仿宋" w:cs="仿宋" w:hint="eastAsia"/>
            <w:lang w:eastAsia="zh-CN"/>
          </w:rPr>
          <w:t>(二)、政策导向与利用</w:t>
        </w:r>
        <w:r>
          <w:tab/>
        </w:r>
        <w:r>
          <w:fldChar w:fldCharType="begin"/>
        </w:r>
        <w:r>
          <w:instrText xml:space="preserve"> PAGEREF _Toc6116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01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1303"/>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7077"/>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15961"/>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1015"/>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1246"/>
      <w:r>
        <w:rPr>
          <w:rFonts w:ascii="仿宋" w:eastAsia="仿宋" w:hAnsi="仿宋" w:cs="仿宋" w:hint="eastAsia"/>
          <w:sz w:val="28"/>
          <w:lang w:eastAsia="zh-CN"/>
        </w:rPr>
        <w:t>二、背景、必要性分析</w:t>
      </w:r>
      <w:bookmarkEnd w:id="6"/>
    </w:p>
    <w:p>
      <w:pPr>
        <w:pStyle w:val="Heading2"/>
        <w:rPr>
          <w:rFonts w:ascii="仿宋" w:eastAsia="仿宋" w:hAnsi="仿宋" w:cs="仿宋" w:hint="eastAsia"/>
          <w:lang w:eastAsia="zh-CN"/>
        </w:rPr>
      </w:pPr>
      <w:bookmarkStart w:id="7" w:name="_Toc15380"/>
      <w:r>
        <w:rPr>
          <w:rFonts w:ascii="仿宋" w:eastAsia="仿宋" w:hAnsi="仿宋" w:cs="仿宋" w:hint="eastAsia"/>
          <w:lang w:eastAsia="zh-CN"/>
        </w:rPr>
        <w:t>(一)、项目建设背景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液压件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液压件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压件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液压件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8" w:name="_Toc6946"/>
      <w:r>
        <w:rPr>
          <w:rFonts w:ascii="仿宋" w:eastAsia="仿宋" w:hAnsi="仿宋" w:cs="仿宋" w:hint="eastAsia"/>
          <w:sz w:val="28"/>
          <w:lang w:eastAsia="zh-CN"/>
        </w:rPr>
        <w:t>(二)、必要性分析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液压件项目的必要性在当前经济和社会背景下表现得尤为重要，其对市场需求的满足、技术创新的推动、社会经济发展的促进以及环境可持续性的提高，共同构成了项目建设的核心价值和必要性。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在全球经济快速发展和科技日新月异的今天，市场对创新技术和环保解决方案的需求日益增长。液压件项目恰好聚焦于这一趋势，提供涵盖人工智能、大数据分析和可持续能源等领域的高效、先进产品和服务。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液压件项目在其专注的领域内，特别是在人工智能和数据科学方面，有望推动显著的技术革新。项目的研发活动不仅有望孕育出改变行业运作方式的新技术，还可能在长远中影响整个技术生态系统。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液压件项目还致力于提升当地居民的技能和就业能力，通过与当地教育机构合作提供培训和教育机会，从而提高社区整体的生活水平和社会福祉。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液压件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9" w:name="_Toc6289"/>
      <w:r>
        <w:rPr>
          <w:rFonts w:ascii="仿宋" w:eastAsia="仿宋" w:hAnsi="仿宋" w:cs="仿宋" w:hint="eastAsia"/>
          <w:sz w:val="28"/>
          <w:lang w:eastAsia="zh-CN"/>
        </w:rPr>
        <w:t>(三)、项目建设有利条件</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液压件项目的建设和发展得益于一系列有利条件，这些条件涵盖了技术优势、市场潜力、政策支持、人力资源、基础设施以及投资和合作伙伴的支持，共同构成了项目成功的坚实基础。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液压件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液压件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10" w:name="_Toc5738"/>
      <w:r>
        <w:rPr>
          <w:rFonts w:ascii="仿宋" w:eastAsia="仿宋" w:hAnsi="仿宋" w:cs="仿宋" w:hint="eastAsia"/>
          <w:sz w:val="28"/>
          <w:lang w:eastAsia="zh-CN"/>
        </w:rPr>
        <w:t>三、经济影响分析</w:t>
      </w:r>
      <w:bookmarkEnd w:id="10"/>
    </w:p>
    <w:p>
      <w:pPr>
        <w:pStyle w:val="Heading2"/>
        <w:rPr>
          <w:rFonts w:ascii="仿宋" w:eastAsia="仿宋" w:hAnsi="仿宋" w:cs="仿宋" w:hint="eastAsia"/>
          <w:lang w:eastAsia="zh-CN"/>
        </w:rPr>
      </w:pPr>
      <w:bookmarkStart w:id="11" w:name="_Toc10397"/>
      <w:r>
        <w:rPr>
          <w:rFonts w:ascii="仿宋" w:eastAsia="仿宋" w:hAnsi="仿宋" w:cs="仿宋" w:hint="eastAsia"/>
          <w:lang w:eastAsia="zh-CN"/>
        </w:rPr>
        <w:t>(一)、经济费用效益或费用效果分析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直接收益：假设液压件项目的产品或服务年销售收入为XX万元。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7465"/>
      <w:r>
        <w:rPr>
          <w:rFonts w:ascii="仿宋" w:eastAsia="仿宋" w:hAnsi="仿宋" w:cs="仿宋" w:hint="eastAsia"/>
          <w:sz w:val="28"/>
          <w:lang w:eastAsia="zh-CN"/>
        </w:rPr>
        <w:t>(二)、行业影响分析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液压件项目通过引入先进的人工智能技术优化生产流程，例如自动化的物流系统和智能数据分析，可能大幅提高产品的质量和生产效率。这可能迫使竞争对手也必须投资于类似技术，以保持市场竞争力。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https://d.book118.com/868106107010006026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液压件项目建设总纲及方案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液压件项目建设总纲及方案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液压件项目建设总纲及方案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液压件项目建设总纲及方案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液压件项目建设总纲及方案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液压件项目建设总纲及方案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液压件项目建设总纲及方案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液压件项目建设总纲及方案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液压件项目建设总纲及方案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液压件项目建设总纲及方案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液压件项目建设总纲及方案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液压件项目建设总纲及方案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950EC8"/>
    <w:rsid w:val="3C950EC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6810610701000602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2023-12-25T02:00:00Z</dcterms:created>
  <dcterms:modified xsi:type="dcterms:W3CDTF">2023-12-25T02:00:27Z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EB6E7D1CCCED42558BEE3BA0BD59B658_11</vt:lpwstr>
  </property>
  <property fmtid="{D5CDD505-2E9C-101B-9397-08002B2CF9AE}" pid="3" name="KSOProductBuildVer">
    <vt:lpwstr>2052-12.1.0.16120</vt:lpwstr>
  </property>
</Properties>
</file>