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61.xml" ContentType="application/vnd.openxmlformats-officedocument.wordprocessingml.footer+xml"/>
  <Override PartName="/word/footer62.xml" ContentType="application/vnd.openxmlformats-officedocument.wordprocessingml.footer+xml"/>
  <Override PartName="/word/footer63.xml" ContentType="application/vnd.openxmlformats-officedocument.wordprocessingml.footer+xml"/>
  <Override PartName="/word/footer64.xml" ContentType="application/vnd.openxmlformats-officedocument.wordprocessingml.footer+xml"/>
  <Override PartName="/word/footer65.xml" ContentType="application/vnd.openxmlformats-officedocument.wordprocessingml.footer+xml"/>
  <Override PartName="/word/footer66.xml" ContentType="application/vnd.openxmlformats-officedocument.wordprocessingml.footer+xml"/>
  <Override PartName="/word/footer67.xml" ContentType="application/vnd.openxmlformats-officedocument.wordprocessingml.footer+xml"/>
  <Override PartName="/word/footer68.xml" ContentType="application/vnd.openxmlformats-officedocument.wordprocessingml.footer+xml"/>
  <Override PartName="/word/footer69.xml" ContentType="application/vnd.openxmlformats-officedocument.wordprocessingml.footer+xml"/>
  <Override PartName="/word/footer7.xml" ContentType="application/vnd.openxmlformats-officedocument.wordprocessingml.footer+xml"/>
  <Override PartName="/word/footer70.xml" ContentType="application/vnd.openxmlformats-officedocument.wordprocessingml.footer+xml"/>
  <Override PartName="/word/footer71.xml" ContentType="application/vnd.openxmlformats-officedocument.wordprocessingml.footer+xml"/>
  <Override PartName="/word/footer72.xml" ContentType="application/vnd.openxmlformats-officedocument.wordprocessingml.footer+xml"/>
  <Override PartName="/word/footer73.xml" ContentType="application/vnd.openxmlformats-officedocument.wordprocessingml.footer+xml"/>
  <Override PartName="/word/footer74.xml" ContentType="application/vnd.openxmlformats-officedocument.wordprocessingml.footer+xml"/>
  <Override PartName="/word/footer75.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61.xml" ContentType="application/vnd.openxmlformats-officedocument.wordprocessingml.header+xml"/>
  <Override PartName="/word/header62.xml" ContentType="application/vnd.openxmlformats-officedocument.wordprocessingml.header+xml"/>
  <Override PartName="/word/header63.xml" ContentType="application/vnd.openxmlformats-officedocument.wordprocessingml.header+xml"/>
  <Override PartName="/word/header64.xml" ContentType="application/vnd.openxmlformats-officedocument.wordprocessingml.header+xml"/>
  <Override PartName="/word/header65.xml" ContentType="application/vnd.openxmlformats-officedocument.wordprocessingml.header+xml"/>
  <Override PartName="/word/header66.xml" ContentType="application/vnd.openxmlformats-officedocument.wordprocessingml.header+xml"/>
  <Override PartName="/word/header67.xml" ContentType="application/vnd.openxmlformats-officedocument.wordprocessingml.header+xml"/>
  <Override PartName="/word/header68.xml" ContentType="application/vnd.openxmlformats-officedocument.wordprocessingml.header+xml"/>
  <Override PartName="/word/header69.xml" ContentType="application/vnd.openxmlformats-officedocument.wordprocessingml.header+xml"/>
  <Override PartName="/word/header7.xml" ContentType="application/vnd.openxmlformats-officedocument.wordprocessingml.header+xml"/>
  <Override PartName="/word/header70.xml" ContentType="application/vnd.openxmlformats-officedocument.wordprocessingml.header+xml"/>
  <Override PartName="/word/header71.xml" ContentType="application/vnd.openxmlformats-officedocument.wordprocessingml.header+xml"/>
  <Override PartName="/word/header72.xml" ContentType="application/vnd.openxmlformats-officedocument.wordprocessingml.header+xml"/>
  <Override PartName="/word/header73.xml" ContentType="application/vnd.openxmlformats-officedocument.wordprocessingml.header+xml"/>
  <Override PartName="/word/header74.xml" ContentType="application/vnd.openxmlformats-officedocument.wordprocessingml.header+xml"/>
  <Override PartName="/word/header75.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6C1F61">
      <w:pPr>
        <w:widowControl/>
        <w:jc w:val="left"/>
        <w:rPr>
          <w:rFonts w:ascii="仿宋" w:eastAsia="仿宋" w:hAnsi="仿宋"/>
          <w:b/>
          <w:sz w:val="40"/>
        </w:rPr>
      </w:pPr>
      <w:bookmarkStart w:id="0" w:name="_GoBack"/>
      <w:bookmarkEnd w:id="0"/>
    </w:p>
    <w:p w:rsidR="006C1F61">
      <w:pPr>
        <w:widowControl/>
        <w:jc w:val="left"/>
        <w:rPr>
          <w:rFonts w:ascii="仿宋" w:eastAsia="仿宋" w:hAnsi="仿宋"/>
          <w:b/>
          <w:sz w:val="40"/>
        </w:rPr>
      </w:pPr>
    </w:p>
    <w:p w:rsidR="006C1F61">
      <w:pPr>
        <w:widowControl/>
        <w:jc w:val="left"/>
        <w:rPr>
          <w:rFonts w:ascii="仿宋" w:eastAsia="仿宋" w:hAnsi="仿宋"/>
          <w:b/>
          <w:sz w:val="40"/>
        </w:rPr>
      </w:pPr>
    </w:p>
    <w:p w:rsidR="006C1F61" w:rsidRPr="006C1F61">
      <w:pPr>
        <w:widowControl/>
        <w:jc w:val="left"/>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6C1F61">
        <w:rPr>
          <w:rFonts w:ascii="宋体" w:eastAsia="宋体" w:hAnsi="宋体" w:hint="eastAsia"/>
          <w:b/>
          <w:sz w:val="60"/>
        </w:rPr>
        <w:t>水污染防治设备项目经济评价报告</w:t>
      </w:r>
    </w:p>
    <w:p w:rsidR="006C1F61" w:rsidP="006C1F61">
      <w:pPr>
        <w:widowControl/>
        <w:jc w:val="center"/>
        <w:rPr>
          <w:rFonts w:ascii="仿宋" w:eastAsia="仿宋" w:hAnsi="仿宋" w:hint="eastAsia"/>
          <w:b/>
          <w:sz w:val="40"/>
        </w:rPr>
      </w:pPr>
      <w:r w:rsidRPr="006C1F61">
        <w:rPr>
          <w:rFonts w:ascii="仿宋" w:eastAsia="仿宋" w:hAnsi="仿宋" w:hint="eastAsia"/>
          <w:b/>
          <w:sz w:val="40"/>
        </w:rPr>
        <w:t>目录</w:t>
      </w:r>
    </w:p>
    <w:p w:rsidR="006C1F61">
      <w:pPr>
        <w:pStyle w:val="TOC1"/>
        <w:tabs>
          <w:tab w:val="right" w:leader="dot" w:pos="8296"/>
        </w:tabs>
        <w:rPr>
          <w:noProof/>
        </w:rPr>
      </w:pPr>
      <w:r>
        <w:fldChar w:fldCharType="begin"/>
      </w:r>
      <w:r>
        <w:instrText xml:space="preserve"> TOC \o "1-9" </w:instrText>
      </w:r>
      <w:r>
        <w:fldChar w:fldCharType="separate"/>
      </w:r>
      <w:r>
        <w:rPr>
          <w:rFonts w:hint="eastAsia"/>
          <w:noProof/>
        </w:rPr>
        <w:t>概论</w:t>
      </w:r>
      <w:r>
        <w:rPr>
          <w:noProof/>
        </w:rPr>
        <w:tab/>
      </w:r>
      <w:r>
        <w:rPr>
          <w:noProof/>
        </w:rPr>
        <w:fldChar w:fldCharType="begin"/>
      </w:r>
      <w:r>
        <w:rPr>
          <w:noProof/>
        </w:rPr>
        <w:instrText xml:space="preserve"> PAGEREF _Toc161219341 \h </w:instrText>
      </w:r>
      <w:r>
        <w:rPr>
          <w:noProof/>
        </w:rPr>
        <w:fldChar w:fldCharType="separate"/>
      </w:r>
      <w:r>
        <w:rPr>
          <w:noProof/>
        </w:rPr>
        <w:t>3</w:t>
      </w:r>
      <w:r>
        <w:rPr>
          <w:noProof/>
        </w:rPr>
        <w:fldChar w:fldCharType="end"/>
      </w:r>
    </w:p>
    <w:p w:rsidR="006C1F61">
      <w:pPr>
        <w:pStyle w:val="TOC1"/>
        <w:tabs>
          <w:tab w:val="right" w:leader="dot" w:pos="8296"/>
        </w:tabs>
        <w:rPr>
          <w:noProof/>
        </w:rPr>
      </w:pPr>
      <w:r>
        <w:rPr>
          <w:rFonts w:hint="eastAsia"/>
          <w:noProof/>
        </w:rPr>
        <w:t>一、企业管理方案</w:t>
      </w:r>
      <w:r>
        <w:rPr>
          <w:noProof/>
        </w:rPr>
        <w:tab/>
      </w:r>
      <w:r>
        <w:rPr>
          <w:noProof/>
        </w:rPr>
        <w:fldChar w:fldCharType="begin"/>
      </w:r>
      <w:r>
        <w:rPr>
          <w:noProof/>
        </w:rPr>
        <w:instrText xml:space="preserve"> PAGEREF _Toc161219342 \h </w:instrText>
      </w:r>
      <w:r>
        <w:rPr>
          <w:noProof/>
        </w:rPr>
        <w:fldChar w:fldCharType="separate"/>
      </w:r>
      <w:r>
        <w:rPr>
          <w:noProof/>
        </w:rPr>
        <w:t>3</w:t>
      </w:r>
      <w:r>
        <w:rPr>
          <w:noProof/>
        </w:rPr>
        <w:fldChar w:fldCharType="end"/>
      </w:r>
    </w:p>
    <w:p w:rsidR="006C1F61">
      <w:pPr>
        <w:pStyle w:val="TOC2"/>
        <w:tabs>
          <w:tab w:val="right" w:leader="dot" w:pos="8296"/>
        </w:tabs>
        <w:rPr>
          <w:noProof/>
        </w:rPr>
      </w:pPr>
      <w:r>
        <w:rPr>
          <w:noProof/>
        </w:rPr>
        <w:t>(</w:t>
      </w:r>
      <w:r>
        <w:rPr>
          <w:rFonts w:hint="eastAsia"/>
          <w:noProof/>
        </w:rPr>
        <w:t>一</w:t>
      </w:r>
      <w:r>
        <w:rPr>
          <w:noProof/>
        </w:rPr>
        <w:t>)</w:t>
      </w:r>
      <w:r>
        <w:rPr>
          <w:rFonts w:hint="eastAsia"/>
          <w:noProof/>
        </w:rPr>
        <w:t>、企业管理体系</w:t>
      </w:r>
      <w:r>
        <w:rPr>
          <w:noProof/>
        </w:rPr>
        <w:tab/>
      </w:r>
      <w:r>
        <w:rPr>
          <w:noProof/>
        </w:rPr>
        <w:fldChar w:fldCharType="begin"/>
      </w:r>
      <w:r>
        <w:rPr>
          <w:noProof/>
        </w:rPr>
        <w:instrText xml:space="preserve"> PAGEREF _Toc161219343 \h </w:instrText>
      </w:r>
      <w:r>
        <w:rPr>
          <w:noProof/>
        </w:rPr>
        <w:fldChar w:fldCharType="separate"/>
      </w:r>
      <w:r>
        <w:rPr>
          <w:noProof/>
        </w:rPr>
        <w:t>3</w:t>
      </w:r>
      <w:r>
        <w:rPr>
          <w:noProof/>
        </w:rPr>
        <w:fldChar w:fldCharType="end"/>
      </w:r>
    </w:p>
    <w:p w:rsidR="006C1F61">
      <w:pPr>
        <w:pStyle w:val="TOC2"/>
        <w:tabs>
          <w:tab w:val="right" w:leader="dot" w:pos="8296"/>
        </w:tabs>
        <w:rPr>
          <w:noProof/>
        </w:rPr>
      </w:pPr>
      <w:r>
        <w:rPr>
          <w:noProof/>
        </w:rPr>
        <w:t>(</w:t>
      </w:r>
      <w:r>
        <w:rPr>
          <w:rFonts w:hint="eastAsia"/>
          <w:noProof/>
        </w:rPr>
        <w:t>二</w:t>
      </w:r>
      <w:r>
        <w:rPr>
          <w:noProof/>
        </w:rPr>
        <w:t>)</w:t>
      </w:r>
      <w:r>
        <w:rPr>
          <w:rFonts w:hint="eastAsia"/>
          <w:noProof/>
        </w:rPr>
        <w:t>、信息管理与信息系统</w:t>
      </w:r>
      <w:r>
        <w:rPr>
          <w:noProof/>
        </w:rPr>
        <w:tab/>
      </w:r>
      <w:r>
        <w:rPr>
          <w:noProof/>
        </w:rPr>
        <w:fldChar w:fldCharType="begin"/>
      </w:r>
      <w:r>
        <w:rPr>
          <w:noProof/>
        </w:rPr>
        <w:instrText xml:space="preserve"> PAGEREF _Toc161219344 \h </w:instrText>
      </w:r>
      <w:r>
        <w:rPr>
          <w:noProof/>
        </w:rPr>
        <w:fldChar w:fldCharType="separate"/>
      </w:r>
      <w:r>
        <w:rPr>
          <w:noProof/>
        </w:rPr>
        <w:t>5</w:t>
      </w:r>
      <w:r>
        <w:rPr>
          <w:noProof/>
        </w:rPr>
        <w:fldChar w:fldCharType="end"/>
      </w:r>
    </w:p>
    <w:p w:rsidR="006C1F61">
      <w:pPr>
        <w:pStyle w:val="TOC1"/>
        <w:tabs>
          <w:tab w:val="right" w:leader="dot" w:pos="8296"/>
        </w:tabs>
        <w:rPr>
          <w:noProof/>
        </w:rPr>
      </w:pPr>
      <w:r>
        <w:rPr>
          <w:rFonts w:hint="eastAsia"/>
          <w:noProof/>
        </w:rPr>
        <w:t>二、水污染防治设备项目风险管理方案</w:t>
      </w:r>
      <w:r>
        <w:rPr>
          <w:noProof/>
        </w:rPr>
        <w:tab/>
      </w:r>
      <w:r>
        <w:rPr>
          <w:noProof/>
        </w:rPr>
        <w:fldChar w:fldCharType="begin"/>
      </w:r>
      <w:r>
        <w:rPr>
          <w:noProof/>
        </w:rPr>
        <w:instrText xml:space="preserve"> PAGEREF _Toc161219345 \h </w:instrText>
      </w:r>
      <w:r>
        <w:rPr>
          <w:noProof/>
        </w:rPr>
        <w:fldChar w:fldCharType="separate"/>
      </w:r>
      <w:r>
        <w:rPr>
          <w:noProof/>
        </w:rPr>
        <w:t>8</w:t>
      </w:r>
      <w:r>
        <w:rPr>
          <w:noProof/>
        </w:rPr>
        <w:fldChar w:fldCharType="end"/>
      </w:r>
    </w:p>
    <w:p w:rsidR="006C1F61">
      <w:pPr>
        <w:pStyle w:val="TOC2"/>
        <w:tabs>
          <w:tab w:val="right" w:leader="dot" w:pos="8296"/>
        </w:tabs>
        <w:rPr>
          <w:noProof/>
        </w:rPr>
      </w:pPr>
      <w:r>
        <w:rPr>
          <w:noProof/>
        </w:rPr>
        <w:t>(</w:t>
      </w:r>
      <w:r>
        <w:rPr>
          <w:rFonts w:hint="eastAsia"/>
          <w:noProof/>
        </w:rPr>
        <w:t>一</w:t>
      </w:r>
      <w:r>
        <w:rPr>
          <w:noProof/>
        </w:rPr>
        <w:t>)</w:t>
      </w:r>
      <w:r>
        <w:rPr>
          <w:rFonts w:hint="eastAsia"/>
          <w:noProof/>
        </w:rPr>
        <w:t>、风险管理概述</w:t>
      </w:r>
      <w:r>
        <w:rPr>
          <w:noProof/>
        </w:rPr>
        <w:tab/>
      </w:r>
      <w:r>
        <w:rPr>
          <w:noProof/>
        </w:rPr>
        <w:fldChar w:fldCharType="begin"/>
      </w:r>
      <w:r>
        <w:rPr>
          <w:noProof/>
        </w:rPr>
        <w:instrText xml:space="preserve"> PAGEREF _Toc161219346 \h </w:instrText>
      </w:r>
      <w:r>
        <w:rPr>
          <w:noProof/>
        </w:rPr>
        <w:fldChar w:fldCharType="separate"/>
      </w:r>
      <w:r>
        <w:rPr>
          <w:noProof/>
        </w:rPr>
        <w:t>8</w:t>
      </w:r>
      <w:r>
        <w:rPr>
          <w:noProof/>
        </w:rPr>
        <w:fldChar w:fldCharType="end"/>
      </w:r>
    </w:p>
    <w:p w:rsidR="006C1F61">
      <w:pPr>
        <w:pStyle w:val="TOC2"/>
        <w:tabs>
          <w:tab w:val="right" w:leader="dot" w:pos="8296"/>
        </w:tabs>
        <w:rPr>
          <w:noProof/>
        </w:rPr>
      </w:pPr>
      <w:r>
        <w:rPr>
          <w:noProof/>
        </w:rPr>
        <w:t>(</w:t>
      </w:r>
      <w:r>
        <w:rPr>
          <w:rFonts w:hint="eastAsia"/>
          <w:noProof/>
        </w:rPr>
        <w:t>二</w:t>
      </w:r>
      <w:r>
        <w:rPr>
          <w:noProof/>
        </w:rPr>
        <w:t>)</w:t>
      </w:r>
      <w:r>
        <w:rPr>
          <w:rFonts w:hint="eastAsia"/>
          <w:noProof/>
        </w:rPr>
        <w:t>、企业面临的风险</w:t>
      </w:r>
      <w:r>
        <w:rPr>
          <w:noProof/>
        </w:rPr>
        <w:tab/>
      </w:r>
      <w:r>
        <w:rPr>
          <w:noProof/>
        </w:rPr>
        <w:fldChar w:fldCharType="begin"/>
      </w:r>
      <w:r>
        <w:rPr>
          <w:noProof/>
        </w:rPr>
        <w:instrText xml:space="preserve"> PAGEREF _Toc161219347 \h </w:instrText>
      </w:r>
      <w:r>
        <w:rPr>
          <w:noProof/>
        </w:rPr>
        <w:fldChar w:fldCharType="separate"/>
      </w:r>
      <w:r>
        <w:rPr>
          <w:noProof/>
        </w:rPr>
        <w:t>9</w:t>
      </w:r>
      <w:r>
        <w:rPr>
          <w:noProof/>
        </w:rPr>
        <w:fldChar w:fldCharType="end"/>
      </w:r>
    </w:p>
    <w:p w:rsidR="006C1F61">
      <w:pPr>
        <w:pStyle w:val="TOC2"/>
        <w:tabs>
          <w:tab w:val="right" w:leader="dot" w:pos="8296"/>
        </w:tabs>
        <w:rPr>
          <w:noProof/>
        </w:rPr>
      </w:pPr>
      <w:r>
        <w:rPr>
          <w:noProof/>
        </w:rPr>
        <w:t>(</w:t>
      </w:r>
      <w:r>
        <w:rPr>
          <w:rFonts w:hint="eastAsia"/>
          <w:noProof/>
        </w:rPr>
        <w:t>三</w:t>
      </w:r>
      <w:r>
        <w:rPr>
          <w:noProof/>
        </w:rPr>
        <w:t>)</w:t>
      </w:r>
      <w:r>
        <w:rPr>
          <w:rFonts w:hint="eastAsia"/>
          <w:noProof/>
        </w:rPr>
        <w:t>、风险成本与风险管理的目标</w:t>
      </w:r>
      <w:r>
        <w:rPr>
          <w:noProof/>
        </w:rPr>
        <w:tab/>
      </w:r>
      <w:r>
        <w:rPr>
          <w:noProof/>
        </w:rPr>
        <w:fldChar w:fldCharType="begin"/>
      </w:r>
      <w:r>
        <w:rPr>
          <w:noProof/>
        </w:rPr>
        <w:instrText xml:space="preserve"> PAGEREF _Toc161219348 \h </w:instrText>
      </w:r>
      <w:r>
        <w:rPr>
          <w:noProof/>
        </w:rPr>
        <w:fldChar w:fldCharType="separate"/>
      </w:r>
      <w:r>
        <w:rPr>
          <w:noProof/>
        </w:rPr>
        <w:t>12</w:t>
      </w:r>
      <w:r>
        <w:rPr>
          <w:noProof/>
        </w:rPr>
        <w:fldChar w:fldCharType="end"/>
      </w:r>
    </w:p>
    <w:p w:rsidR="006C1F61">
      <w:pPr>
        <w:pStyle w:val="TOC2"/>
        <w:tabs>
          <w:tab w:val="right" w:leader="dot" w:pos="8296"/>
        </w:tabs>
        <w:rPr>
          <w:noProof/>
        </w:rPr>
      </w:pPr>
      <w:r>
        <w:rPr>
          <w:noProof/>
        </w:rPr>
        <w:t>(</w:t>
      </w:r>
      <w:r>
        <w:rPr>
          <w:rFonts w:hint="eastAsia"/>
          <w:noProof/>
        </w:rPr>
        <w:t>四</w:t>
      </w:r>
      <w:r>
        <w:rPr>
          <w:noProof/>
        </w:rPr>
        <w:t>)</w:t>
      </w:r>
      <w:r>
        <w:rPr>
          <w:rFonts w:hint="eastAsia"/>
          <w:noProof/>
        </w:rPr>
        <w:t>、人力资本风险分析</w:t>
      </w:r>
      <w:r>
        <w:rPr>
          <w:noProof/>
        </w:rPr>
        <w:tab/>
      </w:r>
      <w:r>
        <w:rPr>
          <w:noProof/>
        </w:rPr>
        <w:fldChar w:fldCharType="begin"/>
      </w:r>
      <w:r>
        <w:rPr>
          <w:noProof/>
        </w:rPr>
        <w:instrText xml:space="preserve"> PAGEREF _Toc161219349 \h </w:instrText>
      </w:r>
      <w:r>
        <w:rPr>
          <w:noProof/>
        </w:rPr>
        <w:fldChar w:fldCharType="separate"/>
      </w:r>
      <w:r>
        <w:rPr>
          <w:noProof/>
        </w:rPr>
        <w:t>13</w:t>
      </w:r>
      <w:r>
        <w:rPr>
          <w:noProof/>
        </w:rPr>
        <w:fldChar w:fldCharType="end"/>
      </w:r>
    </w:p>
    <w:p w:rsidR="006C1F61">
      <w:pPr>
        <w:pStyle w:val="TOC2"/>
        <w:tabs>
          <w:tab w:val="right" w:leader="dot" w:pos="8296"/>
        </w:tabs>
        <w:rPr>
          <w:noProof/>
        </w:rPr>
      </w:pPr>
      <w:r>
        <w:rPr>
          <w:noProof/>
        </w:rPr>
        <w:t>(</w:t>
      </w:r>
      <w:r>
        <w:rPr>
          <w:rFonts w:hint="eastAsia"/>
          <w:noProof/>
        </w:rPr>
        <w:t>五</w:t>
      </w:r>
      <w:r>
        <w:rPr>
          <w:noProof/>
        </w:rPr>
        <w:t>)</w:t>
      </w:r>
      <w:r>
        <w:rPr>
          <w:rFonts w:hint="eastAsia"/>
          <w:noProof/>
        </w:rPr>
        <w:t>、风险识别</w:t>
      </w:r>
      <w:r>
        <w:rPr>
          <w:noProof/>
        </w:rPr>
        <w:tab/>
      </w:r>
      <w:r>
        <w:rPr>
          <w:noProof/>
        </w:rPr>
        <w:fldChar w:fldCharType="begin"/>
      </w:r>
      <w:r>
        <w:rPr>
          <w:noProof/>
        </w:rPr>
        <w:instrText xml:space="preserve"> PAGEREF _Toc161219350 \h </w:instrText>
      </w:r>
      <w:r>
        <w:rPr>
          <w:noProof/>
        </w:rPr>
        <w:fldChar w:fldCharType="separate"/>
      </w:r>
      <w:r>
        <w:rPr>
          <w:noProof/>
        </w:rPr>
        <w:t>15</w:t>
      </w:r>
      <w:r>
        <w:rPr>
          <w:noProof/>
        </w:rPr>
        <w:fldChar w:fldCharType="end"/>
      </w:r>
    </w:p>
    <w:p w:rsidR="006C1F61">
      <w:pPr>
        <w:pStyle w:val="TOC2"/>
        <w:tabs>
          <w:tab w:val="right" w:leader="dot" w:pos="8296"/>
        </w:tabs>
        <w:rPr>
          <w:noProof/>
        </w:rPr>
      </w:pPr>
      <w:r>
        <w:rPr>
          <w:noProof/>
        </w:rPr>
        <w:t>(</w:t>
      </w:r>
      <w:r>
        <w:rPr>
          <w:rFonts w:hint="eastAsia"/>
          <w:noProof/>
        </w:rPr>
        <w:t>六</w:t>
      </w:r>
      <w:r>
        <w:rPr>
          <w:noProof/>
        </w:rPr>
        <w:t>)</w:t>
      </w:r>
      <w:r>
        <w:rPr>
          <w:rFonts w:hint="eastAsia"/>
          <w:noProof/>
        </w:rPr>
        <w:t>、风险管理的措施</w:t>
      </w:r>
      <w:r>
        <w:rPr>
          <w:noProof/>
        </w:rPr>
        <w:tab/>
      </w:r>
      <w:r>
        <w:rPr>
          <w:noProof/>
        </w:rPr>
        <w:fldChar w:fldCharType="begin"/>
      </w:r>
      <w:r>
        <w:rPr>
          <w:noProof/>
        </w:rPr>
        <w:instrText xml:space="preserve"> PAGEREF _Toc161219351 \h </w:instrText>
      </w:r>
      <w:r>
        <w:rPr>
          <w:noProof/>
        </w:rPr>
        <w:fldChar w:fldCharType="separate"/>
      </w:r>
      <w:r>
        <w:rPr>
          <w:noProof/>
        </w:rPr>
        <w:t>19</w:t>
      </w:r>
      <w:r>
        <w:rPr>
          <w:noProof/>
        </w:rPr>
        <w:fldChar w:fldCharType="end"/>
      </w:r>
    </w:p>
    <w:p w:rsidR="006C1F61">
      <w:pPr>
        <w:pStyle w:val="TOC1"/>
        <w:tabs>
          <w:tab w:val="right" w:leader="dot" w:pos="8296"/>
        </w:tabs>
        <w:rPr>
          <w:noProof/>
        </w:rPr>
      </w:pPr>
      <w:r>
        <w:rPr>
          <w:rFonts w:hint="eastAsia"/>
          <w:noProof/>
        </w:rPr>
        <w:t>三、水污染防治设备项目建筑工程方案</w:t>
      </w:r>
      <w:r>
        <w:rPr>
          <w:noProof/>
        </w:rPr>
        <w:tab/>
      </w:r>
      <w:r>
        <w:rPr>
          <w:noProof/>
        </w:rPr>
        <w:fldChar w:fldCharType="begin"/>
      </w:r>
      <w:r>
        <w:rPr>
          <w:noProof/>
        </w:rPr>
        <w:instrText xml:space="preserve"> PAGEREF _Toc161219352 \h </w:instrText>
      </w:r>
      <w:r>
        <w:rPr>
          <w:noProof/>
        </w:rPr>
        <w:fldChar w:fldCharType="separate"/>
      </w:r>
      <w:r>
        <w:rPr>
          <w:noProof/>
        </w:rPr>
        <w:t>21</w:t>
      </w:r>
      <w:r>
        <w:rPr>
          <w:noProof/>
        </w:rPr>
        <w:fldChar w:fldCharType="end"/>
      </w:r>
    </w:p>
    <w:p w:rsidR="006C1F61">
      <w:pPr>
        <w:pStyle w:val="TOC2"/>
        <w:tabs>
          <w:tab w:val="right" w:leader="dot" w:pos="8296"/>
        </w:tabs>
        <w:rPr>
          <w:noProof/>
        </w:rPr>
      </w:pPr>
      <w:r>
        <w:rPr>
          <w:noProof/>
        </w:rPr>
        <w:t>(</w:t>
      </w:r>
      <w:r>
        <w:rPr>
          <w:rFonts w:hint="eastAsia"/>
          <w:noProof/>
        </w:rPr>
        <w:t>一</w:t>
      </w:r>
      <w:r>
        <w:rPr>
          <w:noProof/>
        </w:rPr>
        <w:t>)</w:t>
      </w:r>
      <w:r>
        <w:rPr>
          <w:rFonts w:hint="eastAsia"/>
          <w:noProof/>
        </w:rPr>
        <w:t>、土建工程方案</w:t>
      </w:r>
      <w:r>
        <w:rPr>
          <w:noProof/>
        </w:rPr>
        <w:tab/>
      </w:r>
      <w:r>
        <w:rPr>
          <w:noProof/>
        </w:rPr>
        <w:fldChar w:fldCharType="begin"/>
      </w:r>
      <w:r>
        <w:rPr>
          <w:noProof/>
        </w:rPr>
        <w:instrText xml:space="preserve"> PAGEREF _Toc161219353 \h </w:instrText>
      </w:r>
      <w:r>
        <w:rPr>
          <w:noProof/>
        </w:rPr>
        <w:fldChar w:fldCharType="separate"/>
      </w:r>
      <w:r>
        <w:rPr>
          <w:noProof/>
        </w:rPr>
        <w:t>21</w:t>
      </w:r>
      <w:r>
        <w:rPr>
          <w:noProof/>
        </w:rPr>
        <w:fldChar w:fldCharType="end"/>
      </w:r>
    </w:p>
    <w:p w:rsidR="006C1F61">
      <w:pPr>
        <w:pStyle w:val="TOC2"/>
        <w:tabs>
          <w:tab w:val="right" w:leader="dot" w:pos="8296"/>
        </w:tabs>
        <w:rPr>
          <w:noProof/>
        </w:rPr>
      </w:pPr>
      <w:r>
        <w:rPr>
          <w:noProof/>
        </w:rPr>
        <w:t>(</w:t>
      </w:r>
      <w:r>
        <w:rPr>
          <w:rFonts w:hint="eastAsia"/>
          <w:noProof/>
        </w:rPr>
        <w:t>二</w:t>
      </w:r>
      <w:r>
        <w:rPr>
          <w:noProof/>
        </w:rPr>
        <w:t>)</w:t>
      </w:r>
      <w:r>
        <w:rPr>
          <w:rFonts w:hint="eastAsia"/>
          <w:noProof/>
        </w:rPr>
        <w:t>、厂房建设方案</w:t>
      </w:r>
      <w:r>
        <w:rPr>
          <w:noProof/>
        </w:rPr>
        <w:tab/>
      </w:r>
      <w:r>
        <w:rPr>
          <w:noProof/>
        </w:rPr>
        <w:fldChar w:fldCharType="begin"/>
      </w:r>
      <w:r>
        <w:rPr>
          <w:noProof/>
        </w:rPr>
        <w:instrText xml:space="preserve"> PAGEREF _Toc161219354 \h </w:instrText>
      </w:r>
      <w:r>
        <w:rPr>
          <w:noProof/>
        </w:rPr>
        <w:fldChar w:fldCharType="separate"/>
      </w:r>
      <w:r>
        <w:rPr>
          <w:noProof/>
        </w:rPr>
        <w:t>22</w:t>
      </w:r>
      <w:r>
        <w:rPr>
          <w:noProof/>
        </w:rPr>
        <w:fldChar w:fldCharType="end"/>
      </w:r>
    </w:p>
    <w:p w:rsidR="006C1F61">
      <w:pPr>
        <w:pStyle w:val="TOC2"/>
        <w:tabs>
          <w:tab w:val="right" w:leader="dot" w:pos="8296"/>
        </w:tabs>
        <w:rPr>
          <w:noProof/>
        </w:rPr>
      </w:pPr>
      <w:r>
        <w:rPr>
          <w:noProof/>
        </w:rPr>
        <w:t>(</w:t>
      </w:r>
      <w:r>
        <w:rPr>
          <w:rFonts w:hint="eastAsia"/>
          <w:noProof/>
        </w:rPr>
        <w:t>三</w:t>
      </w:r>
      <w:r>
        <w:rPr>
          <w:noProof/>
        </w:rPr>
        <w:t>)</w:t>
      </w:r>
      <w:r>
        <w:rPr>
          <w:rFonts w:hint="eastAsia"/>
          <w:noProof/>
        </w:rPr>
        <w:t>、仓库建设方案</w:t>
      </w:r>
      <w:r>
        <w:rPr>
          <w:noProof/>
        </w:rPr>
        <w:tab/>
      </w:r>
      <w:r>
        <w:rPr>
          <w:noProof/>
        </w:rPr>
        <w:fldChar w:fldCharType="begin"/>
      </w:r>
      <w:r>
        <w:rPr>
          <w:noProof/>
        </w:rPr>
        <w:instrText xml:space="preserve"> PAGEREF _Toc161219355 \h </w:instrText>
      </w:r>
      <w:r>
        <w:rPr>
          <w:noProof/>
        </w:rPr>
        <w:fldChar w:fldCharType="separate"/>
      </w:r>
      <w:r>
        <w:rPr>
          <w:noProof/>
        </w:rPr>
        <w:t>24</w:t>
      </w:r>
      <w:r>
        <w:rPr>
          <w:noProof/>
        </w:rPr>
        <w:fldChar w:fldCharType="end"/>
      </w:r>
    </w:p>
    <w:p w:rsidR="006C1F61">
      <w:pPr>
        <w:pStyle w:val="TOC2"/>
        <w:tabs>
          <w:tab w:val="right" w:leader="dot" w:pos="8296"/>
        </w:tabs>
        <w:rPr>
          <w:noProof/>
        </w:rPr>
      </w:pPr>
      <w:r>
        <w:rPr>
          <w:noProof/>
        </w:rPr>
        <w:t>(</w:t>
      </w:r>
      <w:r>
        <w:rPr>
          <w:rFonts w:hint="eastAsia"/>
          <w:noProof/>
        </w:rPr>
        <w:t>四</w:t>
      </w:r>
      <w:r>
        <w:rPr>
          <w:noProof/>
        </w:rPr>
        <w:t>)</w:t>
      </w:r>
      <w:r>
        <w:rPr>
          <w:rFonts w:hint="eastAsia"/>
          <w:noProof/>
        </w:rPr>
        <w:t>、办公及生活服务设施建设方案</w:t>
      </w:r>
      <w:r>
        <w:rPr>
          <w:noProof/>
        </w:rPr>
        <w:tab/>
      </w:r>
      <w:r>
        <w:rPr>
          <w:noProof/>
        </w:rPr>
        <w:fldChar w:fldCharType="begin"/>
      </w:r>
      <w:r>
        <w:rPr>
          <w:noProof/>
        </w:rPr>
        <w:instrText xml:space="preserve"> PAGEREF _Toc161219356 \h </w:instrText>
      </w:r>
      <w:r>
        <w:rPr>
          <w:noProof/>
        </w:rPr>
        <w:fldChar w:fldCharType="separate"/>
      </w:r>
      <w:r>
        <w:rPr>
          <w:noProof/>
        </w:rPr>
        <w:t>25</w:t>
      </w:r>
      <w:r>
        <w:rPr>
          <w:noProof/>
        </w:rPr>
        <w:fldChar w:fldCharType="end"/>
      </w:r>
    </w:p>
    <w:p w:rsidR="006C1F61">
      <w:pPr>
        <w:pStyle w:val="TOC2"/>
        <w:tabs>
          <w:tab w:val="right" w:leader="dot" w:pos="8296"/>
        </w:tabs>
        <w:rPr>
          <w:noProof/>
        </w:rPr>
      </w:pPr>
      <w:r>
        <w:rPr>
          <w:noProof/>
        </w:rPr>
        <w:t>(</w:t>
      </w:r>
      <w:r>
        <w:rPr>
          <w:rFonts w:hint="eastAsia"/>
          <w:noProof/>
        </w:rPr>
        <w:t>五</w:t>
      </w:r>
      <w:r>
        <w:rPr>
          <w:noProof/>
        </w:rPr>
        <w:t>)</w:t>
      </w:r>
      <w:r>
        <w:rPr>
          <w:rFonts w:hint="eastAsia"/>
          <w:noProof/>
        </w:rPr>
        <w:t>、总图布置方案</w:t>
      </w:r>
      <w:r>
        <w:rPr>
          <w:noProof/>
        </w:rPr>
        <w:tab/>
      </w:r>
      <w:r>
        <w:rPr>
          <w:noProof/>
        </w:rPr>
        <w:fldChar w:fldCharType="begin"/>
      </w:r>
      <w:r>
        <w:rPr>
          <w:noProof/>
        </w:rPr>
        <w:instrText xml:space="preserve"> PAGEREF _Toc161219357 \h </w:instrText>
      </w:r>
      <w:r>
        <w:rPr>
          <w:noProof/>
        </w:rPr>
        <w:fldChar w:fldCharType="separate"/>
      </w:r>
      <w:r>
        <w:rPr>
          <w:noProof/>
        </w:rPr>
        <w:t>27</w:t>
      </w:r>
      <w:r>
        <w:rPr>
          <w:noProof/>
        </w:rPr>
        <w:fldChar w:fldCharType="end"/>
      </w:r>
    </w:p>
    <w:p w:rsidR="006C1F61">
      <w:pPr>
        <w:pStyle w:val="TOC2"/>
        <w:tabs>
          <w:tab w:val="right" w:leader="dot" w:pos="8296"/>
        </w:tabs>
        <w:rPr>
          <w:noProof/>
        </w:rPr>
      </w:pPr>
      <w:r>
        <w:rPr>
          <w:noProof/>
        </w:rPr>
        <w:t>(</w:t>
      </w:r>
      <w:r>
        <w:rPr>
          <w:rFonts w:hint="eastAsia"/>
          <w:noProof/>
        </w:rPr>
        <w:t>六</w:t>
      </w:r>
      <w:r>
        <w:rPr>
          <w:noProof/>
        </w:rPr>
        <w:t>)</w:t>
      </w:r>
      <w:r>
        <w:rPr>
          <w:rFonts w:hint="eastAsia"/>
          <w:noProof/>
        </w:rPr>
        <w:t>、建筑工程数字化方案</w:t>
      </w:r>
      <w:r>
        <w:rPr>
          <w:noProof/>
        </w:rPr>
        <w:tab/>
      </w:r>
      <w:r>
        <w:rPr>
          <w:noProof/>
        </w:rPr>
        <w:fldChar w:fldCharType="begin"/>
      </w:r>
      <w:r>
        <w:rPr>
          <w:noProof/>
        </w:rPr>
        <w:instrText xml:space="preserve"> PAGEREF _Toc161219358 \h </w:instrText>
      </w:r>
      <w:r>
        <w:rPr>
          <w:noProof/>
        </w:rPr>
        <w:fldChar w:fldCharType="separate"/>
      </w:r>
      <w:r>
        <w:rPr>
          <w:noProof/>
        </w:rPr>
        <w:t>28</w:t>
      </w:r>
      <w:r>
        <w:rPr>
          <w:noProof/>
        </w:rPr>
        <w:fldChar w:fldCharType="end"/>
      </w:r>
    </w:p>
    <w:p w:rsidR="006C1F61">
      <w:pPr>
        <w:pStyle w:val="TOC1"/>
        <w:tabs>
          <w:tab w:val="right" w:leader="dot" w:pos="8296"/>
        </w:tabs>
        <w:rPr>
          <w:noProof/>
        </w:rPr>
      </w:pPr>
      <w:r>
        <w:rPr>
          <w:rFonts w:hint="eastAsia"/>
          <w:noProof/>
        </w:rPr>
        <w:t>四、背景及必要性分析</w:t>
      </w:r>
      <w:r>
        <w:rPr>
          <w:noProof/>
        </w:rPr>
        <w:tab/>
      </w:r>
      <w:r>
        <w:rPr>
          <w:noProof/>
        </w:rPr>
        <w:fldChar w:fldCharType="begin"/>
      </w:r>
      <w:r>
        <w:rPr>
          <w:noProof/>
        </w:rPr>
        <w:instrText xml:space="preserve"> PAGEREF _Toc161219359 \h </w:instrText>
      </w:r>
      <w:r>
        <w:rPr>
          <w:noProof/>
        </w:rPr>
        <w:fldChar w:fldCharType="separate"/>
      </w:r>
      <w:r>
        <w:rPr>
          <w:noProof/>
        </w:rPr>
        <w:t>31</w:t>
      </w:r>
      <w:r>
        <w:rPr>
          <w:noProof/>
        </w:rPr>
        <w:fldChar w:fldCharType="end"/>
      </w:r>
    </w:p>
    <w:p w:rsidR="006C1F61">
      <w:pPr>
        <w:pStyle w:val="TOC2"/>
        <w:tabs>
          <w:tab w:val="right" w:leader="dot" w:pos="8296"/>
        </w:tabs>
        <w:rPr>
          <w:noProof/>
        </w:rPr>
      </w:pPr>
      <w:r>
        <w:rPr>
          <w:noProof/>
        </w:rPr>
        <w:t>(</w:t>
      </w:r>
      <w:r>
        <w:rPr>
          <w:rFonts w:hint="eastAsia"/>
          <w:noProof/>
        </w:rPr>
        <w:t>一</w:t>
      </w:r>
      <w:r>
        <w:rPr>
          <w:noProof/>
        </w:rPr>
        <w:t>)</w:t>
      </w:r>
      <w:r>
        <w:rPr>
          <w:rFonts w:hint="eastAsia"/>
          <w:noProof/>
        </w:rPr>
        <w:t>、行业发展方向</w:t>
      </w:r>
      <w:r>
        <w:rPr>
          <w:noProof/>
        </w:rPr>
        <w:tab/>
      </w:r>
      <w:r>
        <w:rPr>
          <w:noProof/>
        </w:rPr>
        <w:fldChar w:fldCharType="begin"/>
      </w:r>
      <w:r>
        <w:rPr>
          <w:noProof/>
        </w:rPr>
        <w:instrText xml:space="preserve"> PAGEREF _Toc161219360 \h </w:instrText>
      </w:r>
      <w:r>
        <w:rPr>
          <w:noProof/>
        </w:rPr>
        <w:fldChar w:fldCharType="separate"/>
      </w:r>
      <w:r>
        <w:rPr>
          <w:noProof/>
        </w:rPr>
        <w:t>31</w:t>
      </w:r>
      <w:r>
        <w:rPr>
          <w:noProof/>
        </w:rPr>
        <w:fldChar w:fldCharType="end"/>
      </w:r>
    </w:p>
    <w:p w:rsidR="006C1F61">
      <w:pPr>
        <w:pStyle w:val="TOC2"/>
        <w:tabs>
          <w:tab w:val="right" w:leader="dot" w:pos="8296"/>
        </w:tabs>
        <w:rPr>
          <w:noProof/>
        </w:rPr>
      </w:pPr>
      <w:r>
        <w:rPr>
          <w:noProof/>
        </w:rPr>
        <w:t>(</w:t>
      </w:r>
      <w:r>
        <w:rPr>
          <w:rFonts w:hint="eastAsia"/>
          <w:noProof/>
        </w:rPr>
        <w:t>二</w:t>
      </w:r>
      <w:r>
        <w:rPr>
          <w:noProof/>
        </w:rPr>
        <w:t>)</w:t>
      </w:r>
      <w:r>
        <w:rPr>
          <w:rFonts w:hint="eastAsia"/>
          <w:noProof/>
        </w:rPr>
        <w:t>、行业环境分析与应对策略</w:t>
      </w:r>
      <w:r>
        <w:rPr>
          <w:noProof/>
        </w:rPr>
        <w:tab/>
      </w:r>
      <w:r>
        <w:rPr>
          <w:noProof/>
        </w:rPr>
        <w:fldChar w:fldCharType="begin"/>
      </w:r>
      <w:r>
        <w:rPr>
          <w:noProof/>
        </w:rPr>
        <w:instrText xml:space="preserve"> PAGEREF _Toc161219361 \h </w:instrText>
      </w:r>
      <w:r>
        <w:rPr>
          <w:noProof/>
        </w:rPr>
        <w:fldChar w:fldCharType="separate"/>
      </w:r>
      <w:r>
        <w:rPr>
          <w:noProof/>
        </w:rPr>
        <w:t>32</w:t>
      </w:r>
      <w:r>
        <w:rPr>
          <w:noProof/>
        </w:rPr>
        <w:fldChar w:fldCharType="end"/>
      </w:r>
    </w:p>
    <w:p w:rsidR="006C1F61">
      <w:pPr>
        <w:pStyle w:val="TOC2"/>
        <w:tabs>
          <w:tab w:val="right" w:leader="dot" w:pos="8296"/>
        </w:tabs>
        <w:rPr>
          <w:noProof/>
        </w:rPr>
      </w:pPr>
      <w:r>
        <w:rPr>
          <w:noProof/>
        </w:rPr>
        <w:t>(</w:t>
      </w:r>
      <w:r>
        <w:rPr>
          <w:rFonts w:hint="eastAsia"/>
          <w:noProof/>
        </w:rPr>
        <w:t>三</w:t>
      </w:r>
      <w:r>
        <w:rPr>
          <w:noProof/>
        </w:rPr>
        <w:t>)</w:t>
      </w:r>
      <w:r>
        <w:rPr>
          <w:rFonts w:hint="eastAsia"/>
          <w:noProof/>
        </w:rPr>
        <w:t>、行业面临的机遇与挑战</w:t>
      </w:r>
      <w:r>
        <w:rPr>
          <w:noProof/>
        </w:rPr>
        <w:tab/>
      </w:r>
      <w:r>
        <w:rPr>
          <w:noProof/>
        </w:rPr>
        <w:fldChar w:fldCharType="begin"/>
      </w:r>
      <w:r>
        <w:rPr>
          <w:noProof/>
        </w:rPr>
        <w:instrText xml:space="preserve"> PAGEREF _Toc161219362 \h </w:instrText>
      </w:r>
      <w:r>
        <w:rPr>
          <w:noProof/>
        </w:rPr>
        <w:fldChar w:fldCharType="separate"/>
      </w:r>
      <w:r>
        <w:rPr>
          <w:noProof/>
        </w:rPr>
        <w:t>33</w:t>
      </w:r>
      <w:r>
        <w:rPr>
          <w:noProof/>
        </w:rPr>
        <w:fldChar w:fldCharType="end"/>
      </w:r>
    </w:p>
    <w:p w:rsidR="006C1F61">
      <w:pPr>
        <w:pStyle w:val="TOC2"/>
        <w:tabs>
          <w:tab w:val="right" w:leader="dot" w:pos="8296"/>
        </w:tabs>
        <w:rPr>
          <w:noProof/>
        </w:rPr>
      </w:pPr>
      <w:r>
        <w:rPr>
          <w:noProof/>
        </w:rPr>
        <w:t>(</w:t>
      </w:r>
      <w:r>
        <w:rPr>
          <w:rFonts w:hint="eastAsia"/>
          <w:noProof/>
        </w:rPr>
        <w:t>四</w:t>
      </w:r>
      <w:r>
        <w:rPr>
          <w:noProof/>
        </w:rPr>
        <w:t>)</w:t>
      </w:r>
      <w:r>
        <w:rPr>
          <w:rFonts w:hint="eastAsia"/>
          <w:noProof/>
        </w:rPr>
        <w:t>、行业特征</w:t>
      </w:r>
      <w:r>
        <w:rPr>
          <w:noProof/>
        </w:rPr>
        <w:tab/>
      </w:r>
      <w:r>
        <w:rPr>
          <w:noProof/>
        </w:rPr>
        <w:fldChar w:fldCharType="begin"/>
      </w:r>
      <w:r>
        <w:rPr>
          <w:noProof/>
        </w:rPr>
        <w:instrText xml:space="preserve"> PAGEREF _Toc161219363 \h </w:instrText>
      </w:r>
      <w:r>
        <w:rPr>
          <w:noProof/>
        </w:rPr>
        <w:fldChar w:fldCharType="separate"/>
      </w:r>
      <w:r>
        <w:rPr>
          <w:noProof/>
        </w:rPr>
        <w:t>35</w:t>
      </w:r>
      <w:r>
        <w:rPr>
          <w:noProof/>
        </w:rPr>
        <w:fldChar w:fldCharType="end"/>
      </w:r>
    </w:p>
    <w:p w:rsidR="006C1F61">
      <w:pPr>
        <w:pStyle w:val="TOC2"/>
        <w:tabs>
          <w:tab w:val="right" w:leader="dot" w:pos="8296"/>
        </w:tabs>
        <w:rPr>
          <w:noProof/>
        </w:rPr>
      </w:pPr>
      <w:r>
        <w:rPr>
          <w:noProof/>
        </w:rPr>
        <w:t>(</w:t>
      </w:r>
      <w:r>
        <w:rPr>
          <w:rFonts w:hint="eastAsia"/>
          <w:noProof/>
        </w:rPr>
        <w:t>五</w:t>
      </w:r>
      <w:r>
        <w:rPr>
          <w:noProof/>
        </w:rPr>
        <w:t>)</w:t>
      </w:r>
      <w:r>
        <w:rPr>
          <w:rFonts w:hint="eastAsia"/>
          <w:noProof/>
        </w:rPr>
        <w:t>、行业发展趋势分析</w:t>
      </w:r>
      <w:r>
        <w:rPr>
          <w:noProof/>
        </w:rPr>
        <w:tab/>
      </w:r>
      <w:r>
        <w:rPr>
          <w:noProof/>
        </w:rPr>
        <w:fldChar w:fldCharType="begin"/>
      </w:r>
      <w:r>
        <w:rPr>
          <w:noProof/>
        </w:rPr>
        <w:instrText xml:space="preserve"> PAGEREF _Toc161219364 \h </w:instrText>
      </w:r>
      <w:r>
        <w:rPr>
          <w:noProof/>
        </w:rPr>
        <w:fldChar w:fldCharType="separate"/>
      </w:r>
      <w:r>
        <w:rPr>
          <w:noProof/>
        </w:rPr>
        <w:t>36</w:t>
      </w:r>
      <w:r>
        <w:rPr>
          <w:noProof/>
        </w:rPr>
        <w:fldChar w:fldCharType="end"/>
      </w:r>
    </w:p>
    <w:p w:rsidR="006C1F61">
      <w:pPr>
        <w:pStyle w:val="TOC2"/>
        <w:tabs>
          <w:tab w:val="right" w:leader="dot" w:pos="8296"/>
        </w:tabs>
        <w:rPr>
          <w:noProof/>
        </w:rPr>
      </w:pPr>
      <w:r>
        <w:rPr>
          <w:noProof/>
        </w:rPr>
        <w:t>(</w:t>
      </w:r>
      <w:r>
        <w:rPr>
          <w:rFonts w:hint="eastAsia"/>
          <w:noProof/>
        </w:rPr>
        <w:t>六</w:t>
      </w:r>
      <w:r>
        <w:rPr>
          <w:noProof/>
        </w:rPr>
        <w:t>)</w:t>
      </w:r>
      <w:r>
        <w:rPr>
          <w:rFonts w:hint="eastAsia"/>
          <w:noProof/>
        </w:rPr>
        <w:t>、行业实施路径就爱建议</w:t>
      </w:r>
      <w:r>
        <w:rPr>
          <w:noProof/>
        </w:rPr>
        <w:tab/>
      </w:r>
      <w:r>
        <w:rPr>
          <w:noProof/>
        </w:rPr>
        <w:fldChar w:fldCharType="begin"/>
      </w:r>
      <w:r>
        <w:rPr>
          <w:noProof/>
        </w:rPr>
        <w:instrText xml:space="preserve"> PAGEREF _Toc161219365 \h </w:instrText>
      </w:r>
      <w:r>
        <w:rPr>
          <w:noProof/>
        </w:rPr>
        <w:fldChar w:fldCharType="separate"/>
      </w:r>
      <w:r>
        <w:rPr>
          <w:noProof/>
        </w:rPr>
        <w:t>38</w:t>
      </w:r>
      <w:r>
        <w:rPr>
          <w:noProof/>
        </w:rPr>
        <w:fldChar w:fldCharType="end"/>
      </w:r>
    </w:p>
    <w:p w:rsidR="006C1F61">
      <w:pPr>
        <w:pStyle w:val="TOC1"/>
        <w:tabs>
          <w:tab w:val="right" w:leader="dot" w:pos="8296"/>
        </w:tabs>
        <w:rPr>
          <w:noProof/>
        </w:rPr>
      </w:pPr>
      <w:r>
        <w:rPr>
          <w:rFonts w:hint="eastAsia"/>
          <w:noProof/>
        </w:rPr>
        <w:t>五、节能评估</w:t>
      </w:r>
      <w:r>
        <w:rPr>
          <w:noProof/>
        </w:rPr>
        <w:tab/>
      </w:r>
      <w:r>
        <w:rPr>
          <w:noProof/>
        </w:rPr>
        <w:fldChar w:fldCharType="begin"/>
      </w:r>
      <w:r>
        <w:rPr>
          <w:noProof/>
        </w:rPr>
        <w:instrText xml:space="preserve"> PAGEREF _Toc161219366 \h </w:instrText>
      </w:r>
      <w:r>
        <w:rPr>
          <w:noProof/>
        </w:rPr>
        <w:fldChar w:fldCharType="separate"/>
      </w:r>
      <w:r>
        <w:rPr>
          <w:noProof/>
        </w:rPr>
        <w:t>39</w:t>
      </w:r>
      <w:r>
        <w:rPr>
          <w:noProof/>
        </w:rPr>
        <w:fldChar w:fldCharType="end"/>
      </w:r>
    </w:p>
    <w:p w:rsidR="006C1F61">
      <w:pPr>
        <w:pStyle w:val="TOC2"/>
        <w:tabs>
          <w:tab w:val="right" w:leader="dot" w:pos="8296"/>
        </w:tabs>
        <w:rPr>
          <w:noProof/>
        </w:rPr>
      </w:pPr>
      <w:r>
        <w:rPr>
          <w:noProof/>
        </w:rPr>
        <w:t>(</w:t>
      </w:r>
      <w:r>
        <w:rPr>
          <w:rFonts w:hint="eastAsia"/>
          <w:noProof/>
        </w:rPr>
        <w:t>一</w:t>
      </w:r>
      <w:r>
        <w:rPr>
          <w:noProof/>
        </w:rPr>
        <w:t>)</w:t>
      </w:r>
      <w:r>
        <w:rPr>
          <w:rFonts w:hint="eastAsia"/>
          <w:noProof/>
        </w:rPr>
        <w:t>、能源消费种类和数量分析</w:t>
      </w:r>
      <w:r>
        <w:rPr>
          <w:noProof/>
        </w:rPr>
        <w:tab/>
      </w:r>
      <w:r>
        <w:rPr>
          <w:noProof/>
        </w:rPr>
        <w:fldChar w:fldCharType="begin"/>
      </w:r>
      <w:r>
        <w:rPr>
          <w:noProof/>
        </w:rPr>
        <w:instrText xml:space="preserve"> PAGEREF _Toc161219367 \h </w:instrText>
      </w:r>
      <w:r>
        <w:rPr>
          <w:noProof/>
        </w:rPr>
        <w:fldChar w:fldCharType="separate"/>
      </w:r>
      <w:r>
        <w:rPr>
          <w:noProof/>
        </w:rPr>
        <w:t>39</w:t>
      </w:r>
      <w:r>
        <w:rPr>
          <w:noProof/>
        </w:rPr>
        <w:fldChar w:fldCharType="end"/>
      </w:r>
    </w:p>
    <w:p w:rsidR="006C1F61">
      <w:pPr>
        <w:pStyle w:val="TOC2"/>
        <w:tabs>
          <w:tab w:val="right" w:leader="dot" w:pos="8296"/>
        </w:tabs>
        <w:rPr>
          <w:noProof/>
        </w:rPr>
      </w:pPr>
      <w:r>
        <w:rPr>
          <w:noProof/>
        </w:rPr>
        <w:t>(</w:t>
      </w:r>
      <w:r>
        <w:rPr>
          <w:rFonts w:hint="eastAsia"/>
          <w:noProof/>
        </w:rPr>
        <w:t>二</w:t>
      </w:r>
      <w:r>
        <w:rPr>
          <w:noProof/>
        </w:rPr>
        <w:t>)</w:t>
      </w:r>
      <w:r>
        <w:rPr>
          <w:rFonts w:hint="eastAsia"/>
          <w:noProof/>
        </w:rPr>
        <w:t>、水污染防治设备项目预期节能综合评价</w:t>
      </w:r>
      <w:r>
        <w:rPr>
          <w:noProof/>
        </w:rPr>
        <w:tab/>
      </w:r>
      <w:r>
        <w:rPr>
          <w:noProof/>
        </w:rPr>
        <w:fldChar w:fldCharType="begin"/>
      </w:r>
      <w:r>
        <w:rPr>
          <w:noProof/>
        </w:rPr>
        <w:instrText xml:space="preserve"> PAGEREF _Toc161219368 \h </w:instrText>
      </w:r>
      <w:r>
        <w:rPr>
          <w:noProof/>
        </w:rPr>
        <w:fldChar w:fldCharType="separate"/>
      </w:r>
      <w:r>
        <w:rPr>
          <w:noProof/>
        </w:rPr>
        <w:t>40</w:t>
      </w:r>
      <w:r>
        <w:rPr>
          <w:noProof/>
        </w:rPr>
        <w:fldChar w:fldCharType="end"/>
      </w:r>
    </w:p>
    <w:p w:rsidR="006C1F61">
      <w:pPr>
        <w:pStyle w:val="TOC2"/>
        <w:tabs>
          <w:tab w:val="right" w:leader="dot" w:pos="8296"/>
        </w:tabs>
        <w:rPr>
          <w:noProof/>
        </w:rPr>
      </w:pPr>
      <w:r>
        <w:rPr>
          <w:noProof/>
        </w:rPr>
        <w:t>(</w:t>
      </w:r>
      <w:r>
        <w:rPr>
          <w:rFonts w:hint="eastAsia"/>
          <w:noProof/>
        </w:rPr>
        <w:t>三</w:t>
      </w:r>
      <w:r>
        <w:rPr>
          <w:noProof/>
        </w:rPr>
        <w:t>)</w:t>
      </w:r>
      <w:r>
        <w:rPr>
          <w:rFonts w:hint="eastAsia"/>
          <w:noProof/>
        </w:rPr>
        <w:t>、水污染防治设备项目节能设计</w:t>
      </w:r>
      <w:r>
        <w:rPr>
          <w:noProof/>
        </w:rPr>
        <w:tab/>
      </w:r>
      <w:r>
        <w:rPr>
          <w:noProof/>
        </w:rPr>
        <w:fldChar w:fldCharType="begin"/>
      </w:r>
      <w:r>
        <w:rPr>
          <w:noProof/>
        </w:rPr>
        <w:instrText xml:space="preserve"> PAGEREF _Toc161219369 \h </w:instrText>
      </w:r>
      <w:r>
        <w:rPr>
          <w:noProof/>
        </w:rPr>
        <w:fldChar w:fldCharType="separate"/>
      </w:r>
      <w:r>
        <w:rPr>
          <w:noProof/>
        </w:rPr>
        <w:t>41</w:t>
      </w:r>
      <w:r>
        <w:rPr>
          <w:noProof/>
        </w:rPr>
        <w:fldChar w:fldCharType="end"/>
      </w:r>
    </w:p>
    <w:p w:rsidR="006C1F61">
      <w:pPr>
        <w:pStyle w:val="TOC2"/>
        <w:tabs>
          <w:tab w:val="right" w:leader="dot" w:pos="8296"/>
        </w:tabs>
        <w:rPr>
          <w:noProof/>
        </w:rPr>
      </w:pPr>
      <w:r>
        <w:rPr>
          <w:noProof/>
        </w:rPr>
        <w:t>(</w:t>
      </w:r>
      <w:r>
        <w:rPr>
          <w:rFonts w:hint="eastAsia"/>
          <w:noProof/>
        </w:rPr>
        <w:t>四</w:t>
      </w:r>
      <w:r>
        <w:rPr>
          <w:noProof/>
        </w:rPr>
        <w:t>)</w:t>
      </w:r>
      <w:r>
        <w:rPr>
          <w:rFonts w:hint="eastAsia"/>
          <w:noProof/>
        </w:rPr>
        <w:t>、节能措施</w:t>
      </w:r>
      <w:r>
        <w:rPr>
          <w:noProof/>
        </w:rPr>
        <w:tab/>
      </w:r>
      <w:r>
        <w:rPr>
          <w:noProof/>
        </w:rPr>
        <w:fldChar w:fldCharType="begin"/>
      </w:r>
      <w:r>
        <w:rPr>
          <w:noProof/>
        </w:rPr>
        <w:instrText xml:space="preserve"> PAGEREF _Toc161219370 \h </w:instrText>
      </w:r>
      <w:r>
        <w:rPr>
          <w:noProof/>
        </w:rPr>
        <w:fldChar w:fldCharType="separate"/>
      </w:r>
      <w:r>
        <w:rPr>
          <w:noProof/>
        </w:rPr>
        <w:t>43</w:t>
      </w:r>
      <w:r>
        <w:rPr>
          <w:noProof/>
        </w:rPr>
        <w:fldChar w:fldCharType="end"/>
      </w:r>
    </w:p>
    <w:p w:rsidR="006C1F61">
      <w:pPr>
        <w:pStyle w:val="TOC1"/>
        <w:tabs>
          <w:tab w:val="right" w:leader="dot" w:pos="8296"/>
        </w:tabs>
        <w:rPr>
          <w:noProof/>
        </w:rPr>
      </w:pPr>
      <w:r>
        <w:rPr>
          <w:rFonts w:hint="eastAsia"/>
          <w:noProof/>
        </w:rPr>
        <w:t>六、工艺原则</w:t>
      </w:r>
      <w:r>
        <w:rPr>
          <w:noProof/>
        </w:rPr>
        <w:tab/>
      </w:r>
      <w:r>
        <w:rPr>
          <w:noProof/>
        </w:rPr>
        <w:fldChar w:fldCharType="begin"/>
      </w:r>
      <w:r>
        <w:rPr>
          <w:noProof/>
        </w:rPr>
        <w:instrText xml:space="preserve"> PAGEREF _Toc161219371 \h </w:instrText>
      </w:r>
      <w:r>
        <w:rPr>
          <w:noProof/>
        </w:rPr>
        <w:fldChar w:fldCharType="separate"/>
      </w:r>
      <w:r>
        <w:rPr>
          <w:noProof/>
        </w:rPr>
        <w:t>45</w:t>
      </w:r>
      <w:r>
        <w:rPr>
          <w:noProof/>
        </w:rPr>
        <w:fldChar w:fldCharType="end"/>
      </w:r>
    </w:p>
    <w:p w:rsidR="006C1F61">
      <w:pPr>
        <w:pStyle w:val="TOC2"/>
        <w:tabs>
          <w:tab w:val="right" w:leader="dot" w:pos="8296"/>
        </w:tabs>
        <w:rPr>
          <w:noProof/>
        </w:rPr>
      </w:pPr>
      <w:r>
        <w:rPr>
          <w:noProof/>
        </w:rPr>
        <w:t>(</w:t>
      </w:r>
      <w:r>
        <w:rPr>
          <w:rFonts w:hint="eastAsia"/>
          <w:noProof/>
        </w:rPr>
        <w:t>一</w:t>
      </w:r>
      <w:r>
        <w:rPr>
          <w:noProof/>
        </w:rPr>
        <w:t>)</w:t>
      </w:r>
      <w:r>
        <w:rPr>
          <w:rFonts w:hint="eastAsia"/>
          <w:noProof/>
        </w:rPr>
        <w:t>、原辅材料采购及管理</w:t>
      </w:r>
      <w:r>
        <w:rPr>
          <w:noProof/>
        </w:rPr>
        <w:tab/>
      </w:r>
      <w:r>
        <w:rPr>
          <w:noProof/>
        </w:rPr>
        <w:fldChar w:fldCharType="begin"/>
      </w:r>
      <w:r>
        <w:rPr>
          <w:noProof/>
        </w:rPr>
        <w:instrText xml:space="preserve"> PAGEREF _Toc161219372 \h </w:instrText>
      </w:r>
      <w:r>
        <w:rPr>
          <w:noProof/>
        </w:rPr>
        <w:fldChar w:fldCharType="separate"/>
      </w:r>
      <w:r>
        <w:rPr>
          <w:noProof/>
        </w:rPr>
        <w:t>45</w:t>
      </w:r>
      <w:r>
        <w:rPr>
          <w:noProof/>
        </w:rPr>
        <w:fldChar w:fldCharType="end"/>
      </w:r>
    </w:p>
    <w:p w:rsidR="006C1F61">
      <w:pPr>
        <w:pStyle w:val="TOC2"/>
        <w:tabs>
          <w:tab w:val="right" w:leader="dot" w:pos="8296"/>
        </w:tabs>
        <w:rPr>
          <w:noProof/>
        </w:rPr>
      </w:pPr>
      <w:r>
        <w:rPr>
          <w:noProof/>
        </w:rPr>
        <w:t>(</w:t>
      </w:r>
      <w:r>
        <w:rPr>
          <w:rFonts w:hint="eastAsia"/>
          <w:noProof/>
        </w:rPr>
        <w:t>二</w:t>
      </w:r>
      <w:r>
        <w:rPr>
          <w:noProof/>
        </w:rPr>
        <w:t>)</w:t>
      </w:r>
      <w:r>
        <w:rPr>
          <w:rFonts w:hint="eastAsia"/>
          <w:noProof/>
        </w:rPr>
        <w:t>、技术管理特点</w:t>
      </w:r>
      <w:r>
        <w:rPr>
          <w:noProof/>
        </w:rPr>
        <w:tab/>
      </w:r>
      <w:r>
        <w:rPr>
          <w:noProof/>
        </w:rPr>
        <w:fldChar w:fldCharType="begin"/>
      </w:r>
      <w:r>
        <w:rPr>
          <w:noProof/>
        </w:rPr>
        <w:instrText xml:space="preserve"> PAGEREF _Toc161219373 \h </w:instrText>
      </w:r>
      <w:r>
        <w:rPr>
          <w:noProof/>
        </w:rPr>
        <w:fldChar w:fldCharType="separate"/>
      </w:r>
      <w:r>
        <w:rPr>
          <w:noProof/>
        </w:rPr>
        <w:t>46</w:t>
      </w:r>
      <w:r>
        <w:rPr>
          <w:noProof/>
        </w:rPr>
        <w:fldChar w:fldCharType="end"/>
      </w:r>
    </w:p>
    <w:p w:rsidR="006C1F61">
      <w:pPr>
        <w:pStyle w:val="TOC2"/>
        <w:tabs>
          <w:tab w:val="right" w:leader="dot" w:pos="8296"/>
        </w:tabs>
        <w:rPr>
          <w:noProof/>
        </w:rPr>
      </w:pPr>
      <w:r>
        <w:rPr>
          <w:noProof/>
        </w:rPr>
        <w:t>(</w:t>
      </w:r>
      <w:r>
        <w:rPr>
          <w:rFonts w:hint="eastAsia"/>
          <w:noProof/>
        </w:rPr>
        <w:t>三</w:t>
      </w:r>
      <w:r>
        <w:rPr>
          <w:noProof/>
        </w:rPr>
        <w:t>)</w:t>
      </w:r>
      <w:r>
        <w:rPr>
          <w:rFonts w:hint="eastAsia"/>
          <w:noProof/>
        </w:rPr>
        <w:t>、水污染防治设备项目工艺技术设计方案</w:t>
      </w:r>
      <w:r>
        <w:rPr>
          <w:noProof/>
        </w:rPr>
        <w:tab/>
      </w:r>
      <w:r>
        <w:rPr>
          <w:noProof/>
        </w:rPr>
        <w:fldChar w:fldCharType="begin"/>
      </w:r>
      <w:r>
        <w:rPr>
          <w:noProof/>
        </w:rPr>
        <w:instrText xml:space="preserve"> PAGEREF _Toc161219374 \h </w:instrText>
      </w:r>
      <w:r>
        <w:rPr>
          <w:noProof/>
        </w:rPr>
        <w:fldChar w:fldCharType="separate"/>
      </w:r>
      <w:r>
        <w:rPr>
          <w:noProof/>
        </w:rPr>
        <w:t>47</w:t>
      </w:r>
      <w:r>
        <w:rPr>
          <w:noProof/>
        </w:rPr>
        <w:fldChar w:fldCharType="end"/>
      </w:r>
    </w:p>
    <w:p w:rsidR="006C1F61">
      <w:pPr>
        <w:pStyle w:val="TOC2"/>
        <w:tabs>
          <w:tab w:val="right" w:leader="dot" w:pos="8296"/>
        </w:tabs>
        <w:rPr>
          <w:noProof/>
        </w:rPr>
      </w:pPr>
      <w:r>
        <w:rPr>
          <w:noProof/>
        </w:rPr>
        <w:t>(</w:t>
      </w:r>
      <w:r>
        <w:rPr>
          <w:rFonts w:hint="eastAsia"/>
          <w:noProof/>
        </w:rPr>
        <w:t>四</w:t>
      </w:r>
      <w:r>
        <w:rPr>
          <w:noProof/>
        </w:rPr>
        <w:t>)</w:t>
      </w:r>
      <w:r>
        <w:rPr>
          <w:rFonts w:hint="eastAsia"/>
          <w:noProof/>
        </w:rPr>
        <w:t>、设备选型方案</w:t>
      </w:r>
      <w:r>
        <w:rPr>
          <w:noProof/>
        </w:rPr>
        <w:tab/>
      </w:r>
      <w:r>
        <w:rPr>
          <w:noProof/>
        </w:rPr>
        <w:fldChar w:fldCharType="begin"/>
      </w:r>
      <w:r>
        <w:rPr>
          <w:noProof/>
        </w:rPr>
        <w:instrText xml:space="preserve"> PAGEREF _Toc161219375 \h </w:instrText>
      </w:r>
      <w:r>
        <w:rPr>
          <w:noProof/>
        </w:rPr>
        <w:fldChar w:fldCharType="separate"/>
      </w:r>
      <w:r>
        <w:rPr>
          <w:noProof/>
        </w:rPr>
        <w:t>48</w:t>
      </w:r>
      <w:r>
        <w:rPr>
          <w:noProof/>
        </w:rPr>
        <w:fldChar w:fldCharType="end"/>
      </w:r>
    </w:p>
    <w:p w:rsidR="006C1F61">
      <w:pPr>
        <w:pStyle w:val="TOC1"/>
        <w:tabs>
          <w:tab w:val="right" w:leader="dot" w:pos="8296"/>
        </w:tabs>
        <w:rPr>
          <w:noProof/>
        </w:rPr>
      </w:pPr>
      <w:r>
        <w:rPr>
          <w:rFonts w:hint="eastAsia"/>
          <w:noProof/>
        </w:rPr>
        <w:t>七、选址方案评估</w:t>
      </w:r>
      <w:r>
        <w:rPr>
          <w:noProof/>
        </w:rPr>
        <w:tab/>
      </w:r>
      <w:r>
        <w:rPr>
          <w:noProof/>
        </w:rPr>
        <w:fldChar w:fldCharType="begin"/>
      </w:r>
      <w:r>
        <w:rPr>
          <w:noProof/>
        </w:rPr>
        <w:instrText xml:space="preserve"> PAGEREF _Toc161219376 \h </w:instrText>
      </w:r>
      <w:r>
        <w:rPr>
          <w:noProof/>
        </w:rPr>
        <w:fldChar w:fldCharType="separate"/>
      </w:r>
      <w:r>
        <w:rPr>
          <w:noProof/>
        </w:rPr>
        <w:t>49</w:t>
      </w:r>
      <w:r>
        <w:rPr>
          <w:noProof/>
        </w:rPr>
        <w:fldChar w:fldCharType="end"/>
      </w:r>
    </w:p>
    <w:p w:rsidR="006C1F61">
      <w:pPr>
        <w:pStyle w:val="TOC2"/>
        <w:tabs>
          <w:tab w:val="right" w:leader="dot" w:pos="8296"/>
        </w:tabs>
        <w:rPr>
          <w:noProof/>
        </w:rPr>
      </w:pPr>
      <w:r>
        <w:rPr>
          <w:noProof/>
        </w:rPr>
        <w:t>(</w:t>
      </w:r>
      <w:r>
        <w:rPr>
          <w:rFonts w:hint="eastAsia"/>
          <w:noProof/>
        </w:rPr>
        <w:t>一</w:t>
      </w:r>
      <w:r>
        <w:rPr>
          <w:noProof/>
        </w:rPr>
        <w:t>)</w:t>
      </w:r>
      <w:r>
        <w:rPr>
          <w:rFonts w:hint="eastAsia"/>
          <w:noProof/>
        </w:rPr>
        <w:t>、水污染防治设备项目选址原则</w:t>
      </w:r>
      <w:r>
        <w:rPr>
          <w:noProof/>
        </w:rPr>
        <w:tab/>
      </w:r>
      <w:r>
        <w:rPr>
          <w:noProof/>
        </w:rPr>
        <w:fldChar w:fldCharType="begin"/>
      </w:r>
      <w:r>
        <w:rPr>
          <w:noProof/>
        </w:rPr>
        <w:instrText xml:space="preserve"> PAGEREF _Toc161219377 \h </w:instrText>
      </w:r>
      <w:r>
        <w:rPr>
          <w:noProof/>
        </w:rPr>
        <w:fldChar w:fldCharType="separate"/>
      </w:r>
      <w:r>
        <w:rPr>
          <w:noProof/>
        </w:rPr>
        <w:t>49</w:t>
      </w:r>
      <w:r>
        <w:rPr>
          <w:noProof/>
        </w:rPr>
        <w:fldChar w:fldCharType="end"/>
      </w:r>
    </w:p>
    <w:p w:rsidR="006C1F61">
      <w:pPr>
        <w:pStyle w:val="TOC2"/>
        <w:tabs>
          <w:tab w:val="right" w:leader="dot" w:pos="8296"/>
        </w:tabs>
        <w:rPr>
          <w:noProof/>
        </w:rPr>
      </w:pPr>
      <w:r>
        <w:rPr>
          <w:noProof/>
        </w:rPr>
        <w:t>(</w:t>
      </w:r>
      <w:r>
        <w:rPr>
          <w:rFonts w:hint="eastAsia"/>
          <w:noProof/>
        </w:rPr>
        <w:t>二</w:t>
      </w:r>
      <w:r>
        <w:rPr>
          <w:noProof/>
        </w:rPr>
        <w:t>)</w:t>
      </w:r>
      <w:r>
        <w:rPr>
          <w:rFonts w:hint="eastAsia"/>
          <w:noProof/>
        </w:rPr>
        <w:t>、水污染防治设备项目选址</w:t>
      </w:r>
      <w:r>
        <w:rPr>
          <w:noProof/>
        </w:rPr>
        <w:tab/>
      </w:r>
      <w:r>
        <w:rPr>
          <w:noProof/>
        </w:rPr>
        <w:fldChar w:fldCharType="begin"/>
      </w:r>
      <w:r>
        <w:rPr>
          <w:noProof/>
        </w:rPr>
        <w:instrText xml:space="preserve"> PAGEREF _Toc161219378 \h </w:instrText>
      </w:r>
      <w:r>
        <w:rPr>
          <w:noProof/>
        </w:rPr>
        <w:fldChar w:fldCharType="separate"/>
      </w:r>
      <w:r>
        <w:rPr>
          <w:noProof/>
        </w:rPr>
        <w:t>51</w:t>
      </w:r>
      <w:r>
        <w:rPr>
          <w:noProof/>
        </w:rPr>
        <w:fldChar w:fldCharType="end"/>
      </w:r>
    </w:p>
    <w:p w:rsidR="006C1F61">
      <w:pPr>
        <w:pStyle w:val="TOC2"/>
        <w:tabs>
          <w:tab w:val="right" w:leader="dot" w:pos="8296"/>
        </w:tabs>
        <w:rPr>
          <w:noProof/>
        </w:rPr>
      </w:pPr>
      <w:r>
        <w:rPr>
          <w:noProof/>
        </w:rPr>
        <w:t>(</w:t>
      </w:r>
      <w:r>
        <w:rPr>
          <w:rFonts w:hint="eastAsia"/>
          <w:noProof/>
        </w:rPr>
        <w:t>三</w:t>
      </w:r>
      <w:r>
        <w:rPr>
          <w:noProof/>
        </w:rPr>
        <w:t>)</w:t>
      </w:r>
      <w:r>
        <w:rPr>
          <w:rFonts w:hint="eastAsia"/>
          <w:noProof/>
        </w:rPr>
        <w:t>、建设条件分析</w:t>
      </w:r>
      <w:r>
        <w:rPr>
          <w:noProof/>
        </w:rPr>
        <w:tab/>
      </w:r>
      <w:r>
        <w:rPr>
          <w:noProof/>
        </w:rPr>
        <w:fldChar w:fldCharType="begin"/>
      </w:r>
      <w:r>
        <w:rPr>
          <w:noProof/>
        </w:rPr>
        <w:instrText xml:space="preserve"> PAGEREF _Toc161219379 \h </w:instrText>
      </w:r>
      <w:r>
        <w:rPr>
          <w:noProof/>
        </w:rPr>
        <w:fldChar w:fldCharType="separate"/>
      </w:r>
      <w:r>
        <w:rPr>
          <w:noProof/>
        </w:rPr>
        <w:t>52</w:t>
      </w:r>
      <w:r>
        <w:rPr>
          <w:noProof/>
        </w:rPr>
        <w:fldChar w:fldCharType="end"/>
      </w:r>
    </w:p>
    <w:p w:rsidR="006C1F61">
      <w:pPr>
        <w:pStyle w:val="TOC2"/>
        <w:tabs>
          <w:tab w:val="right" w:leader="dot" w:pos="8296"/>
        </w:tabs>
        <w:rPr>
          <w:noProof/>
        </w:rPr>
      </w:pPr>
      <w:r>
        <w:rPr>
          <w:noProof/>
        </w:rPr>
        <w:t>(</w:t>
      </w:r>
      <w:r>
        <w:rPr>
          <w:rFonts w:hint="eastAsia"/>
          <w:noProof/>
        </w:rPr>
        <w:t>四</w:t>
      </w:r>
      <w:r>
        <w:rPr>
          <w:noProof/>
        </w:rPr>
        <w:t>)</w:t>
      </w:r>
      <w:r>
        <w:rPr>
          <w:rFonts w:hint="eastAsia"/>
          <w:noProof/>
        </w:rPr>
        <w:t>、用地控制指标</w:t>
      </w:r>
      <w:r>
        <w:rPr>
          <w:noProof/>
        </w:rPr>
        <w:tab/>
      </w:r>
      <w:r>
        <w:rPr>
          <w:noProof/>
        </w:rPr>
        <w:fldChar w:fldCharType="begin"/>
      </w:r>
      <w:r>
        <w:rPr>
          <w:noProof/>
        </w:rPr>
        <w:instrText xml:space="preserve"> PAGEREF _Toc161219380 \h </w:instrText>
      </w:r>
      <w:r>
        <w:rPr>
          <w:noProof/>
        </w:rPr>
        <w:fldChar w:fldCharType="separate"/>
      </w:r>
      <w:r>
        <w:rPr>
          <w:noProof/>
        </w:rPr>
        <w:t>54</w:t>
      </w:r>
      <w:r>
        <w:rPr>
          <w:noProof/>
        </w:rPr>
        <w:fldChar w:fldCharType="end"/>
      </w:r>
    </w:p>
    <w:p w:rsidR="006C1F61">
      <w:pPr>
        <w:pStyle w:val="TOC2"/>
        <w:tabs>
          <w:tab w:val="right" w:leader="dot" w:pos="8296"/>
        </w:tabs>
        <w:rPr>
          <w:noProof/>
        </w:rPr>
      </w:pPr>
      <w:r>
        <w:rPr>
          <w:noProof/>
        </w:rPr>
        <w:t>(</w:t>
      </w:r>
      <w:r>
        <w:rPr>
          <w:rFonts w:hint="eastAsia"/>
          <w:noProof/>
        </w:rPr>
        <w:t>五</w:t>
      </w:r>
      <w:r>
        <w:rPr>
          <w:noProof/>
        </w:rPr>
        <w:t>)</w:t>
      </w:r>
      <w:r>
        <w:rPr>
          <w:rFonts w:hint="eastAsia"/>
          <w:noProof/>
        </w:rPr>
        <w:t>、节约用地措施</w:t>
      </w:r>
      <w:r>
        <w:rPr>
          <w:noProof/>
        </w:rPr>
        <w:tab/>
      </w:r>
      <w:r>
        <w:rPr>
          <w:noProof/>
        </w:rPr>
        <w:fldChar w:fldCharType="begin"/>
      </w:r>
      <w:r>
        <w:rPr>
          <w:noProof/>
        </w:rPr>
        <w:instrText xml:space="preserve"> PAGEREF _Toc161219381 \h </w:instrText>
      </w:r>
      <w:r>
        <w:rPr>
          <w:noProof/>
        </w:rPr>
        <w:fldChar w:fldCharType="separate"/>
      </w:r>
      <w:r>
        <w:rPr>
          <w:noProof/>
        </w:rPr>
        <w:t>55</w:t>
      </w:r>
      <w:r>
        <w:rPr>
          <w:noProof/>
        </w:rPr>
        <w:fldChar w:fldCharType="end"/>
      </w:r>
    </w:p>
    <w:p w:rsidR="006C1F61">
      <w:pPr>
        <w:pStyle w:val="TOC2"/>
        <w:tabs>
          <w:tab w:val="right" w:leader="dot" w:pos="8296"/>
        </w:tabs>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w:t>
      </w:r>
      <w:r>
        <w:rPr>
          <w:rFonts w:hint="eastAsia"/>
          <w:noProof/>
        </w:rPr>
        <w:t>六</w:t>
      </w:r>
      <w:r>
        <w:rPr>
          <w:noProof/>
        </w:rPr>
        <w:t>)</w:t>
      </w:r>
      <w:r>
        <w:rPr>
          <w:rFonts w:hint="eastAsia"/>
          <w:noProof/>
        </w:rPr>
        <w:t>、总图布置方案</w:t>
      </w:r>
      <w:r>
        <w:rPr>
          <w:noProof/>
        </w:rPr>
        <w:tab/>
      </w:r>
      <w:r>
        <w:rPr>
          <w:noProof/>
        </w:rPr>
        <w:fldChar w:fldCharType="begin"/>
      </w:r>
      <w:r>
        <w:rPr>
          <w:noProof/>
        </w:rPr>
        <w:instrText xml:space="preserve"> PAGEREF _Toc161219382 \h </w:instrText>
      </w:r>
      <w:r>
        <w:rPr>
          <w:noProof/>
        </w:rPr>
        <w:fldChar w:fldCharType="separate"/>
      </w:r>
      <w:r>
        <w:rPr>
          <w:noProof/>
        </w:rPr>
        <w:t>56</w:t>
      </w:r>
      <w:r>
        <w:rPr>
          <w:noProof/>
        </w:rPr>
        <w:fldChar w:fldCharType="end"/>
      </w:r>
    </w:p>
    <w:p w:rsidR="006C1F61">
      <w:pPr>
        <w:pStyle w:val="TOC2"/>
        <w:tabs>
          <w:tab w:val="right" w:leader="dot" w:pos="8296"/>
        </w:tabs>
        <w:rPr>
          <w:noProof/>
        </w:rPr>
      </w:pPr>
      <w:r>
        <w:rPr>
          <w:noProof/>
        </w:rPr>
        <w:t>(</w:t>
      </w:r>
      <w:r>
        <w:rPr>
          <w:rFonts w:hint="eastAsia"/>
          <w:noProof/>
        </w:rPr>
        <w:t>七</w:t>
      </w:r>
      <w:r>
        <w:rPr>
          <w:noProof/>
        </w:rPr>
        <w:t>)</w:t>
      </w:r>
      <w:r>
        <w:rPr>
          <w:rFonts w:hint="eastAsia"/>
          <w:noProof/>
        </w:rPr>
        <w:t>、选址综合评价</w:t>
      </w:r>
      <w:r>
        <w:rPr>
          <w:noProof/>
        </w:rPr>
        <w:tab/>
      </w:r>
      <w:r>
        <w:rPr>
          <w:noProof/>
        </w:rPr>
        <w:fldChar w:fldCharType="begin"/>
      </w:r>
      <w:r>
        <w:rPr>
          <w:noProof/>
        </w:rPr>
        <w:instrText xml:space="preserve"> PAGEREF _Toc161219383 \h </w:instrText>
      </w:r>
      <w:r>
        <w:rPr>
          <w:noProof/>
        </w:rPr>
        <w:fldChar w:fldCharType="separate"/>
      </w:r>
      <w:r>
        <w:rPr>
          <w:noProof/>
        </w:rPr>
        <w:t>58</w:t>
      </w:r>
      <w:r>
        <w:rPr>
          <w:noProof/>
        </w:rPr>
        <w:fldChar w:fldCharType="end"/>
      </w:r>
    </w:p>
    <w:p w:rsidR="006C1F61">
      <w:pPr>
        <w:pStyle w:val="TOC1"/>
        <w:tabs>
          <w:tab w:val="right" w:leader="dot" w:pos="8296"/>
        </w:tabs>
        <w:rPr>
          <w:noProof/>
        </w:rPr>
      </w:pPr>
      <w:r>
        <w:rPr>
          <w:rFonts w:hint="eastAsia"/>
          <w:noProof/>
        </w:rPr>
        <w:t>八、产品及建设方案</w:t>
      </w:r>
      <w:r>
        <w:rPr>
          <w:noProof/>
        </w:rPr>
        <w:tab/>
      </w:r>
      <w:r>
        <w:rPr>
          <w:noProof/>
        </w:rPr>
        <w:fldChar w:fldCharType="begin"/>
      </w:r>
      <w:r>
        <w:rPr>
          <w:noProof/>
        </w:rPr>
        <w:instrText xml:space="preserve"> PAGEREF _Toc161219384 \h </w:instrText>
      </w:r>
      <w:r>
        <w:rPr>
          <w:noProof/>
        </w:rPr>
        <w:fldChar w:fldCharType="separate"/>
      </w:r>
      <w:r>
        <w:rPr>
          <w:noProof/>
        </w:rPr>
        <w:t>60</w:t>
      </w:r>
      <w:r>
        <w:rPr>
          <w:noProof/>
        </w:rPr>
        <w:fldChar w:fldCharType="end"/>
      </w:r>
    </w:p>
    <w:p w:rsidR="006C1F61">
      <w:pPr>
        <w:pStyle w:val="TOC2"/>
        <w:tabs>
          <w:tab w:val="right" w:leader="dot" w:pos="8296"/>
        </w:tabs>
        <w:rPr>
          <w:noProof/>
        </w:rPr>
      </w:pPr>
      <w:r>
        <w:rPr>
          <w:noProof/>
        </w:rPr>
        <w:t>(</w:t>
      </w:r>
      <w:r>
        <w:rPr>
          <w:rFonts w:hint="eastAsia"/>
          <w:noProof/>
        </w:rPr>
        <w:t>一</w:t>
      </w:r>
      <w:r>
        <w:rPr>
          <w:noProof/>
        </w:rPr>
        <w:t>)</w:t>
      </w:r>
      <w:r>
        <w:rPr>
          <w:rFonts w:hint="eastAsia"/>
          <w:noProof/>
        </w:rPr>
        <w:t>、产品规划</w:t>
      </w:r>
      <w:r>
        <w:rPr>
          <w:noProof/>
        </w:rPr>
        <w:tab/>
      </w:r>
      <w:r>
        <w:rPr>
          <w:noProof/>
        </w:rPr>
        <w:fldChar w:fldCharType="begin"/>
      </w:r>
      <w:r>
        <w:rPr>
          <w:noProof/>
        </w:rPr>
        <w:instrText xml:space="preserve"> PAGEREF _Toc161219385 \h </w:instrText>
      </w:r>
      <w:r>
        <w:rPr>
          <w:noProof/>
        </w:rPr>
        <w:fldChar w:fldCharType="separate"/>
      </w:r>
      <w:r>
        <w:rPr>
          <w:noProof/>
        </w:rPr>
        <w:t>60</w:t>
      </w:r>
      <w:r>
        <w:rPr>
          <w:noProof/>
        </w:rPr>
        <w:fldChar w:fldCharType="end"/>
      </w:r>
    </w:p>
    <w:p w:rsidR="006C1F61">
      <w:pPr>
        <w:pStyle w:val="TOC2"/>
        <w:tabs>
          <w:tab w:val="right" w:leader="dot" w:pos="8296"/>
        </w:tabs>
        <w:rPr>
          <w:noProof/>
        </w:rPr>
      </w:pPr>
      <w:r>
        <w:rPr>
          <w:noProof/>
        </w:rPr>
        <w:t>(</w:t>
      </w:r>
      <w:r>
        <w:rPr>
          <w:rFonts w:hint="eastAsia"/>
          <w:noProof/>
        </w:rPr>
        <w:t>二</w:t>
      </w:r>
      <w:r>
        <w:rPr>
          <w:noProof/>
        </w:rPr>
        <w:t>)</w:t>
      </w:r>
      <w:r>
        <w:rPr>
          <w:rFonts w:hint="eastAsia"/>
          <w:noProof/>
        </w:rPr>
        <w:t>、建设规模</w:t>
      </w:r>
      <w:r>
        <w:rPr>
          <w:noProof/>
        </w:rPr>
        <w:tab/>
      </w:r>
      <w:r>
        <w:rPr>
          <w:noProof/>
        </w:rPr>
        <w:fldChar w:fldCharType="begin"/>
      </w:r>
      <w:r>
        <w:rPr>
          <w:noProof/>
        </w:rPr>
        <w:instrText xml:space="preserve"> PAGEREF _Toc161219386 \h </w:instrText>
      </w:r>
      <w:r>
        <w:rPr>
          <w:noProof/>
        </w:rPr>
        <w:fldChar w:fldCharType="separate"/>
      </w:r>
      <w:r>
        <w:rPr>
          <w:noProof/>
        </w:rPr>
        <w:t>61</w:t>
      </w:r>
      <w:r>
        <w:rPr>
          <w:noProof/>
        </w:rPr>
        <w:fldChar w:fldCharType="end"/>
      </w:r>
    </w:p>
    <w:p w:rsidR="006C1F61">
      <w:pPr>
        <w:pStyle w:val="TOC1"/>
        <w:tabs>
          <w:tab w:val="right" w:leader="dot" w:pos="8296"/>
        </w:tabs>
        <w:rPr>
          <w:noProof/>
        </w:rPr>
      </w:pPr>
      <w:r>
        <w:rPr>
          <w:rFonts w:hint="eastAsia"/>
          <w:noProof/>
        </w:rPr>
        <w:t>九、技术创新与研发计划</w:t>
      </w:r>
      <w:r>
        <w:rPr>
          <w:noProof/>
        </w:rPr>
        <w:tab/>
      </w:r>
      <w:r>
        <w:rPr>
          <w:noProof/>
        </w:rPr>
        <w:fldChar w:fldCharType="begin"/>
      </w:r>
      <w:r>
        <w:rPr>
          <w:noProof/>
        </w:rPr>
        <w:instrText xml:space="preserve"> PAGEREF _Toc161219387 \h </w:instrText>
      </w:r>
      <w:r>
        <w:rPr>
          <w:noProof/>
        </w:rPr>
        <w:fldChar w:fldCharType="separate"/>
      </w:r>
      <w:r>
        <w:rPr>
          <w:noProof/>
        </w:rPr>
        <w:t>62</w:t>
      </w:r>
      <w:r>
        <w:rPr>
          <w:noProof/>
        </w:rPr>
        <w:fldChar w:fldCharType="end"/>
      </w:r>
    </w:p>
    <w:p w:rsidR="006C1F61">
      <w:pPr>
        <w:pStyle w:val="TOC2"/>
        <w:tabs>
          <w:tab w:val="right" w:leader="dot" w:pos="8296"/>
        </w:tabs>
        <w:rPr>
          <w:noProof/>
        </w:rPr>
      </w:pPr>
      <w:r>
        <w:rPr>
          <w:noProof/>
        </w:rPr>
        <w:t>(</w:t>
      </w:r>
      <w:r>
        <w:rPr>
          <w:rFonts w:hint="eastAsia"/>
          <w:noProof/>
        </w:rPr>
        <w:t>一</w:t>
      </w:r>
      <w:r>
        <w:rPr>
          <w:noProof/>
        </w:rPr>
        <w:t>)</w:t>
      </w:r>
      <w:r>
        <w:rPr>
          <w:rFonts w:hint="eastAsia"/>
          <w:noProof/>
        </w:rPr>
        <w:t>、技术创新策略</w:t>
      </w:r>
      <w:r>
        <w:rPr>
          <w:noProof/>
        </w:rPr>
        <w:tab/>
      </w:r>
      <w:r>
        <w:rPr>
          <w:noProof/>
        </w:rPr>
        <w:fldChar w:fldCharType="begin"/>
      </w:r>
      <w:r>
        <w:rPr>
          <w:noProof/>
        </w:rPr>
        <w:instrText xml:space="preserve"> PAGEREF _Toc161219388 \h </w:instrText>
      </w:r>
      <w:r>
        <w:rPr>
          <w:noProof/>
        </w:rPr>
        <w:fldChar w:fldCharType="separate"/>
      </w:r>
      <w:r>
        <w:rPr>
          <w:noProof/>
        </w:rPr>
        <w:t>62</w:t>
      </w:r>
      <w:r>
        <w:rPr>
          <w:noProof/>
        </w:rPr>
        <w:fldChar w:fldCharType="end"/>
      </w:r>
    </w:p>
    <w:p w:rsidR="006C1F61">
      <w:pPr>
        <w:pStyle w:val="TOC2"/>
        <w:tabs>
          <w:tab w:val="right" w:leader="dot" w:pos="8296"/>
        </w:tabs>
        <w:rPr>
          <w:noProof/>
        </w:rPr>
      </w:pPr>
      <w:r>
        <w:rPr>
          <w:noProof/>
        </w:rPr>
        <w:t>(</w:t>
      </w:r>
      <w:r>
        <w:rPr>
          <w:rFonts w:hint="eastAsia"/>
          <w:noProof/>
        </w:rPr>
        <w:t>二</w:t>
      </w:r>
      <w:r>
        <w:rPr>
          <w:noProof/>
        </w:rPr>
        <w:t>)</w:t>
      </w:r>
      <w:r>
        <w:rPr>
          <w:rFonts w:hint="eastAsia"/>
          <w:noProof/>
        </w:rPr>
        <w:t>、研发资源配置</w:t>
      </w:r>
      <w:r>
        <w:rPr>
          <w:noProof/>
        </w:rPr>
        <w:tab/>
      </w:r>
      <w:r>
        <w:rPr>
          <w:noProof/>
        </w:rPr>
        <w:fldChar w:fldCharType="begin"/>
      </w:r>
      <w:r>
        <w:rPr>
          <w:noProof/>
        </w:rPr>
        <w:instrText xml:space="preserve"> PAGEREF _Toc161219389 \h </w:instrText>
      </w:r>
      <w:r>
        <w:rPr>
          <w:noProof/>
        </w:rPr>
        <w:fldChar w:fldCharType="separate"/>
      </w:r>
      <w:r>
        <w:rPr>
          <w:noProof/>
        </w:rPr>
        <w:t>63</w:t>
      </w:r>
      <w:r>
        <w:rPr>
          <w:noProof/>
        </w:rPr>
        <w:fldChar w:fldCharType="end"/>
      </w:r>
    </w:p>
    <w:p w:rsidR="006C1F61">
      <w:pPr>
        <w:pStyle w:val="TOC2"/>
        <w:tabs>
          <w:tab w:val="right" w:leader="dot" w:pos="8296"/>
        </w:tabs>
        <w:rPr>
          <w:noProof/>
        </w:rPr>
      </w:pPr>
      <w:r>
        <w:rPr>
          <w:noProof/>
        </w:rPr>
        <w:t>(</w:t>
      </w:r>
      <w:r>
        <w:rPr>
          <w:rFonts w:hint="eastAsia"/>
          <w:noProof/>
        </w:rPr>
        <w:t>三</w:t>
      </w:r>
      <w:r>
        <w:rPr>
          <w:noProof/>
        </w:rPr>
        <w:t>)</w:t>
      </w:r>
      <w:r>
        <w:rPr>
          <w:rFonts w:hint="eastAsia"/>
          <w:noProof/>
        </w:rPr>
        <w:t>、技术合作伙伴关系建设</w:t>
      </w:r>
      <w:r>
        <w:rPr>
          <w:noProof/>
        </w:rPr>
        <w:tab/>
      </w:r>
      <w:r>
        <w:rPr>
          <w:noProof/>
        </w:rPr>
        <w:fldChar w:fldCharType="begin"/>
      </w:r>
      <w:r>
        <w:rPr>
          <w:noProof/>
        </w:rPr>
        <w:instrText xml:space="preserve"> PAGEREF _Toc161219390 \h </w:instrText>
      </w:r>
      <w:r>
        <w:rPr>
          <w:noProof/>
        </w:rPr>
        <w:fldChar w:fldCharType="separate"/>
      </w:r>
      <w:r>
        <w:rPr>
          <w:noProof/>
        </w:rPr>
        <w:t>64</w:t>
      </w:r>
      <w:r>
        <w:rPr>
          <w:noProof/>
        </w:rPr>
        <w:fldChar w:fldCharType="end"/>
      </w:r>
    </w:p>
    <w:p w:rsidR="006C1F61">
      <w:pPr>
        <w:pStyle w:val="TOC1"/>
        <w:tabs>
          <w:tab w:val="right" w:leader="dot" w:pos="8296"/>
        </w:tabs>
        <w:rPr>
          <w:noProof/>
        </w:rPr>
      </w:pPr>
      <w:r>
        <w:rPr>
          <w:rFonts w:hint="eastAsia"/>
          <w:noProof/>
        </w:rPr>
        <w:t>十、人才招聘与团队建设</w:t>
      </w:r>
      <w:r>
        <w:rPr>
          <w:noProof/>
        </w:rPr>
        <w:tab/>
      </w:r>
      <w:r>
        <w:rPr>
          <w:noProof/>
        </w:rPr>
        <w:fldChar w:fldCharType="begin"/>
      </w:r>
      <w:r>
        <w:rPr>
          <w:noProof/>
        </w:rPr>
        <w:instrText xml:space="preserve"> PAGEREF _Toc161219391 \h </w:instrText>
      </w:r>
      <w:r>
        <w:rPr>
          <w:noProof/>
        </w:rPr>
        <w:fldChar w:fldCharType="separate"/>
      </w:r>
      <w:r>
        <w:rPr>
          <w:noProof/>
        </w:rPr>
        <w:t>65</w:t>
      </w:r>
      <w:r>
        <w:rPr>
          <w:noProof/>
        </w:rPr>
        <w:fldChar w:fldCharType="end"/>
      </w:r>
    </w:p>
    <w:p w:rsidR="006C1F61">
      <w:pPr>
        <w:pStyle w:val="TOC2"/>
        <w:tabs>
          <w:tab w:val="right" w:leader="dot" w:pos="8296"/>
        </w:tabs>
        <w:rPr>
          <w:noProof/>
        </w:rPr>
      </w:pPr>
      <w:r>
        <w:rPr>
          <w:noProof/>
        </w:rPr>
        <w:t>(</w:t>
      </w:r>
      <w:r>
        <w:rPr>
          <w:rFonts w:hint="eastAsia"/>
          <w:noProof/>
        </w:rPr>
        <w:t>一</w:t>
      </w:r>
      <w:r>
        <w:rPr>
          <w:noProof/>
        </w:rPr>
        <w:t>)</w:t>
      </w:r>
      <w:r>
        <w:rPr>
          <w:rFonts w:hint="eastAsia"/>
          <w:noProof/>
        </w:rPr>
        <w:t>、招聘策略与流程</w:t>
      </w:r>
      <w:r>
        <w:rPr>
          <w:noProof/>
        </w:rPr>
        <w:tab/>
      </w:r>
      <w:r>
        <w:rPr>
          <w:noProof/>
        </w:rPr>
        <w:fldChar w:fldCharType="begin"/>
      </w:r>
      <w:r>
        <w:rPr>
          <w:noProof/>
        </w:rPr>
        <w:instrText xml:space="preserve"> PAGEREF _Toc161219392 \h </w:instrText>
      </w:r>
      <w:r>
        <w:rPr>
          <w:noProof/>
        </w:rPr>
        <w:fldChar w:fldCharType="separate"/>
      </w:r>
      <w:r>
        <w:rPr>
          <w:noProof/>
        </w:rPr>
        <w:t>65</w:t>
      </w:r>
      <w:r>
        <w:rPr>
          <w:noProof/>
        </w:rPr>
        <w:fldChar w:fldCharType="end"/>
      </w:r>
    </w:p>
    <w:p w:rsidR="006C1F61">
      <w:pPr>
        <w:pStyle w:val="TOC2"/>
        <w:tabs>
          <w:tab w:val="right" w:leader="dot" w:pos="8296"/>
        </w:tabs>
        <w:rPr>
          <w:noProof/>
        </w:rPr>
      </w:pPr>
      <w:r>
        <w:rPr>
          <w:noProof/>
        </w:rPr>
        <w:t>(</w:t>
      </w:r>
      <w:r>
        <w:rPr>
          <w:rFonts w:hint="eastAsia"/>
          <w:noProof/>
        </w:rPr>
        <w:t>二</w:t>
      </w:r>
      <w:r>
        <w:rPr>
          <w:noProof/>
        </w:rPr>
        <w:t>)</w:t>
      </w:r>
      <w:r>
        <w:rPr>
          <w:rFonts w:hint="eastAsia"/>
          <w:noProof/>
        </w:rPr>
        <w:t>、团队培训与发展计划</w:t>
      </w:r>
      <w:r>
        <w:rPr>
          <w:noProof/>
        </w:rPr>
        <w:tab/>
      </w:r>
      <w:r>
        <w:rPr>
          <w:noProof/>
        </w:rPr>
        <w:fldChar w:fldCharType="begin"/>
      </w:r>
      <w:r>
        <w:rPr>
          <w:noProof/>
        </w:rPr>
        <w:instrText xml:space="preserve"> PAGEREF _Toc161219393 \h </w:instrText>
      </w:r>
      <w:r>
        <w:rPr>
          <w:noProof/>
        </w:rPr>
        <w:fldChar w:fldCharType="separate"/>
      </w:r>
      <w:r>
        <w:rPr>
          <w:noProof/>
        </w:rPr>
        <w:t>68</w:t>
      </w:r>
      <w:r>
        <w:rPr>
          <w:noProof/>
        </w:rPr>
        <w:fldChar w:fldCharType="end"/>
      </w:r>
    </w:p>
    <w:p w:rsidR="006C1F61">
      <w:pPr>
        <w:pStyle w:val="TOC2"/>
        <w:tabs>
          <w:tab w:val="right" w:leader="dot" w:pos="8296"/>
        </w:tabs>
        <w:rPr>
          <w:noProof/>
        </w:rPr>
      </w:pPr>
      <w:r>
        <w:rPr>
          <w:noProof/>
        </w:rPr>
        <w:t>(</w:t>
      </w:r>
      <w:r>
        <w:rPr>
          <w:rFonts w:hint="eastAsia"/>
          <w:noProof/>
        </w:rPr>
        <w:t>三</w:t>
      </w:r>
      <w:r>
        <w:rPr>
          <w:noProof/>
        </w:rPr>
        <w:t>)</w:t>
      </w:r>
      <w:r>
        <w:rPr>
          <w:rFonts w:hint="eastAsia"/>
          <w:noProof/>
        </w:rPr>
        <w:t>、团队文化与协作机制</w:t>
      </w:r>
      <w:r>
        <w:rPr>
          <w:noProof/>
        </w:rPr>
        <w:tab/>
      </w:r>
      <w:r>
        <w:rPr>
          <w:noProof/>
        </w:rPr>
        <w:fldChar w:fldCharType="begin"/>
      </w:r>
      <w:r>
        <w:rPr>
          <w:noProof/>
        </w:rPr>
        <w:instrText xml:space="preserve"> PAGEREF _Toc161219394 \h </w:instrText>
      </w:r>
      <w:r>
        <w:rPr>
          <w:noProof/>
        </w:rPr>
        <w:fldChar w:fldCharType="separate"/>
      </w:r>
      <w:r>
        <w:rPr>
          <w:noProof/>
        </w:rPr>
        <w:t>69</w:t>
      </w:r>
      <w:r>
        <w:rPr>
          <w:noProof/>
        </w:rPr>
        <w:fldChar w:fldCharType="end"/>
      </w:r>
    </w:p>
    <w:p w:rsidR="006C1F61">
      <w:pPr>
        <w:pStyle w:val="TOC1"/>
        <w:tabs>
          <w:tab w:val="right" w:leader="dot" w:pos="8296"/>
        </w:tabs>
        <w:rPr>
          <w:noProof/>
        </w:rPr>
      </w:pPr>
      <w:r>
        <w:rPr>
          <w:rFonts w:hint="eastAsia"/>
          <w:noProof/>
        </w:rPr>
        <w:t>十一、水污染防治设备项目执行与监控</w:t>
      </w:r>
      <w:r>
        <w:rPr>
          <w:noProof/>
        </w:rPr>
        <w:tab/>
      </w:r>
      <w:r>
        <w:rPr>
          <w:noProof/>
        </w:rPr>
        <w:fldChar w:fldCharType="begin"/>
      </w:r>
      <w:r>
        <w:rPr>
          <w:noProof/>
        </w:rPr>
        <w:instrText xml:space="preserve"> PAGEREF _Toc161219395 \h </w:instrText>
      </w:r>
      <w:r>
        <w:rPr>
          <w:noProof/>
        </w:rPr>
        <w:fldChar w:fldCharType="separate"/>
      </w:r>
      <w:r>
        <w:rPr>
          <w:noProof/>
        </w:rPr>
        <w:t>71</w:t>
      </w:r>
      <w:r>
        <w:rPr>
          <w:noProof/>
        </w:rPr>
        <w:fldChar w:fldCharType="end"/>
      </w:r>
    </w:p>
    <w:p w:rsidR="006C1F61">
      <w:pPr>
        <w:pStyle w:val="TOC2"/>
        <w:tabs>
          <w:tab w:val="right" w:leader="dot" w:pos="8296"/>
        </w:tabs>
        <w:rPr>
          <w:noProof/>
        </w:rPr>
      </w:pPr>
      <w:r>
        <w:rPr>
          <w:noProof/>
        </w:rPr>
        <w:t>(</w:t>
      </w:r>
      <w:r>
        <w:rPr>
          <w:rFonts w:hint="eastAsia"/>
          <w:noProof/>
        </w:rPr>
        <w:t>一</w:t>
      </w:r>
      <w:r>
        <w:rPr>
          <w:noProof/>
        </w:rPr>
        <w:t>)</w:t>
      </w:r>
      <w:r>
        <w:rPr>
          <w:rFonts w:hint="eastAsia"/>
          <w:noProof/>
        </w:rPr>
        <w:t>、水污染防治设备项目执行计划</w:t>
      </w:r>
      <w:r>
        <w:rPr>
          <w:noProof/>
        </w:rPr>
        <w:tab/>
      </w:r>
      <w:r>
        <w:rPr>
          <w:noProof/>
        </w:rPr>
        <w:fldChar w:fldCharType="begin"/>
      </w:r>
      <w:r>
        <w:rPr>
          <w:noProof/>
        </w:rPr>
        <w:instrText xml:space="preserve"> PAGEREF _Toc161219396 \h </w:instrText>
      </w:r>
      <w:r>
        <w:rPr>
          <w:noProof/>
        </w:rPr>
        <w:fldChar w:fldCharType="separate"/>
      </w:r>
      <w:r>
        <w:rPr>
          <w:noProof/>
        </w:rPr>
        <w:t>71</w:t>
      </w:r>
      <w:r>
        <w:rPr>
          <w:noProof/>
        </w:rPr>
        <w:fldChar w:fldCharType="end"/>
      </w:r>
    </w:p>
    <w:p w:rsidR="006C1F61">
      <w:pPr>
        <w:pStyle w:val="TOC2"/>
        <w:tabs>
          <w:tab w:val="right" w:leader="dot" w:pos="8296"/>
        </w:tabs>
        <w:rPr>
          <w:noProof/>
        </w:rPr>
      </w:pPr>
      <w:r>
        <w:rPr>
          <w:noProof/>
        </w:rPr>
        <w:t>(</w:t>
      </w:r>
      <w:r>
        <w:rPr>
          <w:rFonts w:hint="eastAsia"/>
          <w:noProof/>
        </w:rPr>
        <w:t>二</w:t>
      </w:r>
      <w:r>
        <w:rPr>
          <w:noProof/>
        </w:rPr>
        <w:t>)</w:t>
      </w:r>
      <w:r>
        <w:rPr>
          <w:rFonts w:hint="eastAsia"/>
          <w:noProof/>
        </w:rPr>
        <w:t>、监控与评估体系</w:t>
      </w:r>
      <w:r>
        <w:rPr>
          <w:noProof/>
        </w:rPr>
        <w:tab/>
      </w:r>
      <w:r>
        <w:rPr>
          <w:noProof/>
        </w:rPr>
        <w:fldChar w:fldCharType="begin"/>
      </w:r>
      <w:r>
        <w:rPr>
          <w:noProof/>
        </w:rPr>
        <w:instrText xml:space="preserve"> PAGEREF _Toc161219397 \h </w:instrText>
      </w:r>
      <w:r>
        <w:rPr>
          <w:noProof/>
        </w:rPr>
        <w:fldChar w:fldCharType="separate"/>
      </w:r>
      <w:r>
        <w:rPr>
          <w:noProof/>
        </w:rPr>
        <w:t>73</w:t>
      </w:r>
      <w:r>
        <w:rPr>
          <w:noProof/>
        </w:rPr>
        <w:fldChar w:fldCharType="end"/>
      </w:r>
    </w:p>
    <w:p w:rsidR="006C1F61">
      <w:pPr>
        <w:pStyle w:val="TOC2"/>
        <w:tabs>
          <w:tab w:val="right" w:leader="dot" w:pos="8296"/>
        </w:tabs>
        <w:rPr>
          <w:noProof/>
        </w:rPr>
      </w:pPr>
      <w:r>
        <w:rPr>
          <w:noProof/>
        </w:rPr>
        <w:t>(</w:t>
      </w:r>
      <w:r>
        <w:rPr>
          <w:rFonts w:hint="eastAsia"/>
          <w:noProof/>
        </w:rPr>
        <w:t>三</w:t>
      </w:r>
      <w:r>
        <w:rPr>
          <w:noProof/>
        </w:rPr>
        <w:t>)</w:t>
      </w:r>
      <w:r>
        <w:rPr>
          <w:rFonts w:hint="eastAsia"/>
          <w:noProof/>
        </w:rPr>
        <w:t>、反馈机制与调整策略</w:t>
      </w:r>
      <w:r>
        <w:rPr>
          <w:noProof/>
        </w:rPr>
        <w:tab/>
      </w:r>
      <w:r>
        <w:rPr>
          <w:noProof/>
        </w:rPr>
        <w:fldChar w:fldCharType="begin"/>
      </w:r>
      <w:r>
        <w:rPr>
          <w:noProof/>
        </w:rPr>
        <w:instrText xml:space="preserve"> PAGEREF _Toc161219398 \h </w:instrText>
      </w:r>
      <w:r>
        <w:rPr>
          <w:noProof/>
        </w:rPr>
        <w:fldChar w:fldCharType="separate"/>
      </w:r>
      <w:r>
        <w:rPr>
          <w:noProof/>
        </w:rPr>
        <w:t>77</w:t>
      </w:r>
      <w:r>
        <w:rPr>
          <w:noProof/>
        </w:rPr>
        <w:fldChar w:fldCharType="end"/>
      </w:r>
    </w:p>
    <w:p w:rsidR="006C1F61">
      <w:pPr>
        <w:pStyle w:val="TOC1"/>
        <w:tabs>
          <w:tab w:val="right" w:leader="dot" w:pos="8296"/>
        </w:tabs>
        <w:rPr>
          <w:noProof/>
        </w:rPr>
      </w:pPr>
      <w:r>
        <w:rPr>
          <w:rFonts w:hint="eastAsia"/>
          <w:noProof/>
        </w:rPr>
        <w:t>十二、法律法规及合规性</w:t>
      </w:r>
      <w:r>
        <w:rPr>
          <w:noProof/>
        </w:rPr>
        <w:tab/>
      </w:r>
      <w:r>
        <w:rPr>
          <w:noProof/>
        </w:rPr>
        <w:fldChar w:fldCharType="begin"/>
      </w:r>
      <w:r>
        <w:rPr>
          <w:noProof/>
        </w:rPr>
        <w:instrText xml:space="preserve"> PAGEREF _Toc161219399 \h </w:instrText>
      </w:r>
      <w:r>
        <w:rPr>
          <w:noProof/>
        </w:rPr>
        <w:fldChar w:fldCharType="separate"/>
      </w:r>
      <w:r>
        <w:rPr>
          <w:noProof/>
        </w:rPr>
        <w:t>79</w:t>
      </w:r>
      <w:r>
        <w:rPr>
          <w:noProof/>
        </w:rPr>
        <w:fldChar w:fldCharType="end"/>
      </w:r>
    </w:p>
    <w:p w:rsidR="006C1F61">
      <w:pPr>
        <w:pStyle w:val="TOC2"/>
        <w:tabs>
          <w:tab w:val="right" w:leader="dot" w:pos="8296"/>
        </w:tabs>
        <w:rPr>
          <w:noProof/>
        </w:rPr>
      </w:pPr>
      <w:r>
        <w:rPr>
          <w:noProof/>
        </w:rPr>
        <w:t>(</w:t>
      </w:r>
      <w:r>
        <w:rPr>
          <w:rFonts w:hint="eastAsia"/>
          <w:noProof/>
        </w:rPr>
        <w:t>一</w:t>
      </w:r>
      <w:r>
        <w:rPr>
          <w:noProof/>
        </w:rPr>
        <w:t>)</w:t>
      </w:r>
      <w:r>
        <w:rPr>
          <w:rFonts w:hint="eastAsia"/>
          <w:noProof/>
        </w:rPr>
        <w:t>、法律法规概述</w:t>
      </w:r>
      <w:r>
        <w:rPr>
          <w:noProof/>
        </w:rPr>
        <w:tab/>
      </w:r>
      <w:r>
        <w:rPr>
          <w:noProof/>
        </w:rPr>
        <w:fldChar w:fldCharType="begin"/>
      </w:r>
      <w:r>
        <w:rPr>
          <w:noProof/>
        </w:rPr>
        <w:instrText xml:space="preserve"> PAGEREF _Toc161219400 \h </w:instrText>
      </w:r>
      <w:r>
        <w:rPr>
          <w:noProof/>
        </w:rPr>
        <w:fldChar w:fldCharType="separate"/>
      </w:r>
      <w:r>
        <w:rPr>
          <w:noProof/>
        </w:rPr>
        <w:t>79</w:t>
      </w:r>
      <w:r>
        <w:rPr>
          <w:noProof/>
        </w:rPr>
        <w:fldChar w:fldCharType="end"/>
      </w:r>
    </w:p>
    <w:p w:rsidR="006C1F61">
      <w:pPr>
        <w:pStyle w:val="TOC2"/>
        <w:tabs>
          <w:tab w:val="right" w:leader="dot" w:pos="8296"/>
        </w:tabs>
        <w:rPr>
          <w:noProof/>
        </w:rPr>
      </w:pPr>
      <w:r>
        <w:rPr>
          <w:noProof/>
        </w:rPr>
        <w:t>(</w:t>
      </w:r>
      <w:r>
        <w:rPr>
          <w:rFonts w:hint="eastAsia"/>
          <w:noProof/>
        </w:rPr>
        <w:t>二</w:t>
      </w:r>
      <w:r>
        <w:rPr>
          <w:noProof/>
        </w:rPr>
        <w:t>)</w:t>
      </w:r>
      <w:r>
        <w:rPr>
          <w:rFonts w:hint="eastAsia"/>
          <w:noProof/>
        </w:rPr>
        <w:t>、水污染防治设备项目合规性评估</w:t>
      </w:r>
      <w:r>
        <w:rPr>
          <w:noProof/>
        </w:rPr>
        <w:tab/>
      </w:r>
      <w:r>
        <w:rPr>
          <w:noProof/>
        </w:rPr>
        <w:fldChar w:fldCharType="begin"/>
      </w:r>
      <w:r>
        <w:rPr>
          <w:noProof/>
        </w:rPr>
        <w:instrText xml:space="preserve"> PAGEREF _Toc161219401 \h </w:instrText>
      </w:r>
      <w:r>
        <w:rPr>
          <w:noProof/>
        </w:rPr>
        <w:fldChar w:fldCharType="separate"/>
      </w:r>
      <w:r>
        <w:rPr>
          <w:noProof/>
        </w:rPr>
        <w:t>80</w:t>
      </w:r>
      <w:r>
        <w:rPr>
          <w:noProof/>
        </w:rPr>
        <w:fldChar w:fldCharType="end"/>
      </w:r>
    </w:p>
    <w:p w:rsidR="006C1F61">
      <w:pPr>
        <w:pStyle w:val="TOC2"/>
        <w:tabs>
          <w:tab w:val="right" w:leader="dot" w:pos="8296"/>
        </w:tabs>
        <w:rPr>
          <w:noProof/>
        </w:rPr>
      </w:pPr>
      <w:r>
        <w:rPr>
          <w:noProof/>
        </w:rPr>
        <w:t>(</w:t>
      </w:r>
      <w:r>
        <w:rPr>
          <w:rFonts w:hint="eastAsia"/>
          <w:noProof/>
        </w:rPr>
        <w:t>三</w:t>
      </w:r>
      <w:r>
        <w:rPr>
          <w:noProof/>
        </w:rPr>
        <w:t>)</w:t>
      </w:r>
      <w:r>
        <w:rPr>
          <w:rFonts w:hint="eastAsia"/>
          <w:noProof/>
        </w:rPr>
        <w:t>、风险合规管理措施</w:t>
      </w:r>
      <w:r>
        <w:rPr>
          <w:noProof/>
        </w:rPr>
        <w:tab/>
      </w:r>
      <w:r>
        <w:rPr>
          <w:noProof/>
        </w:rPr>
        <w:fldChar w:fldCharType="begin"/>
      </w:r>
      <w:r>
        <w:rPr>
          <w:noProof/>
        </w:rPr>
        <w:instrText xml:space="preserve"> PAGEREF _Toc161219402 \h </w:instrText>
      </w:r>
      <w:r>
        <w:rPr>
          <w:noProof/>
        </w:rPr>
        <w:fldChar w:fldCharType="separate"/>
      </w:r>
      <w:r>
        <w:rPr>
          <w:noProof/>
        </w:rPr>
        <w:t>82</w:t>
      </w:r>
      <w:r>
        <w:rPr>
          <w:noProof/>
        </w:rPr>
        <w:fldChar w:fldCharType="end"/>
      </w:r>
    </w:p>
    <w:p w:rsidR="006C1F61">
      <w:pPr>
        <w:pStyle w:val="TOC1"/>
        <w:tabs>
          <w:tab w:val="right" w:leader="dot" w:pos="8296"/>
        </w:tabs>
        <w:rPr>
          <w:noProof/>
        </w:rPr>
      </w:pPr>
      <w:r>
        <w:rPr>
          <w:rFonts w:hint="eastAsia"/>
          <w:noProof/>
        </w:rPr>
        <w:t>十三、水污染防治设备项目执行风险与应对策略</w:t>
      </w:r>
      <w:r>
        <w:rPr>
          <w:noProof/>
        </w:rPr>
        <w:tab/>
      </w:r>
      <w:r>
        <w:rPr>
          <w:noProof/>
        </w:rPr>
        <w:fldChar w:fldCharType="begin"/>
      </w:r>
      <w:r>
        <w:rPr>
          <w:noProof/>
        </w:rPr>
        <w:instrText xml:space="preserve"> PAGEREF _Toc161219403 \h </w:instrText>
      </w:r>
      <w:r>
        <w:rPr>
          <w:noProof/>
        </w:rPr>
        <w:fldChar w:fldCharType="separate"/>
      </w:r>
      <w:r>
        <w:rPr>
          <w:noProof/>
        </w:rPr>
        <w:t>83</w:t>
      </w:r>
      <w:r>
        <w:rPr>
          <w:noProof/>
        </w:rPr>
        <w:fldChar w:fldCharType="end"/>
      </w:r>
    </w:p>
    <w:p w:rsidR="006C1F61">
      <w:pPr>
        <w:pStyle w:val="TOC2"/>
        <w:tabs>
          <w:tab w:val="right" w:leader="dot" w:pos="8296"/>
        </w:tabs>
        <w:rPr>
          <w:noProof/>
        </w:rPr>
      </w:pPr>
      <w:r>
        <w:rPr>
          <w:noProof/>
        </w:rPr>
        <w:t>(</w:t>
      </w:r>
      <w:r>
        <w:rPr>
          <w:rFonts w:hint="eastAsia"/>
          <w:noProof/>
        </w:rPr>
        <w:t>一</w:t>
      </w:r>
      <w:r>
        <w:rPr>
          <w:noProof/>
        </w:rPr>
        <w:t>)</w:t>
      </w:r>
      <w:r>
        <w:rPr>
          <w:rFonts w:hint="eastAsia"/>
          <w:noProof/>
        </w:rPr>
        <w:t>、水污染防治设备项目执行风险识别</w:t>
      </w:r>
      <w:r>
        <w:rPr>
          <w:noProof/>
        </w:rPr>
        <w:tab/>
      </w:r>
      <w:r>
        <w:rPr>
          <w:noProof/>
        </w:rPr>
        <w:fldChar w:fldCharType="begin"/>
      </w:r>
      <w:r>
        <w:rPr>
          <w:noProof/>
        </w:rPr>
        <w:instrText xml:space="preserve"> PAGEREF _Toc161219404 \h </w:instrText>
      </w:r>
      <w:r>
        <w:rPr>
          <w:noProof/>
        </w:rPr>
        <w:fldChar w:fldCharType="separate"/>
      </w:r>
      <w:r>
        <w:rPr>
          <w:noProof/>
        </w:rPr>
        <w:t>83</w:t>
      </w:r>
      <w:r>
        <w:rPr>
          <w:noProof/>
        </w:rPr>
        <w:fldChar w:fldCharType="end"/>
      </w:r>
    </w:p>
    <w:p w:rsidR="006C1F61">
      <w:pPr>
        <w:pStyle w:val="TOC2"/>
        <w:tabs>
          <w:tab w:val="right" w:leader="dot" w:pos="8296"/>
        </w:tabs>
        <w:rPr>
          <w:noProof/>
        </w:rPr>
      </w:pPr>
      <w:r>
        <w:rPr>
          <w:noProof/>
        </w:rPr>
        <w:t>(</w:t>
      </w:r>
      <w:r>
        <w:rPr>
          <w:rFonts w:hint="eastAsia"/>
          <w:noProof/>
        </w:rPr>
        <w:t>二</w:t>
      </w:r>
      <w:r>
        <w:rPr>
          <w:noProof/>
        </w:rPr>
        <w:t>)</w:t>
      </w:r>
      <w:r>
        <w:rPr>
          <w:rFonts w:hint="eastAsia"/>
          <w:noProof/>
        </w:rPr>
        <w:t>、风险评估与优先级制定</w:t>
      </w:r>
      <w:r>
        <w:rPr>
          <w:noProof/>
        </w:rPr>
        <w:tab/>
      </w:r>
      <w:r>
        <w:rPr>
          <w:noProof/>
        </w:rPr>
        <w:fldChar w:fldCharType="begin"/>
      </w:r>
      <w:r>
        <w:rPr>
          <w:noProof/>
        </w:rPr>
        <w:instrText xml:space="preserve"> PAGEREF _Toc161219405 \h </w:instrText>
      </w:r>
      <w:r>
        <w:rPr>
          <w:noProof/>
        </w:rPr>
        <w:fldChar w:fldCharType="separate"/>
      </w:r>
      <w:r>
        <w:rPr>
          <w:noProof/>
        </w:rPr>
        <w:t>85</w:t>
      </w:r>
      <w:r>
        <w:rPr>
          <w:noProof/>
        </w:rPr>
        <w:fldChar w:fldCharType="end"/>
      </w:r>
    </w:p>
    <w:p w:rsidR="006C1F61">
      <w:pPr>
        <w:pStyle w:val="TOC2"/>
        <w:tabs>
          <w:tab w:val="right" w:leader="dot" w:pos="8296"/>
        </w:tabs>
        <w:rPr>
          <w:noProof/>
        </w:rPr>
      </w:pPr>
      <w:r>
        <w:rPr>
          <w:noProof/>
        </w:rPr>
        <w:t>(</w:t>
      </w:r>
      <w:r>
        <w:rPr>
          <w:rFonts w:hint="eastAsia"/>
          <w:noProof/>
        </w:rPr>
        <w:t>三</w:t>
      </w:r>
      <w:r>
        <w:rPr>
          <w:noProof/>
        </w:rPr>
        <w:t>)</w:t>
      </w:r>
      <w:r>
        <w:rPr>
          <w:rFonts w:hint="eastAsia"/>
          <w:noProof/>
        </w:rPr>
        <w:t>、应对策略与应急预案</w:t>
      </w:r>
      <w:r>
        <w:rPr>
          <w:noProof/>
        </w:rPr>
        <w:tab/>
      </w:r>
      <w:r>
        <w:rPr>
          <w:noProof/>
        </w:rPr>
        <w:fldChar w:fldCharType="begin"/>
      </w:r>
      <w:r>
        <w:rPr>
          <w:noProof/>
        </w:rPr>
        <w:instrText xml:space="preserve"> PAGEREF _Toc161219406 \h </w:instrText>
      </w:r>
      <w:r>
        <w:rPr>
          <w:noProof/>
        </w:rPr>
        <w:fldChar w:fldCharType="separate"/>
      </w:r>
      <w:r>
        <w:rPr>
          <w:noProof/>
        </w:rPr>
        <w:t>86</w:t>
      </w:r>
      <w:r>
        <w:rPr>
          <w:noProof/>
        </w:rPr>
        <w:fldChar w:fldCharType="end"/>
      </w:r>
    </w:p>
    <w:p w:rsidR="006C1F61" w:rsidP="006C1F61">
      <w:pPr>
        <w:widowControl/>
        <w:jc w:val="center"/>
        <w:rPr>
          <w:b/>
          <w:bCs/>
          <w:kern w:val="44"/>
          <w:sz w:val="44"/>
          <w:szCs w:val="44"/>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fldChar w:fldCharType="end"/>
      </w:r>
    </w:p>
    <w:p w:rsidR="006C1F61" w:rsidP="006C1F61">
      <w:pPr>
        <w:pStyle w:val="Heading1"/>
        <w:jc w:val="center"/>
        <w:rPr>
          <w:rFonts w:hint="eastAsia"/>
        </w:rPr>
      </w:pPr>
      <w:bookmarkStart w:id="1" w:name="_Toc161219341"/>
      <w:r w:rsidRPr="006C1F61">
        <w:rPr>
          <w:rFonts w:hint="eastAsia"/>
        </w:rPr>
        <w:t>概论</w:t>
      </w:r>
      <w:bookmarkEnd w:id="1"/>
    </w:p>
    <w:p w:rsidR="006C1F61" w:rsidP="006C1F61">
      <w:pPr>
        <w:ind w:firstLine="560" w:firstLineChars="200"/>
        <w:rPr>
          <w:rFonts w:ascii="仿宋" w:eastAsia="仿宋" w:hAnsi="仿宋" w:hint="eastAsia"/>
          <w:sz w:val="28"/>
        </w:rPr>
      </w:pPr>
      <w:r w:rsidRPr="006C1F61">
        <w:rPr>
          <w:rFonts w:ascii="仿宋" w:eastAsia="仿宋" w:hAnsi="仿宋" w:hint="eastAsia"/>
          <w:sz w:val="28"/>
        </w:rPr>
        <w:t>作为投资环节中不可或缺的部分，项目投资分析的准确度直接关系到资本的效率和收益率。本报告采用当前国际通行的分析模型和技术，通过对项目投资的系统性审查，为投资决策提供坚实的数据支持和专业建议。报告深入剖析了项目投资中的关键财务指标、潜在风险以及投资后的经济效应，力求为投资者提供客观全面的分析结果。本文档严禁用于商业目的，仅供学习与交流。</w:t>
      </w:r>
    </w:p>
    <w:p w:rsidR="006C1F61" w:rsidP="006C1F61">
      <w:pPr>
        <w:pStyle w:val="Heading1"/>
        <w:rPr>
          <w:rFonts w:hint="eastAsia"/>
        </w:rPr>
      </w:pPr>
      <w:bookmarkStart w:id="2" w:name="_Toc161219342"/>
      <w:r w:rsidRPr="006C1F61">
        <w:rPr>
          <w:rFonts w:hint="eastAsia"/>
        </w:rPr>
        <w:t>一、企业管理方案</w:t>
      </w:r>
      <w:bookmarkEnd w:id="2"/>
    </w:p>
    <w:p w:rsidR="006C1F61" w:rsidP="006C1F61">
      <w:pPr>
        <w:pStyle w:val="Heading2"/>
        <w:rPr>
          <w:rFonts w:hint="eastAsia"/>
        </w:rPr>
      </w:pPr>
      <w:bookmarkStart w:id="3" w:name="_Toc161219343"/>
      <w:r w:rsidRPr="006C1F61">
        <w:rPr>
          <w:rFonts w:hint="eastAsia"/>
        </w:rPr>
        <w:t>(</w:t>
      </w:r>
      <w:r w:rsidRPr="006C1F61">
        <w:rPr>
          <w:rFonts w:hint="eastAsia"/>
        </w:rPr>
        <w:t>一</w:t>
      </w:r>
      <w:r w:rsidRPr="006C1F61">
        <w:rPr>
          <w:rFonts w:hint="eastAsia"/>
        </w:rPr>
        <w:t>)</w:t>
      </w:r>
      <w:r w:rsidRPr="006C1F61">
        <w:rPr>
          <w:rFonts w:hint="eastAsia"/>
        </w:rPr>
        <w:t>、企业管理体系</w:t>
      </w:r>
      <w:bookmarkEnd w:id="3"/>
    </w:p>
    <w:p w:rsidR="006C1F61" w:rsidRPr="006C1F61" w:rsidP="006C1F61">
      <w:pPr>
        <w:ind w:firstLine="560" w:firstLineChars="200"/>
        <w:rPr>
          <w:rFonts w:ascii="仿宋" w:eastAsia="仿宋" w:hAnsi="仿宋" w:hint="eastAsia"/>
          <w:sz w:val="28"/>
        </w:rPr>
      </w:pPr>
      <w:r w:rsidRPr="006C1F61">
        <w:rPr>
          <w:rFonts w:ascii="仿宋" w:eastAsia="仿宋" w:hAnsi="仿宋" w:hint="eastAsia"/>
          <w:sz w:val="28"/>
        </w:rPr>
        <w:t>企业管理体系是指企业为实现组织目标而建立的一系列相互关联、相互影响的管理要素、管理方法和管理手段的有机整体。这一体系包括组织结构、管理流程、政策与规程、人力资源管理、财务管理等多个方面，以确保企业能够高效运转、适应环境变化并实现长期可持续发展。下面是企业管理体系的关键要素：</w:t>
      </w:r>
    </w:p>
    <w:p w:rsidR="006C1F61" w:rsidRPr="006C1F61" w:rsidP="006C1F61">
      <w:pPr>
        <w:ind w:firstLine="560" w:firstLineChars="200"/>
        <w:rPr>
          <w:rFonts w:ascii="仿宋" w:eastAsia="仿宋" w:hAnsi="仿宋" w:hint="eastAsia"/>
          <w:sz w:val="28"/>
        </w:rPr>
      </w:pPr>
      <w:r w:rsidRPr="006C1F61">
        <w:rPr>
          <w:rFonts w:ascii="仿宋" w:eastAsia="仿宋" w:hAnsi="仿宋" w:hint="eastAsia"/>
          <w:sz w:val="28"/>
        </w:rPr>
        <w:t xml:space="preserve"> 一、组织结构与体系</w:t>
      </w:r>
    </w:p>
    <w:p w:rsidR="006C1F61" w:rsidRPr="006C1F61" w:rsidP="006C1F61">
      <w:pPr>
        <w:ind w:firstLine="560" w:firstLineChars="200"/>
        <w:rPr>
          <w:rFonts w:ascii="仿宋" w:eastAsia="仿宋" w:hAnsi="仿宋" w:hint="eastAsia"/>
          <w:sz w:val="28"/>
        </w:rPr>
      </w:pPr>
      <w:r w:rsidRPr="006C1F61">
        <w:rPr>
          <w:rFonts w:ascii="仿宋" w:eastAsia="仿宋" w:hAnsi="仿宋" w:hint="eastAsia"/>
          <w:sz w:val="28"/>
        </w:rPr>
        <w:t>1. 组织结构设计： 确定企业内部各部门、团队和岗位之间的关系，建立清晰的组织结构，以实现工作分工、协作和沟通的有效性。</w:t>
      </w:r>
    </w:p>
    <w:p w:rsidR="006C1F61" w:rsidRPr="006C1F61" w:rsidP="006C1F61">
      <w:pPr>
        <w:ind w:firstLine="560" w:firstLineChars="200"/>
        <w:rPr>
          <w:rFonts w:ascii="仿宋" w:eastAsia="仿宋" w:hAnsi="仿宋" w:hint="eastAsia"/>
          <w:sz w:val="28"/>
        </w:rPr>
      </w:pPr>
      <w:r w:rsidRPr="006C1F61">
        <w:rPr>
          <w:rFonts w:ascii="仿宋" w:eastAsia="仿宋" w:hAnsi="仿宋" w:hint="eastAsia"/>
          <w:sz w:val="28"/>
        </w:rPr>
        <w:t>2. 决策层次： 规定决策的层级结构，确保信息能够迅速准确地传达和决策能够迅速实施。</w:t>
      </w:r>
    </w:p>
    <w:p w:rsidR="006C1F61" w:rsidRPr="006C1F61" w:rsidP="006C1F61">
      <w:pPr>
        <w:ind w:firstLine="560" w:firstLineChars="200"/>
        <w:rPr>
          <w:rFonts w:ascii="仿宋" w:eastAsia="仿宋" w:hAnsi="仿宋" w:hint="eastAsia"/>
          <w:sz w:val="28"/>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rsidRPr="006C1F61">
        <w:rPr>
          <w:rFonts w:ascii="仿宋" w:eastAsia="仿宋" w:hAnsi="仿宋" w:hint="eastAsia"/>
          <w:sz w:val="28"/>
        </w:rPr>
        <w:t xml:space="preserve"> 二、管理流程与方法</w:t>
      </w:r>
    </w:p>
    <w:p w:rsidR="006C1F61" w:rsidRPr="006C1F61" w:rsidP="006C1F61">
      <w:pPr>
        <w:ind w:firstLine="560" w:firstLineChars="200"/>
        <w:rPr>
          <w:rFonts w:ascii="仿宋" w:eastAsia="仿宋" w:hAnsi="仿宋" w:hint="eastAsia"/>
          <w:sz w:val="28"/>
        </w:rPr>
      </w:pPr>
      <w:r w:rsidRPr="006C1F61">
        <w:rPr>
          <w:rFonts w:ascii="仿宋" w:eastAsia="仿宋" w:hAnsi="仿宋" w:hint="eastAsia"/>
          <w:sz w:val="28"/>
        </w:rPr>
        <w:t>1. 业务流程设计： 制定标准的业务流程，确保企业的核心业务能够高效有序地进行。</w:t>
      </w:r>
    </w:p>
    <w:p w:rsidR="006C1F61" w:rsidRPr="006C1F61" w:rsidP="006C1F61">
      <w:pPr>
        <w:ind w:firstLine="560" w:firstLineChars="200"/>
        <w:rPr>
          <w:rFonts w:ascii="仿宋" w:eastAsia="仿宋" w:hAnsi="仿宋" w:hint="eastAsia"/>
          <w:sz w:val="28"/>
        </w:rPr>
      </w:pPr>
      <w:r w:rsidRPr="006C1F61">
        <w:rPr>
          <w:rFonts w:ascii="仿宋" w:eastAsia="仿宋" w:hAnsi="仿宋" w:hint="eastAsia"/>
          <w:sz w:val="28"/>
        </w:rPr>
        <w:t>2. 水污染防治设备项目管理方法： 采用适当的水污染防治设备项目管理方法，确保水污染防治设备项目按时按质完成。</w:t>
      </w:r>
    </w:p>
    <w:p w:rsidR="006C1F61" w:rsidRPr="006C1F61" w:rsidP="006C1F61">
      <w:pPr>
        <w:ind w:firstLine="560" w:firstLineChars="200"/>
        <w:rPr>
          <w:rFonts w:ascii="仿宋" w:eastAsia="仿宋" w:hAnsi="仿宋" w:hint="eastAsia"/>
          <w:sz w:val="28"/>
        </w:rPr>
      </w:pPr>
      <w:r w:rsidRPr="006C1F61">
        <w:rPr>
          <w:rFonts w:ascii="仿宋" w:eastAsia="仿宋" w:hAnsi="仿宋" w:hint="eastAsia"/>
          <w:sz w:val="28"/>
        </w:rPr>
        <w:t>3. 质量管理体系： 实施质量管理体系，确保产品或服务符合规定标准，提高客户满意度。</w:t>
      </w:r>
    </w:p>
    <w:p w:rsidR="006C1F61" w:rsidRPr="006C1F61" w:rsidP="006C1F61">
      <w:pPr>
        <w:ind w:firstLine="560" w:firstLineChars="200"/>
        <w:rPr>
          <w:rFonts w:ascii="仿宋" w:eastAsia="仿宋" w:hAnsi="仿宋" w:hint="eastAsia"/>
          <w:sz w:val="28"/>
        </w:rPr>
      </w:pPr>
      <w:r w:rsidRPr="006C1F61">
        <w:rPr>
          <w:rFonts w:ascii="仿宋" w:eastAsia="仿宋" w:hAnsi="仿宋" w:hint="eastAsia"/>
          <w:sz w:val="28"/>
        </w:rPr>
        <w:t xml:space="preserve"> 三、政策与规程</w:t>
      </w:r>
    </w:p>
    <w:p w:rsidR="006C1F61" w:rsidRPr="006C1F61" w:rsidP="006C1F61">
      <w:pPr>
        <w:ind w:firstLine="560" w:firstLineChars="200"/>
        <w:rPr>
          <w:rFonts w:ascii="仿宋" w:eastAsia="仿宋" w:hAnsi="仿宋" w:hint="eastAsia"/>
          <w:sz w:val="28"/>
        </w:rPr>
      </w:pPr>
      <w:r w:rsidRPr="006C1F61">
        <w:rPr>
          <w:rFonts w:ascii="仿宋" w:eastAsia="仿宋" w:hAnsi="仿宋" w:hint="eastAsia"/>
          <w:sz w:val="28"/>
        </w:rPr>
        <w:t>1. 企业政策： 制定企业整体发展的方向和原则，确保所有业务活动符合企业的核心价值观。</w:t>
      </w:r>
    </w:p>
    <w:p w:rsidR="006C1F61" w:rsidRPr="006C1F61" w:rsidP="006C1F61">
      <w:pPr>
        <w:ind w:firstLine="560" w:firstLineChars="200"/>
        <w:rPr>
          <w:rFonts w:ascii="仿宋" w:eastAsia="仿宋" w:hAnsi="仿宋" w:hint="eastAsia"/>
          <w:sz w:val="28"/>
        </w:rPr>
      </w:pPr>
      <w:r w:rsidRPr="006C1F61">
        <w:rPr>
          <w:rFonts w:ascii="仿宋" w:eastAsia="仿宋" w:hAnsi="仿宋" w:hint="eastAsia"/>
          <w:sz w:val="28"/>
        </w:rPr>
        <w:t>2. 规章制度： 制定各项规章制度，规范员工行为，确保企业内部秩序和文化的一致性。</w:t>
      </w:r>
    </w:p>
    <w:p w:rsidR="006C1F61" w:rsidRPr="006C1F61" w:rsidP="006C1F61">
      <w:pPr>
        <w:ind w:firstLine="560" w:firstLineChars="200"/>
        <w:rPr>
          <w:rFonts w:ascii="仿宋" w:eastAsia="仿宋" w:hAnsi="仿宋" w:hint="eastAsia"/>
          <w:sz w:val="28"/>
        </w:rPr>
      </w:pPr>
      <w:r w:rsidRPr="006C1F61">
        <w:rPr>
          <w:rFonts w:ascii="仿宋" w:eastAsia="仿宋" w:hAnsi="仿宋" w:hint="eastAsia"/>
          <w:sz w:val="28"/>
        </w:rPr>
        <w:t xml:space="preserve"> 四、人力资源管理</w:t>
      </w:r>
    </w:p>
    <w:p w:rsidR="006C1F61" w:rsidRPr="006C1F61" w:rsidP="006C1F61">
      <w:pPr>
        <w:ind w:firstLine="560" w:firstLineChars="200"/>
        <w:rPr>
          <w:rFonts w:ascii="仿宋" w:eastAsia="仿宋" w:hAnsi="仿宋" w:hint="eastAsia"/>
          <w:sz w:val="28"/>
        </w:rPr>
      </w:pPr>
      <w:r w:rsidRPr="006C1F61">
        <w:rPr>
          <w:rFonts w:ascii="仿宋" w:eastAsia="仿宋" w:hAnsi="仿宋"/>
          <w:sz w:val="28"/>
        </w:rPr>
        <w:t>1</w:t>
      </w:r>
      <w:r w:rsidRPr="006C1F61">
        <w:rPr>
          <w:rFonts w:ascii="仿宋" w:eastAsia="仿宋" w:hAnsi="仿宋" w:hint="eastAsia"/>
          <w:sz w:val="28"/>
        </w:rPr>
        <w:t>. 招聘与培训： 制定招聘计划，确保企业拥有足够的人力资源。提供培训机会，提升员工技能水平。</w:t>
      </w:r>
    </w:p>
    <w:p w:rsidR="006C1F61" w:rsidRPr="006C1F61" w:rsidP="006C1F61">
      <w:pPr>
        <w:ind w:firstLine="560" w:firstLineChars="200"/>
        <w:rPr>
          <w:rFonts w:ascii="仿宋" w:eastAsia="仿宋" w:hAnsi="仿宋" w:hint="eastAsia"/>
          <w:sz w:val="28"/>
        </w:rPr>
      </w:pPr>
      <w:r w:rsidRPr="006C1F61">
        <w:rPr>
          <w:rFonts w:ascii="仿宋" w:eastAsia="仿宋" w:hAnsi="仿宋" w:hint="eastAsia"/>
          <w:sz w:val="28"/>
        </w:rPr>
        <w:t>2. 绩效考核： 设立科学的绩效考核体系，激励员工的积极性和创造性。</w:t>
      </w:r>
    </w:p>
    <w:p w:rsidR="006C1F61" w:rsidRPr="006C1F61" w:rsidP="006C1F61">
      <w:pPr>
        <w:ind w:firstLine="560" w:firstLineChars="200"/>
        <w:rPr>
          <w:rFonts w:ascii="仿宋" w:eastAsia="仿宋" w:hAnsi="仿宋" w:hint="eastAsia"/>
          <w:sz w:val="28"/>
        </w:rPr>
      </w:pPr>
      <w:r w:rsidRPr="006C1F61">
        <w:rPr>
          <w:rFonts w:ascii="仿宋" w:eastAsia="仿宋" w:hAnsi="仿宋" w:hint="eastAsia"/>
          <w:sz w:val="28"/>
        </w:rPr>
        <w:t>3. 员工发展： 提供员工职业发展通道，激发员工对企业的忠诚度。</w:t>
      </w:r>
    </w:p>
    <w:p w:rsidR="006C1F61" w:rsidRPr="006C1F61" w:rsidP="006C1F61">
      <w:pPr>
        <w:ind w:firstLine="560" w:firstLineChars="200"/>
        <w:rPr>
          <w:rFonts w:ascii="仿宋" w:eastAsia="仿宋" w:hAnsi="仿宋" w:hint="eastAsia"/>
          <w:sz w:val="28"/>
        </w:rPr>
      </w:pPr>
      <w:r w:rsidRPr="006C1F61">
        <w:rPr>
          <w:rFonts w:ascii="仿宋" w:eastAsia="仿宋" w:hAnsi="仿宋" w:hint="eastAsia"/>
          <w:sz w:val="28"/>
        </w:rPr>
        <w:t xml:space="preserve"> 五、财务管理</w:t>
      </w:r>
    </w:p>
    <w:p w:rsidR="006C1F61" w:rsidRPr="006C1F61" w:rsidP="006C1F61">
      <w:pPr>
        <w:ind w:firstLine="560" w:firstLineChars="200"/>
        <w:rPr>
          <w:rFonts w:ascii="仿宋" w:eastAsia="仿宋" w:hAnsi="仿宋" w:hint="eastAsia"/>
          <w:sz w:val="28"/>
        </w:rPr>
      </w:pPr>
      <w:r w:rsidRPr="006C1F61">
        <w:rPr>
          <w:rFonts w:ascii="仿宋" w:eastAsia="仿宋" w:hAnsi="仿宋" w:hint="eastAsia"/>
          <w:sz w:val="28"/>
        </w:rPr>
        <w:t>1. 财务规划： 制定财务计划，确保企业有足够的资金支持日常运营和发展。</w:t>
      </w:r>
    </w:p>
    <w:p w:rsidR="006C1F61" w:rsidRPr="006C1F61" w:rsidP="006C1F61">
      <w:pPr>
        <w:ind w:firstLine="560" w:firstLineChars="200"/>
        <w:rPr>
          <w:rFonts w:ascii="仿宋" w:eastAsia="仿宋" w:hAnsi="仿宋" w:hint="eastAsia"/>
          <w:sz w:val="28"/>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rsidRPr="006C1F61">
        <w:rPr>
          <w:rFonts w:ascii="仿宋" w:eastAsia="仿宋" w:hAnsi="仿宋" w:hint="eastAsia"/>
          <w:sz w:val="28"/>
        </w:rPr>
        <w:t>2. 会计体系： 建立健全的会计体系，确保财务报表准确、透明。</w:t>
      </w:r>
    </w:p>
    <w:p w:rsidR="006C1F61" w:rsidRPr="006C1F61" w:rsidP="006C1F61">
      <w:pPr>
        <w:ind w:firstLine="560" w:firstLineChars="200"/>
        <w:rPr>
          <w:rFonts w:ascii="仿宋" w:eastAsia="仿宋" w:hAnsi="仿宋" w:hint="eastAsia"/>
          <w:sz w:val="28"/>
        </w:rPr>
      </w:pPr>
      <w:r w:rsidRPr="006C1F61">
        <w:rPr>
          <w:rFonts w:ascii="仿宋" w:eastAsia="仿宋" w:hAnsi="仿宋" w:hint="eastAsia"/>
          <w:sz w:val="28"/>
        </w:rPr>
        <w:t xml:space="preserve"> 六、信息化管理系统</w:t>
      </w:r>
    </w:p>
    <w:p w:rsidR="006C1F61" w:rsidRPr="006C1F61" w:rsidP="006C1F61">
      <w:pPr>
        <w:ind w:firstLine="560" w:firstLineChars="200"/>
        <w:rPr>
          <w:rFonts w:ascii="仿宋" w:eastAsia="仿宋" w:hAnsi="仿宋" w:hint="eastAsia"/>
          <w:sz w:val="28"/>
        </w:rPr>
      </w:pPr>
      <w:r w:rsidRPr="006C1F61">
        <w:rPr>
          <w:rFonts w:ascii="仿宋" w:eastAsia="仿宋" w:hAnsi="仿宋" w:hint="eastAsia"/>
          <w:sz w:val="28"/>
        </w:rPr>
        <w:t>1. 信息系统建设： 采用现代信息技术，建设适应企业发展的信息系统，提高信息的获取和利用效率。</w:t>
      </w:r>
    </w:p>
    <w:p w:rsidR="006C1F61" w:rsidRPr="006C1F61" w:rsidP="006C1F61">
      <w:pPr>
        <w:ind w:firstLine="560" w:firstLineChars="200"/>
        <w:rPr>
          <w:rFonts w:ascii="仿宋" w:eastAsia="仿宋" w:hAnsi="仿宋" w:hint="eastAsia"/>
          <w:sz w:val="28"/>
        </w:rPr>
      </w:pPr>
      <w:r w:rsidRPr="006C1F61">
        <w:rPr>
          <w:rFonts w:ascii="仿宋" w:eastAsia="仿宋" w:hAnsi="仿宋" w:hint="eastAsia"/>
          <w:sz w:val="28"/>
        </w:rPr>
        <w:t>2. 数据安全： 确保企业的数据安全，采取适当的信息安全措施。</w:t>
      </w:r>
    </w:p>
    <w:p w:rsidR="006C1F61" w:rsidRPr="006C1F61" w:rsidP="006C1F61">
      <w:pPr>
        <w:ind w:firstLine="560" w:firstLineChars="200"/>
        <w:rPr>
          <w:rFonts w:ascii="仿宋" w:eastAsia="仿宋" w:hAnsi="仿宋" w:hint="eastAsia"/>
          <w:sz w:val="28"/>
        </w:rPr>
      </w:pPr>
      <w:r w:rsidRPr="006C1F61">
        <w:rPr>
          <w:rFonts w:ascii="仿宋" w:eastAsia="仿宋" w:hAnsi="仿宋" w:hint="eastAsia"/>
          <w:sz w:val="28"/>
        </w:rPr>
        <w:t xml:space="preserve"> 七、市场与客户管理</w:t>
      </w:r>
    </w:p>
    <w:p w:rsidR="006C1F61" w:rsidRPr="006C1F61" w:rsidP="006C1F61">
      <w:pPr>
        <w:ind w:firstLine="560" w:firstLineChars="200"/>
        <w:rPr>
          <w:rFonts w:ascii="仿宋" w:eastAsia="仿宋" w:hAnsi="仿宋" w:hint="eastAsia"/>
          <w:sz w:val="28"/>
        </w:rPr>
      </w:pPr>
      <w:r w:rsidRPr="006C1F61">
        <w:rPr>
          <w:rFonts w:ascii="仿宋" w:eastAsia="仿宋" w:hAnsi="仿宋" w:hint="eastAsia"/>
          <w:sz w:val="28"/>
        </w:rPr>
        <w:t>1. 市场开发与营销： 制定市场开发计划，提高企业在市场上的知名度和竞争力。</w:t>
      </w:r>
    </w:p>
    <w:p w:rsidR="006C1F61" w:rsidRPr="006C1F61" w:rsidP="006C1F61">
      <w:pPr>
        <w:ind w:firstLine="560" w:firstLineChars="200"/>
        <w:rPr>
          <w:rFonts w:ascii="仿宋" w:eastAsia="仿宋" w:hAnsi="仿宋" w:hint="eastAsia"/>
          <w:sz w:val="28"/>
        </w:rPr>
      </w:pPr>
      <w:r w:rsidRPr="006C1F61">
        <w:rPr>
          <w:rFonts w:ascii="仿宋" w:eastAsia="仿宋" w:hAnsi="仿宋" w:hint="eastAsia"/>
          <w:sz w:val="28"/>
        </w:rPr>
        <w:t>2. 客户关系管理： 建立客户档案，提供个性化服务，提高客户满意度。</w:t>
      </w:r>
    </w:p>
    <w:p w:rsidR="006C1F61" w:rsidRPr="006C1F61" w:rsidP="006C1F61">
      <w:pPr>
        <w:ind w:firstLine="560" w:firstLineChars="200"/>
        <w:rPr>
          <w:rFonts w:ascii="仿宋" w:eastAsia="仿宋" w:hAnsi="仿宋" w:hint="eastAsia"/>
          <w:sz w:val="28"/>
        </w:rPr>
      </w:pPr>
      <w:r w:rsidRPr="006C1F61">
        <w:rPr>
          <w:rFonts w:ascii="仿宋" w:eastAsia="仿宋" w:hAnsi="仿宋" w:hint="eastAsia"/>
          <w:sz w:val="28"/>
        </w:rPr>
        <w:t xml:space="preserve"> 八、创新与持续改进</w:t>
      </w:r>
    </w:p>
    <w:p w:rsidR="006C1F61" w:rsidRPr="006C1F61" w:rsidP="006C1F61">
      <w:pPr>
        <w:ind w:firstLine="560" w:firstLineChars="200"/>
        <w:rPr>
          <w:rFonts w:ascii="仿宋" w:eastAsia="仿宋" w:hAnsi="仿宋" w:hint="eastAsia"/>
          <w:sz w:val="28"/>
        </w:rPr>
      </w:pPr>
      <w:r w:rsidRPr="006C1F61">
        <w:rPr>
          <w:rFonts w:ascii="仿宋" w:eastAsia="仿宋" w:hAnsi="仿宋" w:hint="eastAsia"/>
          <w:sz w:val="28"/>
        </w:rPr>
        <w:t>1. 创新体系： 鼓励员工提出创新建议，建立创新激励机制。</w:t>
      </w:r>
    </w:p>
    <w:p w:rsidR="006C1F61" w:rsidRPr="006C1F61" w:rsidP="006C1F61">
      <w:pPr>
        <w:ind w:firstLine="560" w:firstLineChars="200"/>
        <w:rPr>
          <w:rFonts w:ascii="仿宋" w:eastAsia="仿宋" w:hAnsi="仿宋" w:hint="eastAsia"/>
          <w:sz w:val="28"/>
        </w:rPr>
      </w:pPr>
      <w:r w:rsidRPr="006C1F61">
        <w:rPr>
          <w:rFonts w:ascii="仿宋" w:eastAsia="仿宋" w:hAnsi="仿宋" w:hint="eastAsia"/>
          <w:sz w:val="28"/>
        </w:rPr>
        <w:t>2. 持续改进： 定期进行业务流程改进，提高工作效率和质量。</w:t>
      </w:r>
    </w:p>
    <w:p w:rsidR="006C1F61" w:rsidP="006C1F61">
      <w:pPr>
        <w:ind w:firstLine="560" w:firstLineChars="200"/>
        <w:rPr>
          <w:rFonts w:ascii="仿宋" w:eastAsia="仿宋" w:hAnsi="仿宋" w:hint="eastAsia"/>
          <w:sz w:val="28"/>
        </w:rPr>
      </w:pPr>
      <w:r w:rsidRPr="006C1F61">
        <w:rPr>
          <w:rFonts w:ascii="仿宋" w:eastAsia="仿宋" w:hAnsi="仿宋" w:hint="eastAsia"/>
          <w:sz w:val="28"/>
        </w:rPr>
        <w:t>企业管理体系的建立和不断优化是一个系统工程，需要全员参与和不断改进。通过科学的管理体系，企业能够更好地适应市场环境的变化，提高运营效率，实现长期的可持续发展。</w:t>
      </w:r>
    </w:p>
    <w:p w:rsidR="006C1F61" w:rsidP="006C1F61">
      <w:pPr>
        <w:pStyle w:val="Heading2"/>
      </w:pPr>
      <w:bookmarkStart w:id="4" w:name="_Toc161219344"/>
      <w:r w:rsidRPr="006C1F61">
        <w:t>(</w:t>
      </w:r>
      <w:r w:rsidRPr="006C1F61">
        <w:t>二</w:t>
      </w:r>
      <w:r w:rsidRPr="006C1F61">
        <w:t>)</w:t>
      </w:r>
      <w:r w:rsidRPr="006C1F61">
        <w:t>、信息管理与信息系统</w:t>
      </w:r>
      <w:bookmarkEnd w:id="4"/>
    </w:p>
    <w:p w:rsidR="006C1F61" w:rsidRPr="006C1F61" w:rsidP="006C1F61">
      <w:pPr>
        <w:ind w:firstLine="560" w:firstLineChars="200"/>
        <w:rPr>
          <w:rFonts w:ascii="仿宋" w:eastAsia="仿宋" w:hAnsi="仿宋" w:hint="eastAsia"/>
          <w:sz w:val="28"/>
        </w:rPr>
      </w:pPr>
      <w:r w:rsidRPr="006C1F61">
        <w:rPr>
          <w:rFonts w:ascii="仿宋" w:eastAsia="仿宋" w:hAnsi="仿宋" w:hint="eastAsia"/>
          <w:sz w:val="28"/>
        </w:rPr>
        <w:t>一、信息管理</w:t>
      </w:r>
    </w:p>
    <w:p w:rsidR="006C1F61" w:rsidRPr="006C1F61" w:rsidP="006C1F61">
      <w:pPr>
        <w:ind w:firstLine="560" w:firstLineChars="200"/>
        <w:rPr>
          <w:rFonts w:ascii="仿宋" w:eastAsia="仿宋" w:hAnsi="仿宋" w:hint="eastAsia"/>
          <w:sz w:val="28"/>
        </w:rPr>
      </w:pPr>
      <w:r w:rsidRPr="006C1F61">
        <w:rPr>
          <w:rFonts w:ascii="仿宋" w:eastAsia="仿宋" w:hAnsi="仿宋" w:hint="eastAsia"/>
          <w:sz w:val="28"/>
        </w:rPr>
        <w:t>1. 概念与定义</w:t>
      </w:r>
    </w:p>
    <w:p w:rsidR="006C1F61" w:rsidRPr="006C1F61" w:rsidP="006C1F61">
      <w:pPr>
        <w:ind w:firstLine="560" w:firstLineChars="200"/>
        <w:rPr>
          <w:rFonts w:ascii="仿宋" w:eastAsia="仿宋" w:hAnsi="仿宋" w:hint="eastAsia"/>
          <w:sz w:val="28"/>
        </w:rPr>
      </w:pPr>
      <w:r w:rsidRPr="006C1F61">
        <w:rPr>
          <w:rFonts w:ascii="仿宋" w:eastAsia="仿宋" w:hAnsi="仿宋" w:hint="eastAsia"/>
          <w:sz w:val="28"/>
        </w:rPr>
        <w:t>信息管理是通过对信息资源进行规划、组织、存储、传递和控制，以实现信息的有效利用和价值最大化的一种综合性管理活动。</w:t>
      </w:r>
    </w:p>
    <w:p w:rsidR="006C1F61" w:rsidRPr="006C1F61" w:rsidP="006C1F61">
      <w:pPr>
        <w:ind w:firstLine="560" w:firstLineChars="200"/>
        <w:rPr>
          <w:rFonts w:ascii="仿宋" w:eastAsia="仿宋" w:hAnsi="仿宋" w:hint="eastAsia"/>
          <w:sz w:val="2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r w:rsidRPr="006C1F61">
        <w:rPr>
          <w:rFonts w:ascii="仿宋" w:eastAsia="仿宋" w:hAnsi="仿宋" w:hint="eastAsia"/>
          <w:sz w:val="28"/>
        </w:rPr>
        <w:t>2. 重要性与目标</w:t>
      </w:r>
    </w:p>
    <w:p w:rsidR="006C1F61" w:rsidRPr="006C1F61" w:rsidP="006C1F61">
      <w:pPr>
        <w:ind w:firstLine="560" w:firstLineChars="200"/>
        <w:rPr>
          <w:rFonts w:ascii="仿宋" w:eastAsia="仿宋" w:hAnsi="仿宋" w:hint="eastAsia"/>
          <w:sz w:val="28"/>
        </w:rPr>
      </w:pPr>
      <w:r w:rsidRPr="006C1F61">
        <w:rPr>
          <w:rFonts w:ascii="仿宋" w:eastAsia="仿宋" w:hAnsi="仿宋" w:hint="eastAsia"/>
          <w:sz w:val="28"/>
        </w:rPr>
        <w:t>信息价值: 信息是企业最重要的资源之一，对企业的决策、创新和发展至关重要。</w:t>
      </w:r>
    </w:p>
    <w:p w:rsidR="006C1F61" w:rsidRPr="006C1F61" w:rsidP="006C1F61">
      <w:pPr>
        <w:ind w:firstLine="560" w:firstLineChars="200"/>
        <w:rPr>
          <w:rFonts w:ascii="仿宋" w:eastAsia="仿宋" w:hAnsi="仿宋" w:hint="eastAsia"/>
          <w:sz w:val="28"/>
        </w:rPr>
      </w:pPr>
      <w:r w:rsidRPr="006C1F61">
        <w:rPr>
          <w:rFonts w:ascii="仿宋" w:eastAsia="仿宋" w:hAnsi="仿宋" w:hint="eastAsia"/>
          <w:sz w:val="28"/>
        </w:rPr>
        <w:t>目标: 实现信息的高效流通、及时更新、准确可靠，提高决策的科学性和准确性。</w:t>
      </w:r>
    </w:p>
    <w:p w:rsidR="006C1F61" w:rsidRPr="006C1F61" w:rsidP="006C1F61">
      <w:pPr>
        <w:ind w:firstLine="560" w:firstLineChars="200"/>
        <w:rPr>
          <w:rFonts w:ascii="仿宋" w:eastAsia="仿宋" w:hAnsi="仿宋" w:hint="eastAsia"/>
          <w:sz w:val="28"/>
        </w:rPr>
      </w:pPr>
      <w:r w:rsidRPr="006C1F61">
        <w:rPr>
          <w:rFonts w:ascii="仿宋" w:eastAsia="仿宋" w:hAnsi="仿宋" w:hint="eastAsia"/>
          <w:sz w:val="28"/>
        </w:rPr>
        <w:t>3. 信息管理的基本要素</w:t>
      </w:r>
    </w:p>
    <w:p w:rsidR="006C1F61" w:rsidRPr="006C1F61" w:rsidP="006C1F61">
      <w:pPr>
        <w:ind w:firstLine="560" w:firstLineChars="200"/>
        <w:rPr>
          <w:rFonts w:ascii="仿宋" w:eastAsia="仿宋" w:hAnsi="仿宋" w:hint="eastAsia"/>
          <w:sz w:val="28"/>
        </w:rPr>
      </w:pPr>
      <w:r w:rsidRPr="006C1F61">
        <w:rPr>
          <w:rFonts w:ascii="仿宋" w:eastAsia="仿宋" w:hAnsi="仿宋" w:hint="eastAsia"/>
          <w:sz w:val="28"/>
        </w:rPr>
        <w:t>信息策划: 制定信息发展的战略和规划。</w:t>
      </w:r>
    </w:p>
    <w:p w:rsidR="006C1F61" w:rsidRPr="006C1F61" w:rsidP="006C1F61">
      <w:pPr>
        <w:ind w:firstLine="560" w:firstLineChars="200"/>
        <w:rPr>
          <w:rFonts w:ascii="仿宋" w:eastAsia="仿宋" w:hAnsi="仿宋" w:hint="eastAsia"/>
          <w:sz w:val="28"/>
        </w:rPr>
      </w:pPr>
      <w:r w:rsidRPr="006C1F61">
        <w:rPr>
          <w:rFonts w:ascii="仿宋" w:eastAsia="仿宋" w:hAnsi="仿宋" w:hint="eastAsia"/>
          <w:sz w:val="28"/>
        </w:rPr>
        <w:t>信息组织: 构建信息资源的组织结构。</w:t>
      </w:r>
    </w:p>
    <w:p w:rsidR="006C1F61" w:rsidRPr="006C1F61" w:rsidP="006C1F61">
      <w:pPr>
        <w:ind w:firstLine="560" w:firstLineChars="200"/>
        <w:rPr>
          <w:rFonts w:ascii="仿宋" w:eastAsia="仿宋" w:hAnsi="仿宋" w:hint="eastAsia"/>
          <w:sz w:val="28"/>
        </w:rPr>
      </w:pPr>
      <w:r w:rsidRPr="006C1F61">
        <w:rPr>
          <w:rFonts w:ascii="仿宋" w:eastAsia="仿宋" w:hAnsi="仿宋" w:hint="eastAsia"/>
          <w:sz w:val="28"/>
        </w:rPr>
        <w:t>信息存储: 制定信息存储的规范和标准。</w:t>
      </w:r>
    </w:p>
    <w:p w:rsidR="006C1F61" w:rsidRPr="006C1F61" w:rsidP="006C1F61">
      <w:pPr>
        <w:ind w:firstLine="560" w:firstLineChars="200"/>
        <w:rPr>
          <w:rFonts w:ascii="仿宋" w:eastAsia="仿宋" w:hAnsi="仿宋" w:hint="eastAsia"/>
          <w:sz w:val="28"/>
        </w:rPr>
      </w:pPr>
      <w:r w:rsidRPr="006C1F61">
        <w:rPr>
          <w:rFonts w:ascii="仿宋" w:eastAsia="仿宋" w:hAnsi="仿宋" w:hint="eastAsia"/>
          <w:sz w:val="28"/>
        </w:rPr>
        <w:t>信息传递: 通过各种手段和渠道进行信息传递。</w:t>
      </w:r>
    </w:p>
    <w:p w:rsidR="006C1F61" w:rsidRPr="006C1F61" w:rsidP="006C1F61">
      <w:pPr>
        <w:ind w:firstLine="560" w:firstLineChars="200"/>
        <w:rPr>
          <w:rFonts w:ascii="仿宋" w:eastAsia="仿宋" w:hAnsi="仿宋" w:hint="eastAsia"/>
          <w:sz w:val="28"/>
        </w:rPr>
      </w:pPr>
      <w:r w:rsidRPr="006C1F61">
        <w:rPr>
          <w:rFonts w:ascii="仿宋" w:eastAsia="仿宋" w:hAnsi="仿宋" w:hint="eastAsia"/>
          <w:sz w:val="28"/>
        </w:rPr>
        <w:t>信息控制: 对信息进行监控和管理。</w:t>
      </w:r>
    </w:p>
    <w:p w:rsidR="006C1F61" w:rsidRPr="006C1F61" w:rsidP="006C1F61">
      <w:pPr>
        <w:ind w:firstLine="560" w:firstLineChars="200"/>
        <w:rPr>
          <w:rFonts w:ascii="仿宋" w:eastAsia="仿宋" w:hAnsi="仿宋" w:hint="eastAsia"/>
          <w:sz w:val="28"/>
        </w:rPr>
      </w:pPr>
      <w:r w:rsidRPr="006C1F61">
        <w:rPr>
          <w:rFonts w:ascii="仿宋" w:eastAsia="仿宋" w:hAnsi="仿宋" w:hint="eastAsia"/>
          <w:sz w:val="28"/>
        </w:rPr>
        <w:t>二、信息系统</w:t>
      </w:r>
    </w:p>
    <w:p w:rsidR="006C1F61" w:rsidRPr="006C1F61" w:rsidP="006C1F61">
      <w:pPr>
        <w:ind w:firstLine="560" w:firstLineChars="200"/>
        <w:rPr>
          <w:rFonts w:ascii="仿宋" w:eastAsia="仿宋" w:hAnsi="仿宋" w:hint="eastAsia"/>
          <w:sz w:val="28"/>
        </w:rPr>
      </w:pPr>
      <w:r w:rsidRPr="006C1F61">
        <w:rPr>
          <w:rFonts w:ascii="仿宋" w:eastAsia="仿宋" w:hAnsi="仿宋" w:hint="eastAsia"/>
          <w:sz w:val="28"/>
        </w:rPr>
        <w:t>1. 概念与定义</w:t>
      </w:r>
    </w:p>
    <w:p w:rsidR="006C1F61" w:rsidRPr="006C1F61" w:rsidP="006C1F61">
      <w:pPr>
        <w:ind w:firstLine="560" w:firstLineChars="200"/>
        <w:rPr>
          <w:rFonts w:ascii="仿宋" w:eastAsia="仿宋" w:hAnsi="仿宋" w:hint="eastAsia"/>
          <w:sz w:val="28"/>
        </w:rPr>
      </w:pPr>
      <w:r w:rsidRPr="006C1F61">
        <w:rPr>
          <w:rFonts w:ascii="仿宋" w:eastAsia="仿宋" w:hAnsi="仿宋" w:hint="eastAsia"/>
          <w:sz w:val="28"/>
        </w:rPr>
        <w:t>信息系统是由硬件、软件、数据、人员、过程等多个要素组成的，用于收集、存储、处理、分析和传递信息的系统。</w:t>
      </w:r>
    </w:p>
    <w:p w:rsidR="006C1F61" w:rsidRPr="006C1F61" w:rsidP="006C1F61">
      <w:pPr>
        <w:ind w:firstLine="560" w:firstLineChars="200"/>
        <w:rPr>
          <w:rFonts w:ascii="仿宋" w:eastAsia="仿宋" w:hAnsi="仿宋" w:hint="eastAsia"/>
          <w:sz w:val="28"/>
        </w:rPr>
      </w:pPr>
      <w:r w:rsidRPr="006C1F61">
        <w:rPr>
          <w:rFonts w:ascii="仿宋" w:eastAsia="仿宋" w:hAnsi="仿宋" w:hint="eastAsia"/>
          <w:sz w:val="28"/>
        </w:rPr>
        <w:t>2. 组成要素</w:t>
      </w:r>
    </w:p>
    <w:p w:rsidR="006C1F61" w:rsidRPr="006C1F61" w:rsidP="006C1F61">
      <w:pPr>
        <w:ind w:firstLine="560" w:firstLineChars="200"/>
        <w:rPr>
          <w:rFonts w:ascii="仿宋" w:eastAsia="仿宋" w:hAnsi="仿宋" w:hint="eastAsia"/>
          <w:sz w:val="28"/>
        </w:rPr>
      </w:pPr>
      <w:r w:rsidRPr="006C1F61">
        <w:rPr>
          <w:rFonts w:ascii="仿宋" w:eastAsia="仿宋" w:hAnsi="仿宋" w:hint="eastAsia"/>
          <w:sz w:val="28"/>
        </w:rPr>
        <w:t>硬件: 包括计算机、服务器、网络设备等。</w:t>
      </w:r>
    </w:p>
    <w:p w:rsidR="006C1F61" w:rsidRPr="006C1F61" w:rsidP="006C1F61">
      <w:pPr>
        <w:ind w:firstLine="560" w:firstLineChars="200"/>
        <w:rPr>
          <w:rFonts w:ascii="仿宋" w:eastAsia="仿宋" w:hAnsi="仿宋" w:hint="eastAsia"/>
          <w:sz w:val="28"/>
        </w:rPr>
      </w:pPr>
      <w:r w:rsidRPr="006C1F61">
        <w:rPr>
          <w:rFonts w:ascii="仿宋" w:eastAsia="仿宋" w:hAnsi="仿宋" w:hint="eastAsia"/>
          <w:sz w:val="28"/>
        </w:rPr>
        <w:t>软件: 包括操作系统、应用软件、数据库管理系统等。</w:t>
      </w:r>
    </w:p>
    <w:p w:rsidR="006C1F61" w:rsidRPr="006C1F61" w:rsidP="006C1F61">
      <w:pPr>
        <w:ind w:firstLine="560" w:firstLineChars="200"/>
        <w:rPr>
          <w:rFonts w:ascii="仿宋" w:eastAsia="仿宋" w:hAnsi="仿宋" w:hint="eastAsia"/>
          <w:sz w:val="28"/>
        </w:rPr>
      </w:pPr>
      <w:r w:rsidRPr="006C1F61">
        <w:rPr>
          <w:rFonts w:ascii="仿宋" w:eastAsia="仿宋" w:hAnsi="仿宋" w:hint="eastAsia"/>
          <w:sz w:val="28"/>
        </w:rPr>
        <w:t>数据: 信息系统的基础，包括结构化数据和非结构化数据。</w:t>
      </w:r>
    </w:p>
    <w:p w:rsidR="006C1F61" w:rsidRPr="006C1F61" w:rsidP="006C1F61">
      <w:pPr>
        <w:ind w:firstLine="560" w:firstLineChars="200"/>
        <w:rPr>
          <w:rFonts w:ascii="仿宋" w:eastAsia="仿宋" w:hAnsi="仿宋" w:hint="eastAsia"/>
          <w:sz w:val="28"/>
        </w:rPr>
      </w:pPr>
      <w:r w:rsidRPr="006C1F61">
        <w:rPr>
          <w:rFonts w:ascii="仿宋" w:eastAsia="仿宋" w:hAnsi="仿宋" w:hint="eastAsia"/>
          <w:sz w:val="28"/>
        </w:rPr>
        <w:t>人员: 系统管理员、用户、开发人员等。</w:t>
      </w:r>
    </w:p>
    <w:p w:rsidR="006C1F61" w:rsidRPr="006C1F61" w:rsidP="006C1F61">
      <w:pPr>
        <w:ind w:firstLine="560" w:firstLineChars="200"/>
        <w:rPr>
          <w:rFonts w:ascii="仿宋" w:eastAsia="仿宋" w:hAnsi="仿宋" w:hint="eastAsia"/>
          <w:sz w:val="28"/>
        </w:rPr>
      </w:pPr>
      <w:r w:rsidRPr="006C1F61">
        <w:rPr>
          <w:rFonts w:ascii="仿宋" w:eastAsia="仿宋" w:hAnsi="仿宋" w:hint="eastAsia"/>
          <w:sz w:val="28"/>
        </w:rPr>
        <w:t>过程: 系统运行和管理的各个流程和方法。</w:t>
      </w:r>
    </w:p>
    <w:p w:rsidR="006C1F61" w:rsidRPr="006C1F61" w:rsidP="006C1F61">
      <w:pPr>
        <w:ind w:firstLine="560" w:firstLineChars="200"/>
        <w:rPr>
          <w:rFonts w:ascii="仿宋" w:eastAsia="仿宋" w:hAnsi="仿宋" w:hint="eastAsia"/>
          <w:sz w:val="28"/>
        </w:rPr>
      </w:pPr>
      <w:r w:rsidRPr="006C1F61">
        <w:rPr>
          <w:rFonts w:ascii="仿宋" w:eastAsia="仿宋" w:hAnsi="仿宋" w:hint="eastAsia"/>
          <w:sz w:val="28"/>
        </w:rPr>
        <w:t>3. 信息系统的功能</w:t>
      </w:r>
    </w:p>
    <w:p w:rsidR="006C1F61" w:rsidRPr="006C1F61" w:rsidP="006C1F61">
      <w:pPr>
        <w:ind w:firstLine="560" w:firstLineChars="200"/>
        <w:rPr>
          <w:rFonts w:ascii="仿宋" w:eastAsia="仿宋" w:hAnsi="仿宋" w:hint="eastAsia"/>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r w:rsidRPr="006C1F61">
        <w:rPr>
          <w:rFonts w:ascii="仿宋" w:eastAsia="仿宋" w:hAnsi="仿宋" w:hint="eastAsia"/>
          <w:sz w:val="28"/>
        </w:rPr>
        <w:t>数据采集和输入: 通过各种手段获取数据。</w:t>
      </w:r>
    </w:p>
    <w:p w:rsidR="006C1F61" w:rsidRPr="006C1F61" w:rsidP="006C1F61">
      <w:pPr>
        <w:ind w:firstLine="560" w:firstLineChars="200"/>
        <w:rPr>
          <w:rFonts w:ascii="仿宋" w:eastAsia="仿宋" w:hAnsi="仿宋" w:hint="eastAsia"/>
          <w:sz w:val="28"/>
        </w:rPr>
      </w:pPr>
      <w:r w:rsidRPr="006C1F61">
        <w:rPr>
          <w:rFonts w:ascii="仿宋" w:eastAsia="仿宋" w:hAnsi="仿宋" w:hint="eastAsia"/>
          <w:sz w:val="28"/>
        </w:rPr>
        <w:t>数据存储: 将数据存储在数据库或其他媒体中。</w:t>
      </w:r>
    </w:p>
    <w:p w:rsidR="006C1F61" w:rsidRPr="006C1F61" w:rsidP="006C1F61">
      <w:pPr>
        <w:ind w:firstLine="560" w:firstLineChars="200"/>
        <w:rPr>
          <w:rFonts w:ascii="仿宋" w:eastAsia="仿宋" w:hAnsi="仿宋" w:hint="eastAsia"/>
          <w:sz w:val="28"/>
        </w:rPr>
      </w:pPr>
      <w:r w:rsidRPr="006C1F61">
        <w:rPr>
          <w:rFonts w:ascii="仿宋" w:eastAsia="仿宋" w:hAnsi="仿宋" w:hint="eastAsia"/>
          <w:sz w:val="28"/>
        </w:rPr>
        <w:t>数据处理和分析: 对数据进行处理和分析，生成有用的信息。</w:t>
      </w:r>
    </w:p>
    <w:p w:rsidR="006C1F61" w:rsidRPr="006C1F61" w:rsidP="006C1F61">
      <w:pPr>
        <w:ind w:firstLine="560" w:firstLineChars="200"/>
        <w:rPr>
          <w:rFonts w:ascii="仿宋" w:eastAsia="仿宋" w:hAnsi="仿宋" w:hint="eastAsia"/>
          <w:sz w:val="28"/>
        </w:rPr>
      </w:pPr>
      <w:r w:rsidRPr="006C1F61">
        <w:rPr>
          <w:rFonts w:ascii="仿宋" w:eastAsia="仿宋" w:hAnsi="仿宋" w:hint="eastAsia"/>
          <w:sz w:val="28"/>
        </w:rPr>
        <w:t>信息传递: 将信息传递给需要的人员或系统。</w:t>
      </w:r>
    </w:p>
    <w:p w:rsidR="006C1F61" w:rsidRPr="006C1F61" w:rsidP="006C1F61">
      <w:pPr>
        <w:ind w:firstLine="560" w:firstLineChars="200"/>
        <w:rPr>
          <w:rFonts w:ascii="仿宋" w:eastAsia="仿宋" w:hAnsi="仿宋" w:hint="eastAsia"/>
          <w:sz w:val="28"/>
        </w:rPr>
      </w:pPr>
      <w:r w:rsidRPr="006C1F61">
        <w:rPr>
          <w:rFonts w:ascii="仿宋" w:eastAsia="仿宋" w:hAnsi="仿宋" w:hint="eastAsia"/>
          <w:sz w:val="28"/>
        </w:rPr>
        <w:t>决策支持: 提供决策所需的信息。</w:t>
      </w:r>
    </w:p>
    <w:p w:rsidR="006C1F61" w:rsidRPr="006C1F61" w:rsidP="006C1F61">
      <w:pPr>
        <w:ind w:firstLine="560" w:firstLineChars="200"/>
        <w:rPr>
          <w:rFonts w:ascii="仿宋" w:eastAsia="仿宋" w:hAnsi="仿宋" w:hint="eastAsia"/>
          <w:sz w:val="28"/>
        </w:rPr>
      </w:pPr>
      <w:r w:rsidRPr="006C1F61">
        <w:rPr>
          <w:rFonts w:ascii="仿宋" w:eastAsia="仿宋" w:hAnsi="仿宋" w:hint="eastAsia"/>
          <w:sz w:val="28"/>
        </w:rPr>
        <w:t>三、信息管理与信息系统的关系</w:t>
      </w:r>
    </w:p>
    <w:p w:rsidR="006C1F61" w:rsidRPr="006C1F61" w:rsidP="006C1F61">
      <w:pPr>
        <w:ind w:firstLine="560" w:firstLineChars="200"/>
        <w:rPr>
          <w:rFonts w:ascii="仿宋" w:eastAsia="仿宋" w:hAnsi="仿宋" w:hint="eastAsia"/>
          <w:sz w:val="28"/>
        </w:rPr>
      </w:pPr>
      <w:r w:rsidRPr="006C1F61">
        <w:rPr>
          <w:rFonts w:ascii="仿宋" w:eastAsia="仿宋" w:hAnsi="仿宋" w:hint="eastAsia"/>
          <w:sz w:val="28"/>
        </w:rPr>
        <w:t>1. 互为支持关系</w:t>
      </w:r>
    </w:p>
    <w:p w:rsidR="006C1F61" w:rsidRPr="006C1F61" w:rsidP="006C1F61">
      <w:pPr>
        <w:ind w:firstLine="560" w:firstLineChars="200"/>
        <w:rPr>
          <w:rFonts w:ascii="仿宋" w:eastAsia="仿宋" w:hAnsi="仿宋" w:hint="eastAsia"/>
          <w:sz w:val="28"/>
        </w:rPr>
      </w:pPr>
      <w:r w:rsidRPr="006C1F61">
        <w:rPr>
          <w:rFonts w:ascii="仿宋" w:eastAsia="仿宋" w:hAnsi="仿宋" w:hint="eastAsia"/>
          <w:sz w:val="28"/>
        </w:rPr>
        <w:t>信息管理支持信息系统： 信息管理为信息系统提供了规范和战略，确保信息系统能够更好地为企业服务。</w:t>
      </w:r>
    </w:p>
    <w:p w:rsidR="006C1F61" w:rsidRPr="006C1F61" w:rsidP="006C1F61">
      <w:pPr>
        <w:ind w:firstLine="560" w:firstLineChars="200"/>
        <w:rPr>
          <w:rFonts w:ascii="仿宋" w:eastAsia="仿宋" w:hAnsi="仿宋" w:hint="eastAsia"/>
          <w:sz w:val="28"/>
        </w:rPr>
      </w:pPr>
      <w:r w:rsidRPr="006C1F61">
        <w:rPr>
          <w:rFonts w:ascii="仿宋" w:eastAsia="仿宋" w:hAnsi="仿宋" w:hint="eastAsia"/>
          <w:sz w:val="28"/>
        </w:rPr>
        <w:t>信息系统支持信息管理： 信息系统通过高效的数据处理和分析功能，为信息管理提供了技术支持，使信息更易于管理和利用。</w:t>
      </w:r>
    </w:p>
    <w:p w:rsidR="006C1F61" w:rsidRPr="006C1F61" w:rsidP="006C1F61">
      <w:pPr>
        <w:ind w:firstLine="560" w:firstLineChars="200"/>
        <w:rPr>
          <w:rFonts w:ascii="仿宋" w:eastAsia="仿宋" w:hAnsi="仿宋" w:hint="eastAsia"/>
          <w:sz w:val="28"/>
        </w:rPr>
      </w:pPr>
      <w:r w:rsidRPr="006C1F61">
        <w:rPr>
          <w:rFonts w:ascii="仿宋" w:eastAsia="仿宋" w:hAnsi="仿宋" w:hint="eastAsia"/>
          <w:sz w:val="28"/>
        </w:rPr>
        <w:t>2. 协同作用</w:t>
      </w:r>
    </w:p>
    <w:p w:rsidR="006C1F61" w:rsidRPr="006C1F61" w:rsidP="006C1F61">
      <w:pPr>
        <w:ind w:firstLine="560" w:firstLineChars="200"/>
        <w:rPr>
          <w:rFonts w:ascii="仿宋" w:eastAsia="仿宋" w:hAnsi="仿宋" w:hint="eastAsia"/>
          <w:sz w:val="28"/>
        </w:rPr>
      </w:pPr>
      <w:r w:rsidRPr="006C1F61">
        <w:rPr>
          <w:rFonts w:ascii="仿宋" w:eastAsia="仿宋" w:hAnsi="仿宋" w:hint="eastAsia"/>
          <w:sz w:val="28"/>
        </w:rPr>
        <w:t>共同目标: 信息管理与信息系统的共同目标是确保信息的高效管理和利用，为企业的决策提供支持。</w:t>
      </w:r>
    </w:p>
    <w:p w:rsidR="006C1F61" w:rsidRPr="006C1F61" w:rsidP="006C1F61">
      <w:pPr>
        <w:ind w:firstLine="560" w:firstLineChars="200"/>
        <w:rPr>
          <w:rFonts w:ascii="仿宋" w:eastAsia="仿宋" w:hAnsi="仿宋" w:hint="eastAsia"/>
          <w:sz w:val="28"/>
        </w:rPr>
      </w:pPr>
      <w:r w:rsidRPr="006C1F61">
        <w:rPr>
          <w:rFonts w:ascii="仿宋" w:eastAsia="仿宋" w:hAnsi="仿宋" w:hint="eastAsia"/>
          <w:sz w:val="28"/>
        </w:rPr>
        <w:t>协同作用: 信息管理与信息系统协同工作，推动企业信息化建设，提高信息资源的价值。</w:t>
      </w:r>
    </w:p>
    <w:p w:rsidR="006C1F61" w:rsidRPr="006C1F61" w:rsidP="006C1F61">
      <w:pPr>
        <w:ind w:firstLine="560" w:firstLineChars="200"/>
        <w:rPr>
          <w:rFonts w:ascii="仿宋" w:eastAsia="仿宋" w:hAnsi="仿宋" w:hint="eastAsia"/>
          <w:sz w:val="28"/>
        </w:rPr>
      </w:pPr>
      <w:r w:rsidRPr="006C1F61">
        <w:rPr>
          <w:rFonts w:ascii="仿宋" w:eastAsia="仿宋" w:hAnsi="仿宋" w:hint="eastAsia"/>
          <w:sz w:val="28"/>
        </w:rPr>
        <w:t>四、信息管理与信息系统的挑战与应对措施</w:t>
      </w:r>
    </w:p>
    <w:p w:rsidR="006C1F61" w:rsidRPr="006C1F61" w:rsidP="006C1F61">
      <w:pPr>
        <w:ind w:firstLine="560" w:firstLineChars="200"/>
        <w:rPr>
          <w:rFonts w:ascii="仿宋" w:eastAsia="仿宋" w:hAnsi="仿宋" w:hint="eastAsia"/>
          <w:sz w:val="28"/>
        </w:rPr>
      </w:pPr>
      <w:r w:rsidRPr="006C1F61">
        <w:rPr>
          <w:rFonts w:ascii="仿宋" w:eastAsia="仿宋" w:hAnsi="仿宋" w:hint="eastAsia"/>
          <w:sz w:val="28"/>
        </w:rPr>
        <w:t>1. 挑战</w:t>
      </w:r>
    </w:p>
    <w:p w:rsidR="006C1F61" w:rsidRPr="006C1F61" w:rsidP="006C1F61">
      <w:pPr>
        <w:ind w:firstLine="560" w:firstLineChars="200"/>
        <w:rPr>
          <w:rFonts w:ascii="仿宋" w:eastAsia="仿宋" w:hAnsi="仿宋" w:hint="eastAsia"/>
          <w:sz w:val="28"/>
        </w:rPr>
      </w:pPr>
      <w:r w:rsidRPr="006C1F61">
        <w:rPr>
          <w:rFonts w:ascii="仿宋" w:eastAsia="仿宋" w:hAnsi="仿宋" w:hint="eastAsia"/>
          <w:sz w:val="28"/>
        </w:rPr>
        <w:t>技术更新快: 信息技术发展迅速，更新换代较快。</w:t>
      </w:r>
    </w:p>
    <w:p w:rsidR="006C1F61" w:rsidRPr="006C1F61" w:rsidP="006C1F61">
      <w:pPr>
        <w:ind w:firstLine="560" w:firstLineChars="200"/>
        <w:rPr>
          <w:rFonts w:ascii="仿宋" w:eastAsia="仿宋" w:hAnsi="仿宋" w:hint="eastAsia"/>
          <w:sz w:val="28"/>
        </w:rPr>
      </w:pPr>
      <w:r w:rsidRPr="006C1F61">
        <w:rPr>
          <w:rFonts w:ascii="仿宋" w:eastAsia="仿宋" w:hAnsi="仿宋" w:hint="eastAsia"/>
          <w:sz w:val="28"/>
        </w:rPr>
        <w:t>数据安全问题: 面临数据泄露、信息安全等风险。</w:t>
      </w:r>
    </w:p>
    <w:p w:rsidR="006C1F61" w:rsidRPr="006C1F61" w:rsidP="006C1F61">
      <w:pPr>
        <w:ind w:firstLine="560" w:firstLineChars="200"/>
        <w:rPr>
          <w:rFonts w:ascii="仿宋" w:eastAsia="仿宋" w:hAnsi="仿宋" w:hint="eastAsia"/>
          <w:sz w:val="28"/>
        </w:rPr>
      </w:pPr>
      <w:r w:rsidRPr="006C1F61">
        <w:rPr>
          <w:rFonts w:ascii="仿宋" w:eastAsia="仿宋" w:hAnsi="仿宋" w:hint="eastAsia"/>
          <w:sz w:val="28"/>
        </w:rPr>
        <w:t>信息过载: 大量信息导致信息过载，难以有效利用。</w:t>
      </w:r>
    </w:p>
    <w:p w:rsidR="006C1F61" w:rsidRPr="006C1F61" w:rsidP="006C1F61">
      <w:pPr>
        <w:ind w:firstLine="560" w:firstLineChars="200"/>
        <w:rPr>
          <w:rFonts w:ascii="仿宋" w:eastAsia="仿宋" w:hAnsi="仿宋" w:hint="eastAsia"/>
          <w:sz w:val="28"/>
        </w:rPr>
      </w:pPr>
      <w:r w:rsidRPr="006C1F61">
        <w:rPr>
          <w:rFonts w:ascii="仿宋" w:eastAsia="仿宋" w:hAnsi="仿宋" w:hint="eastAsia"/>
          <w:sz w:val="28"/>
        </w:rPr>
        <w:t>2. 应对措施</w:t>
      </w:r>
    </w:p>
    <w:p w:rsidR="006C1F61" w:rsidRPr="006C1F61" w:rsidP="006C1F61">
      <w:pPr>
        <w:ind w:firstLine="560" w:firstLineChars="200"/>
        <w:rPr>
          <w:rFonts w:ascii="仿宋" w:eastAsia="仿宋" w:hAnsi="仿宋" w:hint="eastAsia"/>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r w:rsidRPr="006C1F61">
        <w:rPr>
          <w:rFonts w:ascii="仿宋" w:eastAsia="仿宋" w:hAnsi="仿宋" w:hint="eastAsia"/>
          <w:sz w:val="28"/>
        </w:rPr>
        <w:t>持续学习: 不断学习新的信息技术，保持信息系统的先进性。</w:t>
      </w:r>
    </w:p>
    <w:p w:rsidR="006C1F61" w:rsidRPr="006C1F61" w:rsidP="006C1F61">
      <w:pPr>
        <w:ind w:firstLine="560" w:firstLineChars="200"/>
        <w:rPr>
          <w:rFonts w:ascii="仿宋" w:eastAsia="仿宋" w:hAnsi="仿宋" w:hint="eastAsia"/>
          <w:sz w:val="28"/>
        </w:rPr>
      </w:pPr>
      <w:r w:rsidRPr="006C1F61">
        <w:rPr>
          <w:rFonts w:ascii="仿宋" w:eastAsia="仿宋" w:hAnsi="仿宋" w:hint="eastAsia"/>
          <w:sz w:val="28"/>
        </w:rPr>
        <w:t>强化安全措施: 制定完善的信息安全政策，使用先进的安全技术。</w:t>
      </w:r>
    </w:p>
    <w:p w:rsidR="006C1F61" w:rsidRPr="006C1F61" w:rsidP="006C1F61">
      <w:pPr>
        <w:ind w:firstLine="560" w:firstLineChars="200"/>
        <w:rPr>
          <w:rFonts w:ascii="仿宋" w:eastAsia="仿宋" w:hAnsi="仿宋" w:hint="eastAsia"/>
          <w:sz w:val="28"/>
        </w:rPr>
      </w:pPr>
      <w:r w:rsidRPr="006C1F61">
        <w:rPr>
          <w:rFonts w:ascii="仿宋" w:eastAsia="仿宋" w:hAnsi="仿宋" w:hint="eastAsia"/>
          <w:sz w:val="28"/>
        </w:rPr>
        <w:t>信息筛选与分类: 建立信息分类体系，优先关注关键信息，减少信息过载。</w:t>
      </w:r>
    </w:p>
    <w:p w:rsidR="006C1F61" w:rsidP="006C1F61">
      <w:pPr>
        <w:ind w:firstLine="560" w:firstLineChars="200"/>
        <w:rPr>
          <w:rFonts w:ascii="仿宋" w:eastAsia="仿宋" w:hAnsi="仿宋" w:hint="eastAsia"/>
          <w:sz w:val="28"/>
        </w:rPr>
      </w:pPr>
      <w:r w:rsidRPr="006C1F61">
        <w:rPr>
          <w:rFonts w:ascii="仿宋" w:eastAsia="仿宋" w:hAnsi="仿宋" w:hint="eastAsia"/>
          <w:sz w:val="28"/>
        </w:rPr>
        <w:t>信息管理与信息系统的有效结合，对企业的管理和决策过程至关重要。通过科学的信息管理，合理利用信息系统，企业能够更好地应对市场挑战，实现可持续发展。</w:t>
      </w:r>
    </w:p>
    <w:p w:rsidR="006C1F61" w:rsidP="006C1F61">
      <w:pPr>
        <w:pStyle w:val="Heading1"/>
        <w:rPr>
          <w:rFonts w:hint="eastAsia"/>
        </w:rPr>
      </w:pPr>
      <w:bookmarkStart w:id="5" w:name="_Toc161219345"/>
      <w:r w:rsidRPr="006C1F61">
        <w:rPr>
          <w:rFonts w:hint="eastAsia"/>
        </w:rPr>
        <w:t>二、水污染防治设备项目风险管理方案</w:t>
      </w:r>
      <w:bookmarkEnd w:id="5"/>
    </w:p>
    <w:p w:rsidR="006C1F61" w:rsidP="006C1F61">
      <w:pPr>
        <w:pStyle w:val="Heading2"/>
        <w:rPr>
          <w:rFonts w:hint="eastAsia"/>
        </w:rPr>
      </w:pPr>
      <w:bookmarkStart w:id="6" w:name="_Toc161219346"/>
      <w:r w:rsidRPr="006C1F61">
        <w:rPr>
          <w:rFonts w:hint="eastAsia"/>
        </w:rPr>
        <w:t>(</w:t>
      </w:r>
      <w:r w:rsidRPr="006C1F61">
        <w:rPr>
          <w:rFonts w:hint="eastAsia"/>
        </w:rPr>
        <w:t>一</w:t>
      </w:r>
      <w:r w:rsidRPr="006C1F61">
        <w:rPr>
          <w:rFonts w:hint="eastAsia"/>
        </w:rPr>
        <w:t>)</w:t>
      </w:r>
      <w:r w:rsidRPr="006C1F61">
        <w:rPr>
          <w:rFonts w:hint="eastAsia"/>
        </w:rPr>
        <w:t>、风险管理概述</w:t>
      </w:r>
      <w:bookmarkEnd w:id="6"/>
    </w:p>
    <w:p w:rsidR="006C1F61" w:rsidRPr="006C1F61" w:rsidP="006C1F61">
      <w:pPr>
        <w:ind w:firstLine="560" w:firstLineChars="200"/>
        <w:rPr>
          <w:rFonts w:ascii="仿宋" w:eastAsia="仿宋" w:hAnsi="仿宋" w:hint="eastAsia"/>
          <w:sz w:val="28"/>
        </w:rPr>
      </w:pPr>
      <w:r w:rsidRPr="006C1F61">
        <w:rPr>
          <w:rFonts w:ascii="仿宋" w:eastAsia="仿宋" w:hAnsi="仿宋" w:hint="eastAsia"/>
          <w:sz w:val="28"/>
        </w:rPr>
        <w:t>在当前政策环境下，风险管理的关键性日益凸显，尤其在水污染防治设备项目实施中扮演着不可或缺的角色。政策的不断调整和变化可能带来新的挑战，因此水污染防治设备项目团队需要更加敏锐地识别、评估和应对各种潜在风险。</w:t>
      </w:r>
    </w:p>
    <w:p w:rsidR="006C1F61" w:rsidRPr="006C1F61" w:rsidP="006C1F61">
      <w:pPr>
        <w:ind w:firstLine="560" w:firstLineChars="200"/>
        <w:rPr>
          <w:rFonts w:ascii="仿宋" w:eastAsia="仿宋" w:hAnsi="仿宋" w:hint="eastAsia"/>
          <w:sz w:val="28"/>
        </w:rPr>
      </w:pPr>
      <w:r w:rsidRPr="006C1F61">
        <w:rPr>
          <w:rFonts w:ascii="仿宋" w:eastAsia="仿宋" w:hAnsi="仿宋" w:hint="eastAsia"/>
          <w:sz w:val="28"/>
        </w:rPr>
        <w:t>在政策导向下的风险管理过程中，首先，风险识别不仅要考虑传统的技术、供应链和人力资源等内部因素，还需要更深入地关注政策层面的变动，以便及时洞察可能带来的新风险。与相关利益相关者的密切合作和及时沟通显得尤为关键，以确保全面了解政策变化对水污染防治设备项目可能产生的潜在影响。</w:t>
      </w:r>
    </w:p>
    <w:p w:rsidR="006C1F61" w:rsidRPr="006C1F61" w:rsidP="006C1F61">
      <w:pPr>
        <w:ind w:firstLine="560" w:firstLineChars="200"/>
        <w:rPr>
          <w:rFonts w:ascii="仿宋" w:eastAsia="仿宋" w:hAnsi="仿宋" w:hint="eastAsia"/>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r w:rsidRPr="006C1F61">
        <w:rPr>
          <w:rFonts w:ascii="仿宋" w:eastAsia="仿宋" w:hAnsi="仿宋" w:hint="eastAsia"/>
          <w:sz w:val="28"/>
        </w:rPr>
        <w:t>其次，风险评估的过程需要更具前瞻性，水污染防治设备项目团队应当通过定性和定量分析，充分评估政策变化对水污染防治设备项目目标的可能影响。这一过程的关键在于科学合理地量化潜在风险的</w:t>
      </w:r>
    </w:p>
    <w:p w:rsidR="006C1F61" w:rsidRPr="006C1F61" w:rsidP="006C1F61">
      <w:pPr>
        <w:ind w:firstLine="560" w:firstLineChars="200"/>
        <w:rPr>
          <w:rFonts w:ascii="仿宋" w:eastAsia="仿宋" w:hAnsi="仿宋" w:hint="eastAsia"/>
          <w:sz w:val="28"/>
        </w:rPr>
      </w:pPr>
      <w:r w:rsidRPr="006C1F61">
        <w:rPr>
          <w:rFonts w:ascii="仿宋" w:eastAsia="仿宋" w:hAnsi="仿宋" w:hint="eastAsia"/>
          <w:sz w:val="28"/>
        </w:rPr>
        <w:t>概率和影响程度，从而有针对性地采取相应的风险应对措施。</w:t>
      </w:r>
    </w:p>
    <w:p w:rsidR="006C1F61" w:rsidRPr="006C1F61" w:rsidP="006C1F61">
      <w:pPr>
        <w:ind w:firstLine="560" w:firstLineChars="200"/>
        <w:rPr>
          <w:rFonts w:ascii="仿宋" w:eastAsia="仿宋" w:hAnsi="仿宋" w:hint="eastAsia"/>
          <w:sz w:val="28"/>
        </w:rPr>
      </w:pPr>
      <w:r w:rsidRPr="006C1F61">
        <w:rPr>
          <w:rFonts w:ascii="仿宋" w:eastAsia="仿宋" w:hAnsi="仿宋" w:hint="eastAsia"/>
          <w:sz w:val="28"/>
        </w:rPr>
        <w:t>在面对政策层面的风险时，风险应对措施需要更加灵活。除了常规的避免、减轻、转移和接受策略外，水污染防治设备项目团队还应考虑制定专门的政策应对计划，包括密切关注政策变化、及时调整水污染防治设备项目实施方案等。例如，加强与相关政府部门的沟通，获取政策解读，及时调整水污染防治设备项目策略以确保水污染防治设备项目不受不确定性的过大影响。</w:t>
      </w:r>
    </w:p>
    <w:p w:rsidR="006C1F61" w:rsidRPr="006C1F61" w:rsidP="006C1F61">
      <w:pPr>
        <w:ind w:firstLine="560" w:firstLineChars="200"/>
        <w:rPr>
          <w:rFonts w:ascii="仿宋" w:eastAsia="仿宋" w:hAnsi="仿宋" w:hint="eastAsia"/>
          <w:sz w:val="28"/>
        </w:rPr>
      </w:pPr>
      <w:r w:rsidRPr="006C1F61">
        <w:rPr>
          <w:rFonts w:ascii="仿宋" w:eastAsia="仿宋" w:hAnsi="仿宋" w:hint="eastAsia"/>
          <w:sz w:val="28"/>
        </w:rPr>
        <w:t>最后，风险监控的过程也需要更具前瞻性。水污染防治设备项目团队在监控风险的同时，应当随时关注政策环境的变化，确保水污染防治设备项目能够灵活适应新的政策要求。这可能涉及到对水污染防治设备项目计划的及时调整、政策培训和水污染防治设备项目团队的更新等方面，以保持水污染防治设备项目在复杂多变的政策环境中的稳定推进。</w:t>
      </w:r>
    </w:p>
    <w:p w:rsidR="006C1F61" w:rsidP="006C1F61">
      <w:pPr>
        <w:ind w:firstLine="560" w:firstLineChars="200"/>
        <w:rPr>
          <w:rFonts w:ascii="仿宋" w:eastAsia="仿宋" w:hAnsi="仿宋" w:hint="eastAsia"/>
          <w:sz w:val="28"/>
        </w:rPr>
      </w:pPr>
      <w:r w:rsidRPr="006C1F61">
        <w:rPr>
          <w:rFonts w:ascii="仿宋" w:eastAsia="仿宋" w:hAnsi="仿宋" w:hint="eastAsia"/>
          <w:sz w:val="28"/>
        </w:rPr>
        <w:t>在当前政策背景下，风险管理需要更具前瞻性、灵活性和战略性，以确保水污染防治设备项目能够在不断变化的政策环境中保持成功实施的稳定性。通过全面考虑政策层面的风险，并采取相应的战略性风险管理措施，水污染防治设备项目团队将更有信心和能力应对潜在的挑战，确保水污染防治设备项目的成功推进。</w:t>
      </w:r>
    </w:p>
    <w:p w:rsidR="006C1F61" w:rsidP="006C1F61">
      <w:pPr>
        <w:pStyle w:val="Heading2"/>
      </w:pPr>
      <w:bookmarkStart w:id="7" w:name="_Toc161219347"/>
      <w:r w:rsidRPr="006C1F61">
        <w:t>(</w:t>
      </w:r>
      <w:r w:rsidRPr="006C1F61">
        <w:t>二</w:t>
      </w:r>
      <w:r w:rsidRPr="006C1F61">
        <w:t>)</w:t>
      </w:r>
      <w:r w:rsidRPr="006C1F61">
        <w:t>、企业面临的风险</w:t>
      </w:r>
      <w:bookmarkEnd w:id="7"/>
    </w:p>
    <w:p w:rsidR="006C1F61" w:rsidRPr="006C1F61" w:rsidP="006C1F61">
      <w:pPr>
        <w:ind w:firstLine="560" w:firstLineChars="200"/>
        <w:rPr>
          <w:rFonts w:ascii="仿宋" w:eastAsia="仿宋" w:hAnsi="仿宋" w:hint="eastAsia"/>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r w:rsidRPr="006C1F61">
        <w:rPr>
          <w:rFonts w:ascii="仿宋" w:eastAsia="仿宋" w:hAnsi="仿宋" w:hint="eastAsia"/>
          <w:sz w:val="28"/>
        </w:rPr>
        <w:t>在水污染防治设备项目领域，企业在运营过程中面临着多层次的风险，这些风险源于内部操作、外部环境变化以及激烈的市场竞争。</w:t>
      </w:r>
    </w:p>
    <w:p w:rsidR="006C1F61" w:rsidRPr="006C1F61" w:rsidP="006C1F61">
      <w:pPr>
        <w:ind w:firstLine="560" w:firstLineChars="200"/>
        <w:rPr>
          <w:rFonts w:ascii="仿宋" w:eastAsia="仿宋" w:hAnsi="仿宋" w:hint="eastAsia"/>
          <w:sz w:val="28"/>
        </w:rPr>
      </w:pPr>
      <w:r w:rsidRPr="006C1F61">
        <w:rPr>
          <w:rFonts w:ascii="仿宋" w:eastAsia="仿宋" w:hAnsi="仿宋" w:hint="eastAsia"/>
          <w:sz w:val="28"/>
        </w:rPr>
        <w:t>为了确保企业的成功，有效的风险管理显得尤为关键。下面将详细探讨水污染防治设备项目中可能出现的各类风险，并提出相应的应对措施，以保障企业的可持续发展。</w:t>
      </w:r>
    </w:p>
    <w:p w:rsidR="006C1F61" w:rsidRPr="006C1F61" w:rsidP="006C1F61">
      <w:pPr>
        <w:ind w:firstLine="560" w:firstLineChars="200"/>
        <w:rPr>
          <w:rFonts w:ascii="仿宋" w:eastAsia="仿宋" w:hAnsi="仿宋" w:hint="eastAsia"/>
          <w:sz w:val="28"/>
        </w:rPr>
      </w:pPr>
      <w:r w:rsidRPr="006C1F61">
        <w:rPr>
          <w:rFonts w:ascii="仿宋" w:eastAsia="仿宋" w:hAnsi="仿宋" w:hint="eastAsia"/>
          <w:sz w:val="28"/>
        </w:rPr>
        <w:t>一、市场需求波动风险</w:t>
      </w:r>
    </w:p>
    <w:p w:rsidR="006C1F61" w:rsidRPr="006C1F61" w:rsidP="006C1F61">
      <w:pPr>
        <w:ind w:firstLine="560" w:firstLineChars="200"/>
        <w:rPr>
          <w:rFonts w:ascii="仿宋" w:eastAsia="仿宋" w:hAnsi="仿宋" w:hint="eastAsia"/>
          <w:sz w:val="28"/>
        </w:rPr>
      </w:pPr>
      <w:r w:rsidRPr="006C1F61">
        <w:rPr>
          <w:rFonts w:ascii="仿宋" w:eastAsia="仿宋" w:hAnsi="仿宋" w:hint="eastAsia"/>
          <w:sz w:val="28"/>
        </w:rPr>
        <w:t>1. 市场变化带来的需求波动风险</w:t>
      </w:r>
    </w:p>
    <w:p w:rsidR="006C1F61" w:rsidRPr="006C1F61" w:rsidP="006C1F61">
      <w:pPr>
        <w:ind w:firstLine="560" w:firstLineChars="200"/>
        <w:rPr>
          <w:rFonts w:ascii="仿宋" w:eastAsia="仿宋" w:hAnsi="仿宋" w:hint="eastAsia"/>
          <w:sz w:val="28"/>
        </w:rPr>
      </w:pPr>
      <w:r w:rsidRPr="006C1F61">
        <w:rPr>
          <w:rFonts w:ascii="仿宋" w:eastAsia="仿宋" w:hAnsi="仿宋" w:hint="eastAsia"/>
          <w:sz w:val="28"/>
        </w:rPr>
        <w:t>市场需求的不断变化可能导致产品销售不稳定，库存积压，从而影响企业的资金周转和盈利能力。尤其是在新兴行业或高科技领域，市场需求的不确定性更为突出。为降低市场需求波动风险，企业应当加强市场预测，灵活调整生产计划和产品结构，以及加强与客户的紧密沟通，及时了解市场变化。</w:t>
      </w:r>
    </w:p>
    <w:p w:rsidR="006C1F61" w:rsidRPr="006C1F61" w:rsidP="006C1F61">
      <w:pPr>
        <w:ind w:firstLine="560" w:firstLineChars="200"/>
        <w:rPr>
          <w:rFonts w:ascii="仿宋" w:eastAsia="仿宋" w:hAnsi="仿宋" w:hint="eastAsia"/>
          <w:sz w:val="28"/>
        </w:rPr>
      </w:pPr>
      <w:r w:rsidRPr="006C1F61">
        <w:rPr>
          <w:rFonts w:ascii="仿宋" w:eastAsia="仿宋" w:hAnsi="仿宋" w:hint="eastAsia"/>
          <w:sz w:val="28"/>
        </w:rPr>
        <w:t>2. 竞争对手的市场份额侵蚀风险</w:t>
      </w:r>
    </w:p>
    <w:p w:rsidR="006C1F61" w:rsidRPr="006C1F61" w:rsidP="006C1F61">
      <w:pPr>
        <w:ind w:firstLine="560" w:firstLineChars="200"/>
        <w:rPr>
          <w:rFonts w:ascii="仿宋" w:eastAsia="仿宋" w:hAnsi="仿宋" w:hint="eastAsia"/>
          <w:sz w:val="28"/>
        </w:rPr>
      </w:pPr>
      <w:r w:rsidRPr="006C1F61">
        <w:rPr>
          <w:rFonts w:ascii="仿宋" w:eastAsia="仿宋" w:hAnsi="仿宋" w:hint="eastAsia"/>
          <w:sz w:val="28"/>
        </w:rPr>
        <w:t>激烈的市场竞争可能导致竞争对手的价格战、产品创新等对企业市场份额的侵蚀。为了抵御竞争对手，企业需持续提升竞争力，包括加强研发创新、品牌建设、市场营销等方面的工作，以确保在竞争中保持竞争优势。</w:t>
      </w:r>
    </w:p>
    <w:p w:rsidR="006C1F61" w:rsidRPr="006C1F61" w:rsidP="006C1F61">
      <w:pPr>
        <w:ind w:firstLine="560" w:firstLineChars="200"/>
        <w:rPr>
          <w:rFonts w:ascii="仿宋" w:eastAsia="仿宋" w:hAnsi="仿宋" w:hint="eastAsia"/>
          <w:sz w:val="28"/>
        </w:rPr>
      </w:pPr>
      <w:r w:rsidRPr="006C1F61">
        <w:rPr>
          <w:rFonts w:ascii="仿宋" w:eastAsia="仿宋" w:hAnsi="仿宋" w:hint="eastAsia"/>
          <w:sz w:val="28"/>
        </w:rPr>
        <w:t>二、供应链风险</w:t>
      </w:r>
    </w:p>
    <w:p w:rsidR="006C1F61" w:rsidRPr="006C1F61" w:rsidP="006C1F61">
      <w:pPr>
        <w:ind w:firstLine="560" w:firstLineChars="200"/>
        <w:rPr>
          <w:rFonts w:ascii="仿宋" w:eastAsia="仿宋" w:hAnsi="仿宋" w:hint="eastAsia"/>
          <w:sz w:val="28"/>
        </w:rPr>
      </w:pPr>
      <w:r w:rsidRPr="006C1F61">
        <w:rPr>
          <w:rFonts w:ascii="仿宋" w:eastAsia="仿宋" w:hAnsi="仿宋" w:hint="eastAsia"/>
          <w:sz w:val="28"/>
        </w:rPr>
        <w:t>1. 原材料供应不稳定风险</w:t>
      </w:r>
    </w:p>
    <w:p w:rsidR="006C1F61" w:rsidRPr="006C1F61" w:rsidP="006C1F61">
      <w:pPr>
        <w:ind w:firstLine="560" w:firstLineChars="200"/>
        <w:rPr>
          <w:rFonts w:ascii="仿宋" w:eastAsia="仿宋" w:hAnsi="仿宋" w:hint="eastAsia"/>
          <w:sz w:val="28"/>
        </w:rPr>
      </w:pPr>
      <w:r w:rsidRPr="006C1F61">
        <w:rPr>
          <w:rFonts w:ascii="仿宋" w:eastAsia="仿宋" w:hAnsi="仿宋" w:hint="eastAsia"/>
          <w:sz w:val="28"/>
        </w:rPr>
        <w:t>企业对原材料供应的依赖性较高，原材料供应的不稳定可能导致生产计划推迟、成本增加甚至生产中断。为应对这一风险，企业需要建立健全的供应链体系，与供应商建立长期稳定的合作关系，同时寻找备选的供应渠道，以降低原材料供应不稳定带来的风险。</w:t>
      </w:r>
    </w:p>
    <w:p w:rsidR="006C1F61" w:rsidRPr="006C1F61" w:rsidP="006C1F61">
      <w:pPr>
        <w:ind w:firstLine="560" w:firstLineChars="200"/>
        <w:rPr>
          <w:rFonts w:ascii="仿宋" w:eastAsia="仿宋" w:hAnsi="仿宋" w:hint="eastAsia"/>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r w:rsidRPr="006C1F61">
        <w:rPr>
          <w:rFonts w:ascii="仿宋" w:eastAsia="仿宋" w:hAnsi="仿宋" w:hint="eastAsia"/>
          <w:sz w:val="28"/>
        </w:rPr>
        <w:t>2. 供应链环节的质量风险</w:t>
      </w:r>
    </w:p>
    <w:p w:rsidR="006C1F61" w:rsidRPr="006C1F61" w:rsidP="006C1F61">
      <w:pPr>
        <w:ind w:firstLine="560" w:firstLineChars="200"/>
        <w:rPr>
          <w:rFonts w:ascii="仿宋" w:eastAsia="仿宋" w:hAnsi="仿宋" w:hint="eastAsia"/>
          <w:sz w:val="28"/>
        </w:rPr>
      </w:pPr>
      <w:r w:rsidRPr="006C1F61">
        <w:rPr>
          <w:rFonts w:ascii="仿宋" w:eastAsia="仿宋" w:hAnsi="仿宋" w:hint="eastAsia"/>
          <w:sz w:val="28"/>
        </w:rPr>
        <w:t>每一个供应链环节的质量问题都可能对最终产品的质量产生重大影响，甚至对消费者安全构成威胁。因此，企业需要实施全面的供应链质量管理，确保每个环节都符合标准，从而降低质量风险。</w:t>
      </w:r>
    </w:p>
    <w:p w:rsidR="006C1F61" w:rsidRPr="006C1F61" w:rsidP="006C1F61">
      <w:pPr>
        <w:ind w:firstLine="560" w:firstLineChars="200"/>
        <w:rPr>
          <w:rFonts w:ascii="仿宋" w:eastAsia="仿宋" w:hAnsi="仿宋" w:hint="eastAsia"/>
          <w:sz w:val="28"/>
        </w:rPr>
      </w:pPr>
      <w:r w:rsidRPr="006C1F61">
        <w:rPr>
          <w:rFonts w:ascii="仿宋" w:eastAsia="仿宋" w:hAnsi="仿宋" w:hint="eastAsia"/>
          <w:sz w:val="28"/>
        </w:rPr>
        <w:t>三、技术与生产风险</w:t>
      </w:r>
    </w:p>
    <w:p w:rsidR="006C1F61" w:rsidRPr="006C1F61" w:rsidP="006C1F61">
      <w:pPr>
        <w:ind w:firstLine="560" w:firstLineChars="200"/>
        <w:rPr>
          <w:rFonts w:ascii="仿宋" w:eastAsia="仿宋" w:hAnsi="仿宋" w:hint="eastAsia"/>
          <w:sz w:val="28"/>
        </w:rPr>
      </w:pPr>
      <w:r w:rsidRPr="006C1F61">
        <w:rPr>
          <w:rFonts w:ascii="仿宋" w:eastAsia="仿宋" w:hAnsi="仿宋" w:hint="eastAsia"/>
          <w:sz w:val="28"/>
        </w:rPr>
        <w:t>1. 生产设备故障风险</w:t>
      </w:r>
    </w:p>
    <w:p w:rsidR="006C1F61" w:rsidRPr="006C1F61" w:rsidP="006C1F61">
      <w:pPr>
        <w:ind w:firstLine="560" w:firstLineChars="200"/>
        <w:rPr>
          <w:rFonts w:ascii="仿宋" w:eastAsia="仿宋" w:hAnsi="仿宋" w:hint="eastAsia"/>
          <w:sz w:val="28"/>
        </w:rPr>
      </w:pPr>
      <w:r w:rsidRPr="006C1F61">
        <w:rPr>
          <w:rFonts w:ascii="仿宋" w:eastAsia="仿宋" w:hAnsi="仿宋" w:hint="eastAsia"/>
          <w:sz w:val="28"/>
        </w:rPr>
        <w:t>生产设备的故障可能导致生产线停机，影响交付周期和客户满意度。为减少生产设备故障风险，企业需进行定期的设备检修和维护，确保生产设备的正常运转。</w:t>
      </w:r>
    </w:p>
    <w:p w:rsidR="006C1F61" w:rsidRPr="006C1F61" w:rsidP="006C1F61">
      <w:pPr>
        <w:ind w:firstLine="560" w:firstLineChars="200"/>
        <w:rPr>
          <w:rFonts w:ascii="仿宋" w:eastAsia="仿宋" w:hAnsi="仿宋" w:hint="eastAsia"/>
          <w:sz w:val="28"/>
        </w:rPr>
      </w:pPr>
      <w:r w:rsidRPr="006C1F61">
        <w:rPr>
          <w:rFonts w:ascii="仿宋" w:eastAsia="仿宋" w:hAnsi="仿宋" w:hint="eastAsia"/>
          <w:sz w:val="28"/>
        </w:rPr>
        <w:t>2. 生产工艺变革风险</w:t>
      </w:r>
    </w:p>
    <w:p w:rsidR="006C1F61" w:rsidRPr="006C1F61" w:rsidP="006C1F61">
      <w:pPr>
        <w:ind w:firstLine="560" w:firstLineChars="200"/>
        <w:rPr>
          <w:rFonts w:ascii="仿宋" w:eastAsia="仿宋" w:hAnsi="仿宋" w:hint="eastAsia"/>
          <w:sz w:val="28"/>
        </w:rPr>
      </w:pPr>
      <w:r w:rsidRPr="006C1F61">
        <w:rPr>
          <w:rFonts w:ascii="仿宋" w:eastAsia="仿宋" w:hAnsi="仿宋" w:hint="eastAsia"/>
          <w:sz w:val="28"/>
        </w:rPr>
        <w:t>随着技术的不断更新，引入新的生产工艺可能提升生产效率，但也伴随着一定的技术应用风险。企业在引入新技术时应进行充分的评估和测试，确保新的生产工艺能够稳定可靠地应用于实际生产中。</w:t>
      </w:r>
    </w:p>
    <w:p w:rsidR="006C1F61" w:rsidRPr="006C1F61" w:rsidP="006C1F61">
      <w:pPr>
        <w:ind w:firstLine="560" w:firstLineChars="200"/>
        <w:rPr>
          <w:rFonts w:ascii="仿宋" w:eastAsia="仿宋" w:hAnsi="仿宋" w:hint="eastAsia"/>
          <w:sz w:val="28"/>
        </w:rPr>
      </w:pPr>
      <w:r w:rsidRPr="006C1F61">
        <w:rPr>
          <w:rFonts w:ascii="仿宋" w:eastAsia="仿宋" w:hAnsi="仿宋" w:hint="eastAsia"/>
          <w:sz w:val="28"/>
        </w:rPr>
        <w:t>四、法律与政策风险</w:t>
      </w:r>
    </w:p>
    <w:p w:rsidR="006C1F61" w:rsidRPr="006C1F61" w:rsidP="006C1F61">
      <w:pPr>
        <w:ind w:firstLine="560" w:firstLineChars="200"/>
        <w:rPr>
          <w:rFonts w:ascii="仿宋" w:eastAsia="仿宋" w:hAnsi="仿宋" w:hint="eastAsia"/>
          <w:sz w:val="28"/>
        </w:rPr>
      </w:pPr>
      <w:r w:rsidRPr="006C1F61">
        <w:rPr>
          <w:rFonts w:ascii="仿宋" w:eastAsia="仿宋" w:hAnsi="仿宋" w:hint="eastAsia"/>
          <w:sz w:val="28"/>
        </w:rPr>
        <w:t>1. 环保政策风险</w:t>
      </w:r>
    </w:p>
    <w:p w:rsidR="006C1F61" w:rsidRPr="006C1F61" w:rsidP="006C1F61">
      <w:pPr>
        <w:ind w:firstLine="560" w:firstLineChars="200"/>
        <w:rPr>
          <w:rFonts w:ascii="仿宋" w:eastAsia="仿宋" w:hAnsi="仿宋" w:hint="eastAsia"/>
          <w:sz w:val="28"/>
        </w:rPr>
      </w:pPr>
      <w:r w:rsidRPr="006C1F61">
        <w:rPr>
          <w:rFonts w:ascii="仿宋" w:eastAsia="仿宋" w:hAnsi="仿宋" w:hint="eastAsia"/>
          <w:sz w:val="28"/>
        </w:rPr>
        <w:t>随着环保要求的提高，企业需要严格遵守相关的环保法规，以免面临罚款、停产等风险。因此，企业应密切关注环保政策的变化，加强环保投入，确保生产活动符合环保要求，降低环保政策风险。</w:t>
      </w:r>
    </w:p>
    <w:p w:rsidR="006C1F61" w:rsidRPr="006C1F61" w:rsidP="006C1F61">
      <w:pPr>
        <w:ind w:firstLine="560" w:firstLineChars="200"/>
        <w:rPr>
          <w:rFonts w:ascii="仿宋" w:eastAsia="仿宋" w:hAnsi="仿宋" w:hint="eastAsia"/>
          <w:sz w:val="28"/>
        </w:rPr>
      </w:pPr>
      <w:r w:rsidRPr="006C1F61">
        <w:rPr>
          <w:rFonts w:ascii="仿宋" w:eastAsia="仿宋" w:hAnsi="仿宋" w:hint="eastAsia"/>
          <w:sz w:val="28"/>
        </w:rPr>
        <w:t>2. 知识产权风险</w:t>
      </w:r>
    </w:p>
    <w:p w:rsidR="006C1F61" w:rsidRPr="006C1F61" w:rsidP="006C1F61">
      <w:pPr>
        <w:ind w:firstLine="560" w:firstLineChars="200"/>
        <w:rPr>
          <w:rFonts w:ascii="仿宋" w:eastAsia="仿宋" w:hAnsi="仿宋" w:hint="eastAsia"/>
          <w:sz w:val="28"/>
        </w:rPr>
      </w:pPr>
      <w:r w:rsidRPr="006C1F61">
        <w:rPr>
          <w:rFonts w:ascii="仿宋" w:eastAsia="仿宋" w:hAnsi="仿宋" w:hint="eastAsia"/>
          <w:sz w:val="28"/>
        </w:rPr>
        <w:t>在水污染防治设备项目中，知识产权的保护至关重要。企业需防范知识产权被侵犯的风险，加强专利申请、技术保密等工作，以避免知识产权纠纷导致的市场排斥和法律诉讼风险。</w:t>
      </w:r>
    </w:p>
    <w:p w:rsidR="006C1F61" w:rsidP="006C1F61">
      <w:pPr>
        <w:ind w:firstLine="560" w:firstLineChars="200"/>
        <w:rPr>
          <w:rFonts w:ascii="仿宋" w:eastAsia="仿宋" w:hAnsi="仿宋" w:hint="eastAsia"/>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r w:rsidRPr="006C1F61">
        <w:rPr>
          <w:rFonts w:ascii="仿宋" w:eastAsia="仿宋" w:hAnsi="仿宋" w:hint="eastAsia"/>
          <w:sz w:val="28"/>
        </w:rPr>
        <w:t>通过采取上述措施，企业可以更全面、系统地管理各类风险，提</w:t>
      </w:r>
    </w:p>
    <w:p w:rsidR="006C1F61" w:rsidP="006C1F61">
      <w:pPr>
        <w:ind w:firstLine="560" w:firstLineChars="200"/>
        <w:rPr>
          <w:rFonts w:ascii="仿宋" w:eastAsia="仿宋" w:hAnsi="仿宋" w:hint="eastAsia"/>
          <w:sz w:val="28"/>
        </w:rPr>
      </w:pPr>
      <w:r w:rsidRPr="006C1F61">
        <w:rPr>
          <w:rFonts w:ascii="仿宋" w:eastAsia="仿宋" w:hAnsi="仿宋" w:hint="eastAsia"/>
          <w:sz w:val="28"/>
        </w:rPr>
        <w:t>高对不确定性的应对能力，从而确保水污染防治设备项目的顺利进行和企业的可持续发展。</w:t>
      </w:r>
    </w:p>
    <w:p w:rsidR="006C1F61" w:rsidP="006C1F61">
      <w:pPr>
        <w:pStyle w:val="Heading2"/>
      </w:pPr>
      <w:bookmarkStart w:id="8" w:name="_Toc161219348"/>
      <w:r w:rsidRPr="006C1F61">
        <w:t>(</w:t>
      </w:r>
      <w:r w:rsidRPr="006C1F61">
        <w:t>三</w:t>
      </w:r>
      <w:r w:rsidRPr="006C1F61">
        <w:t>)</w:t>
      </w:r>
      <w:r w:rsidRPr="006C1F61">
        <w:t>、风险成本与风险管理的目标</w:t>
      </w:r>
      <w:bookmarkEnd w:id="8"/>
    </w:p>
    <w:p w:rsidR="006C1F61" w:rsidRPr="006C1F61" w:rsidP="006C1F61">
      <w:pPr>
        <w:ind w:firstLine="560" w:firstLineChars="200"/>
        <w:rPr>
          <w:rFonts w:ascii="仿宋" w:eastAsia="仿宋" w:hAnsi="仿宋" w:hint="eastAsia"/>
          <w:sz w:val="28"/>
        </w:rPr>
      </w:pPr>
      <w:r w:rsidRPr="006C1F61">
        <w:rPr>
          <w:rFonts w:ascii="仿宋" w:eastAsia="仿宋" w:hAnsi="仿宋" w:hint="eastAsia"/>
          <w:sz w:val="28"/>
        </w:rPr>
        <w:t>风险管理一直是任何水污染防治设备项目成功实施的关键因素之一。在水污染防治设备项目中，风险管理的目标是通过系统性的方法识别、评估和应对可能影响水污染防治设备项目目标的潜在风险。为了降低水污染防治设备项目失败的风险，提高水污染防治设备项目的成功率，水污染防治设备项目团队需要在整个水污染防治设备项目生命周期中采取一系列有效的风险管理措施。</w:t>
      </w:r>
    </w:p>
    <w:p w:rsidR="006C1F61" w:rsidRPr="006C1F61" w:rsidP="006C1F61">
      <w:pPr>
        <w:ind w:firstLine="560" w:firstLineChars="200"/>
        <w:rPr>
          <w:rFonts w:ascii="仿宋" w:eastAsia="仿宋" w:hAnsi="仿宋" w:hint="eastAsia"/>
          <w:sz w:val="28"/>
        </w:rPr>
      </w:pPr>
      <w:r w:rsidRPr="006C1F61">
        <w:rPr>
          <w:rFonts w:ascii="仿宋" w:eastAsia="仿宋" w:hAnsi="仿宋" w:hint="eastAsia"/>
          <w:sz w:val="28"/>
        </w:rPr>
        <w:t>风险成本作为风险管理的一个关键概念，在水污染防治设备项目中显得尤为重要。这指的是由于风险事件的发生可能导致的经济损失和其他负面影响所带来的费用。这些成本涵盖了直接和间接的损失，以及为了应对风险而采取的各种措施所产生的费用。考虑到水污染防治设备项目通常涉及大量资金投入，合理评估和控制风险成本对水污染防治设备项目的成功至关重要，直接影响水污染防治设备项目的资金流动和盈利能力。</w:t>
      </w:r>
    </w:p>
    <w:p w:rsidR="006C1F61" w:rsidRPr="006C1F61" w:rsidP="006C1F61">
      <w:pPr>
        <w:ind w:firstLine="560" w:firstLineChars="200"/>
        <w:rPr>
          <w:rFonts w:ascii="仿宋" w:eastAsia="仿宋" w:hAnsi="仿宋" w:hint="eastAsia"/>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r w:rsidRPr="006C1F61">
        <w:rPr>
          <w:rFonts w:ascii="仿宋" w:eastAsia="仿宋" w:hAnsi="仿宋" w:hint="eastAsia"/>
          <w:sz w:val="28"/>
        </w:rPr>
        <w:t>风险管理的目标之一是在水污染防治设备项目启动阶段就能预测和识别潜在风险。通过建立完善的风险识别和分析体系，水污染防治设备项目团队可以提前评估可能出现的风险，为水污染防治设备项目决策提供科学依据。评估和量化风险同样重要，通过对风险事件的发生概率和影响程度进行评估，可以为水污染防治设备项目制定合适</w:t>
      </w:r>
    </w:p>
    <w:p w:rsidR="006C1F61" w:rsidRPr="006C1F61" w:rsidP="006C1F61">
      <w:pPr>
        <w:ind w:firstLine="560" w:firstLineChars="200"/>
        <w:rPr>
          <w:rFonts w:ascii="仿宋" w:eastAsia="仿宋" w:hAnsi="仿宋" w:hint="eastAsia"/>
          <w:sz w:val="28"/>
        </w:rPr>
      </w:pPr>
      <w:r w:rsidRPr="006C1F61">
        <w:rPr>
          <w:rFonts w:ascii="仿宋" w:eastAsia="仿宋" w:hAnsi="仿宋" w:hint="eastAsia"/>
          <w:sz w:val="28"/>
        </w:rPr>
        <w:t>的风险应对策略提供基础。将风险以数字形式量化有助于水污染防治设备项目管理者更好地理解整体风险影响，并作出相应决策。</w:t>
      </w:r>
    </w:p>
    <w:p w:rsidR="006C1F61" w:rsidRPr="006C1F61" w:rsidP="006C1F61">
      <w:pPr>
        <w:ind w:firstLine="560" w:firstLineChars="200"/>
        <w:rPr>
          <w:rFonts w:ascii="仿宋" w:eastAsia="仿宋" w:hAnsi="仿宋" w:hint="eastAsia"/>
          <w:sz w:val="28"/>
        </w:rPr>
      </w:pPr>
      <w:r w:rsidRPr="006C1F61">
        <w:rPr>
          <w:rFonts w:ascii="仿宋" w:eastAsia="仿宋" w:hAnsi="仿宋" w:hint="eastAsia"/>
          <w:sz w:val="28"/>
        </w:rPr>
        <w:t>控制和减少风险是风险管理的核心目标。通过建立完善的风险控制体系，水污染防治设备项目团队能够制定详细的风险控制计划，并实施有效的措施，以降低水污染防治设备项目的风险水平，提高水污染防治设备项目的成功率。应对和处理风险同样重要，特别是在风险事件发生时，能够及时采取措施最大程度减少损失。</w:t>
      </w:r>
    </w:p>
    <w:p w:rsidR="006C1F61" w:rsidRPr="006C1F61" w:rsidP="006C1F61">
      <w:pPr>
        <w:ind w:firstLine="560" w:firstLineChars="200"/>
        <w:rPr>
          <w:rFonts w:ascii="仿宋" w:eastAsia="仿宋" w:hAnsi="仿宋" w:hint="eastAsia"/>
          <w:sz w:val="28"/>
        </w:rPr>
      </w:pPr>
      <w:r w:rsidRPr="006C1F61">
        <w:rPr>
          <w:rFonts w:ascii="仿宋" w:eastAsia="仿宋" w:hAnsi="仿宋" w:hint="eastAsia"/>
          <w:sz w:val="28"/>
        </w:rPr>
        <w:t>监控和反馈风险是风险管理的最终目标。通过不断监控水污染防治设备项目的风险状态，及时反馈风险信息，水污染防治设备项目管理者能够做出及时决策，快速调整风险应对策略，确保水污染防治设备项目按计划进行。这有效地建立了水污染防治设备项目的风险监控和反馈机制，有助于水污染防治设备项目在变化的环境中保持灵活性和应变能力。</w:t>
      </w:r>
    </w:p>
    <w:p w:rsidR="006C1F61" w:rsidP="006C1F61">
      <w:pPr>
        <w:ind w:firstLine="560" w:firstLineChars="200"/>
        <w:rPr>
          <w:rFonts w:ascii="仿宋" w:eastAsia="仿宋" w:hAnsi="仿宋" w:hint="eastAsia"/>
          <w:sz w:val="28"/>
        </w:rPr>
      </w:pPr>
      <w:r w:rsidRPr="006C1F61">
        <w:rPr>
          <w:rFonts w:ascii="仿宋" w:eastAsia="仿宋" w:hAnsi="仿宋" w:hint="eastAsia"/>
          <w:sz w:val="28"/>
        </w:rPr>
        <w:t>在水污染防治设备项目中，综合考虑风险成本和风险管理的各水污染防治设备项目标，水污染防治设备项目团队能够更好地应对不确定性，提高水污染防治设备项目的成功率。通过合理的风险管理，水污染防治设备项目可以更顺利、更有效地达成预定的时间、成本和质量目标。</w:t>
      </w:r>
    </w:p>
    <w:p w:rsidR="006C1F61" w:rsidP="006C1F61">
      <w:pPr>
        <w:pStyle w:val="Heading2"/>
      </w:pPr>
      <w:bookmarkStart w:id="9" w:name="_Toc161219349"/>
      <w:r w:rsidRPr="006C1F61">
        <w:t>(</w:t>
      </w:r>
      <w:r w:rsidRPr="006C1F61">
        <w:t>四</w:t>
      </w:r>
      <w:r w:rsidRPr="006C1F61">
        <w:t>)</w:t>
      </w:r>
      <w:r w:rsidRPr="006C1F61">
        <w:t>、人力资本风险分析</w:t>
      </w:r>
      <w:bookmarkEnd w:id="9"/>
    </w:p>
    <w:p w:rsidR="006C1F61" w:rsidRPr="006C1F61" w:rsidP="006C1F61">
      <w:pPr>
        <w:ind w:firstLine="560" w:firstLineChars="200"/>
        <w:rPr>
          <w:rFonts w:ascii="仿宋" w:eastAsia="仿宋" w:hAnsi="仿宋" w:hint="eastAsia"/>
          <w:sz w:val="28"/>
        </w:rPr>
      </w:pPr>
      <w:r w:rsidRPr="006C1F61">
        <w:rPr>
          <w:rFonts w:ascii="仿宋" w:eastAsia="仿宋" w:hAnsi="仿宋" w:hint="eastAsia"/>
          <w:sz w:val="28"/>
        </w:rPr>
        <w:t>一、人力资本风险的界定与总览</w:t>
      </w:r>
    </w:p>
    <w:p w:rsidR="006C1F61" w:rsidRPr="006C1F61" w:rsidP="006C1F61">
      <w:pPr>
        <w:ind w:firstLine="560" w:firstLineChars="200"/>
        <w:rPr>
          <w:rFonts w:ascii="仿宋" w:eastAsia="仿宋" w:hAnsi="仿宋" w:hint="eastAsia"/>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r w:rsidRPr="006C1F61">
        <w:rPr>
          <w:rFonts w:ascii="仿宋" w:eastAsia="仿宋" w:hAnsi="仿宋" w:hint="eastAsia"/>
          <w:sz w:val="28"/>
        </w:rPr>
        <w:t>在水污染防治设备项目中，人力资本风险指的是由于不当的人力</w:t>
      </w:r>
    </w:p>
    <w:p w:rsidR="006C1F61" w:rsidRPr="006C1F61" w:rsidP="006C1F61">
      <w:pPr>
        <w:ind w:firstLine="560" w:firstLineChars="200"/>
        <w:rPr>
          <w:rFonts w:ascii="仿宋" w:eastAsia="仿宋" w:hAnsi="仿宋" w:hint="eastAsia"/>
          <w:sz w:val="28"/>
        </w:rPr>
      </w:pPr>
      <w:r w:rsidRPr="006C1F61">
        <w:rPr>
          <w:rFonts w:ascii="仿宋" w:eastAsia="仿宋" w:hAnsi="仿宋" w:hint="eastAsia"/>
          <w:sz w:val="28"/>
        </w:rPr>
        <w:t>资源管理、员工素质欠缺或者员工频繁流动等因素引发的可能性风险。这些潜在的风险直接关系到企业的关键指标，如生产效率、产品质量以及水污染防治设备项目进展。人力资本风险分析的主要目的在于识别和评估这些风险，以帮助企业采取相应措施来降低或避免对水污染防治设备项目的不利影响。</w:t>
      </w:r>
    </w:p>
    <w:p w:rsidR="006C1F61" w:rsidRPr="006C1F61" w:rsidP="006C1F61">
      <w:pPr>
        <w:ind w:firstLine="560" w:firstLineChars="200"/>
        <w:rPr>
          <w:rFonts w:ascii="仿宋" w:eastAsia="仿宋" w:hAnsi="仿宋" w:hint="eastAsia"/>
          <w:sz w:val="28"/>
        </w:rPr>
      </w:pPr>
      <w:r w:rsidRPr="006C1F61">
        <w:rPr>
          <w:rFonts w:ascii="仿宋" w:eastAsia="仿宋" w:hAnsi="仿宋" w:hint="eastAsia"/>
          <w:sz w:val="28"/>
        </w:rPr>
        <w:t>二、内部人力资本风险的深度分析</w:t>
      </w:r>
    </w:p>
    <w:p w:rsidR="006C1F61" w:rsidRPr="006C1F61" w:rsidP="006C1F61">
      <w:pPr>
        <w:ind w:firstLine="560" w:firstLineChars="200"/>
        <w:rPr>
          <w:rFonts w:ascii="仿宋" w:eastAsia="仿宋" w:hAnsi="仿宋" w:hint="eastAsia"/>
          <w:sz w:val="28"/>
        </w:rPr>
      </w:pPr>
      <w:r w:rsidRPr="006C1F61">
        <w:rPr>
          <w:rFonts w:ascii="仿宋" w:eastAsia="仿宋" w:hAnsi="仿宋" w:hint="eastAsia"/>
          <w:sz w:val="28"/>
        </w:rPr>
        <w:t>1. 员工素质风险</w:t>
      </w:r>
    </w:p>
    <w:p w:rsidR="006C1F61" w:rsidRPr="006C1F61" w:rsidP="006C1F61">
      <w:pPr>
        <w:ind w:firstLine="560" w:firstLineChars="200"/>
        <w:rPr>
          <w:rFonts w:ascii="仿宋" w:eastAsia="仿宋" w:hAnsi="仿宋" w:hint="eastAsia"/>
          <w:sz w:val="28"/>
        </w:rPr>
      </w:pPr>
      <w:r w:rsidRPr="006C1F61">
        <w:rPr>
          <w:rFonts w:ascii="仿宋" w:eastAsia="仿宋" w:hAnsi="仿宋" w:hint="eastAsia"/>
          <w:sz w:val="28"/>
        </w:rPr>
        <w:t>员工在技术水平、专业知识和工作经验等方面的不足可能导致生产过程中出现错误、低效工作或产品质量问题。为减轻这一风险，企业应强化员工培训和技能提升计划，确保员工具备必要的技能和知识。</w:t>
      </w:r>
    </w:p>
    <w:p w:rsidR="006C1F61" w:rsidRPr="006C1F61" w:rsidP="006C1F61">
      <w:pPr>
        <w:ind w:firstLine="560" w:firstLineChars="200"/>
        <w:rPr>
          <w:rFonts w:ascii="仿宋" w:eastAsia="仿宋" w:hAnsi="仿宋" w:hint="eastAsia"/>
          <w:sz w:val="28"/>
        </w:rPr>
      </w:pPr>
      <w:r w:rsidRPr="006C1F61">
        <w:rPr>
          <w:rFonts w:ascii="仿宋" w:eastAsia="仿宋" w:hAnsi="仿宋" w:hint="eastAsia"/>
          <w:sz w:val="28"/>
        </w:rPr>
        <w:t>2. 员工流动风险</w:t>
      </w:r>
    </w:p>
    <w:p w:rsidR="006C1F61" w:rsidRPr="006C1F61" w:rsidP="006C1F61">
      <w:pPr>
        <w:ind w:firstLine="560" w:firstLineChars="200"/>
        <w:rPr>
          <w:rFonts w:ascii="仿宋" w:eastAsia="仿宋" w:hAnsi="仿宋" w:hint="eastAsia"/>
          <w:sz w:val="28"/>
        </w:rPr>
      </w:pPr>
      <w:r w:rsidRPr="006C1F61">
        <w:rPr>
          <w:rFonts w:ascii="仿宋" w:eastAsia="仿宋" w:hAnsi="仿宋" w:hint="eastAsia"/>
          <w:sz w:val="28"/>
        </w:rPr>
        <w:t>高离职率和频繁流动可能带来水污染防治设备项目延误、生产线断档以及知识流失等问题。为了缓解这种风险，企业可通过建立健全的员工关系、提供发展空间和培训机会，增强员工的归属感和忠诚度。</w:t>
      </w:r>
    </w:p>
    <w:p w:rsidR="006C1F61" w:rsidRPr="006C1F61" w:rsidP="006C1F61">
      <w:pPr>
        <w:ind w:firstLine="560" w:firstLineChars="200"/>
        <w:rPr>
          <w:rFonts w:ascii="仿宋" w:eastAsia="仿宋" w:hAnsi="仿宋" w:hint="eastAsia"/>
          <w:sz w:val="28"/>
        </w:rPr>
      </w:pPr>
      <w:r w:rsidRPr="006C1F61">
        <w:rPr>
          <w:rFonts w:ascii="仿宋" w:eastAsia="仿宋" w:hAnsi="仿宋" w:hint="eastAsia"/>
          <w:sz w:val="28"/>
        </w:rPr>
        <w:t>3. 管理能力风险</w:t>
      </w:r>
    </w:p>
    <w:p w:rsidR="006C1F61" w:rsidRPr="006C1F61" w:rsidP="006C1F61">
      <w:pPr>
        <w:ind w:firstLine="560" w:firstLineChars="200"/>
        <w:rPr>
          <w:rFonts w:ascii="仿宋" w:eastAsia="仿宋" w:hAnsi="仿宋" w:hint="eastAsia"/>
          <w:sz w:val="28"/>
        </w:rPr>
      </w:pPr>
      <w:r w:rsidRPr="006C1F61">
        <w:rPr>
          <w:rFonts w:ascii="仿宋" w:eastAsia="仿宋" w:hAnsi="仿宋" w:hint="eastAsia"/>
          <w:sz w:val="28"/>
        </w:rPr>
        <w:t>管理层在水污染防治设备项目过程中的决策、协调和沟通能力不足可能导致水污染防治设备项目进展缓慢、资源浪费以及团队合作不畅。为规避这一风险，企业需强化管理层的培训和能力提升，提高他们的领导力和组织能力。</w:t>
      </w:r>
    </w:p>
    <w:p w:rsidR="006C1F61" w:rsidRPr="006C1F61" w:rsidP="006C1F61">
      <w:pPr>
        <w:ind w:firstLine="560" w:firstLineChars="200"/>
        <w:rPr>
          <w:rFonts w:ascii="仿宋" w:eastAsia="仿宋" w:hAnsi="仿宋" w:hint="eastAsia"/>
          <w:sz w:val="28"/>
        </w:rPr>
      </w:pPr>
      <w:r w:rsidRPr="006C1F61">
        <w:rPr>
          <w:rFonts w:ascii="仿宋" w:eastAsia="仿宋" w:hAnsi="仿宋" w:hint="eastAsia"/>
          <w:sz w:val="28"/>
        </w:rPr>
        <w:t>三、外部人力资本风险的综合分析</w:t>
      </w:r>
    </w:p>
    <w:p w:rsidR="006C1F61" w:rsidRPr="006C1F61" w:rsidP="006C1F61">
      <w:pPr>
        <w:ind w:firstLine="560" w:firstLineChars="200"/>
        <w:rPr>
          <w:rFonts w:ascii="仿宋" w:eastAsia="仿宋" w:hAnsi="仿宋" w:hint="eastAsia"/>
          <w:sz w:val="28"/>
        </w:rPr>
      </w:pPr>
      <w:r w:rsidRPr="006C1F61">
        <w:rPr>
          <w:rFonts w:ascii="仿宋" w:eastAsia="仿宋" w:hAnsi="仿宋" w:hint="eastAsia"/>
          <w:sz w:val="28"/>
        </w:rPr>
        <w:t>1. 市场竞争风险</w:t>
      </w:r>
    </w:p>
    <w:p w:rsidR="006C1F61" w:rsidRPr="006C1F61" w:rsidP="006C1F61">
      <w:pPr>
        <w:ind w:firstLine="560" w:firstLineChars="200"/>
        <w:rPr>
          <w:rFonts w:ascii="仿宋" w:eastAsia="仿宋" w:hAnsi="仿宋" w:hint="eastAsia"/>
          <w:sz w:val="28"/>
        </w:rPr>
        <w:sectPr>
          <w:headerReference w:type="even" r:id="rId88"/>
          <w:headerReference w:type="default" r:id="rId89"/>
          <w:footerReference w:type="even" r:id="rId90"/>
          <w:footerReference w:type="default" r:id="rId91"/>
          <w:headerReference w:type="first" r:id="rId92"/>
          <w:footerReference w:type="first" r:id="rId93"/>
          <w:type w:val="nextPage"/>
          <w:pgSz w:w="11906" w:h="16838"/>
          <w:pgMar w:top="1440" w:right="1800" w:bottom="1440" w:left="1800" w:header="851" w:footer="992" w:gutter="0"/>
          <w:pgNumType w:start="15"/>
          <w:cols w:space="425"/>
          <w:titlePg w:val="0"/>
          <w:docGrid w:type="lines" w:linePitch="312"/>
        </w:sectPr>
      </w:pPr>
      <w:r w:rsidRPr="006C1F61">
        <w:rPr>
          <w:rFonts w:ascii="仿宋" w:eastAsia="仿宋" w:hAnsi="仿宋" w:hint="eastAsia"/>
          <w:sz w:val="28"/>
        </w:rPr>
        <w:t>激烈的市场竞争可能使企业在招聘和留住优秀员工方面面临诸</w:t>
      </w:r>
    </w:p>
    <w:p w:rsidR="006C1F61" w:rsidRPr="006C1F61" w:rsidP="006C1F61">
      <w:pPr>
        <w:ind w:firstLine="560" w:firstLineChars="200"/>
        <w:rPr>
          <w:rFonts w:ascii="仿宋" w:eastAsia="仿宋" w:hAnsi="仿宋" w:hint="eastAsia"/>
          <w:sz w:val="28"/>
        </w:rPr>
      </w:pPr>
      <w:r w:rsidRPr="006C1F61">
        <w:rPr>
          <w:rFonts w:ascii="仿宋" w:eastAsia="仿宋" w:hAnsi="仿宋" w:hint="eastAsia"/>
          <w:sz w:val="28"/>
        </w:rPr>
        <w:t>多挑战。为应对这一风险，企业需提供具有竞争力的薪酬福利体系、优秀的职业发展规划以及积极向上的企业文化。</w:t>
      </w:r>
    </w:p>
    <w:p w:rsidR="006C1F61" w:rsidRPr="006C1F61" w:rsidP="006C1F61">
      <w:pPr>
        <w:ind w:firstLine="560" w:firstLineChars="200"/>
        <w:rPr>
          <w:rFonts w:ascii="仿宋" w:eastAsia="仿宋" w:hAnsi="仿宋" w:hint="eastAsia"/>
          <w:sz w:val="28"/>
        </w:rPr>
      </w:pPr>
      <w:r w:rsidRPr="006C1F61">
        <w:rPr>
          <w:rFonts w:ascii="仿宋" w:eastAsia="仿宋" w:hAnsi="仿宋" w:hint="eastAsia"/>
          <w:sz w:val="28"/>
        </w:rPr>
        <w:t>2. 法律法规风险</w:t>
      </w:r>
    </w:p>
    <w:p w:rsidR="006C1F61" w:rsidRPr="006C1F61" w:rsidP="006C1F61">
      <w:pPr>
        <w:ind w:firstLine="560" w:firstLineChars="200"/>
        <w:rPr>
          <w:rFonts w:ascii="仿宋" w:eastAsia="仿宋" w:hAnsi="仿宋" w:hint="eastAsia"/>
          <w:sz w:val="28"/>
        </w:rPr>
      </w:pPr>
      <w:r w:rsidRPr="006C1F61">
        <w:rPr>
          <w:rFonts w:ascii="仿宋" w:eastAsia="仿宋" w:hAnsi="仿宋" w:hint="eastAsia"/>
          <w:sz w:val="28"/>
        </w:rPr>
        <w:t>未遵守相关法律法规可能引发劳动纠纷、罚款甚至停产等法律风险。为规避此类风险，企业需建立健全的人力资源管理制度，确保符合法律法规的要求。</w:t>
      </w:r>
    </w:p>
    <w:p w:rsidR="006C1F61" w:rsidRPr="006C1F61" w:rsidP="006C1F61">
      <w:pPr>
        <w:ind w:firstLine="560" w:firstLineChars="200"/>
        <w:rPr>
          <w:rFonts w:ascii="仿宋" w:eastAsia="仿宋" w:hAnsi="仿宋" w:hint="eastAsia"/>
          <w:sz w:val="28"/>
        </w:rPr>
      </w:pPr>
      <w:r w:rsidRPr="006C1F61">
        <w:rPr>
          <w:rFonts w:ascii="仿宋" w:eastAsia="仿宋" w:hAnsi="仿宋" w:hint="eastAsia"/>
          <w:sz w:val="28"/>
        </w:rPr>
        <w:t>3. 技术变革风险</w:t>
      </w:r>
    </w:p>
    <w:p w:rsidR="006C1F61" w:rsidRPr="006C1F61" w:rsidP="006C1F61">
      <w:pPr>
        <w:ind w:firstLine="560" w:firstLineChars="200"/>
        <w:rPr>
          <w:rFonts w:ascii="仿宋" w:eastAsia="仿宋" w:hAnsi="仿宋" w:hint="eastAsia"/>
          <w:sz w:val="28"/>
        </w:rPr>
      </w:pPr>
      <w:r w:rsidRPr="006C1F61">
        <w:rPr>
          <w:rFonts w:ascii="仿宋" w:eastAsia="仿宋" w:hAnsi="仿宋" w:hint="eastAsia"/>
          <w:sz w:val="28"/>
        </w:rPr>
        <w:t>技术进步和市场需求变化可能导致人力资本风险。为了应对这一风险，企业需定期评估员工的技能需求并进行相应的培训和转岗安排，以适应技术变革和市场需求的演变。</w:t>
      </w:r>
    </w:p>
    <w:p w:rsidR="006C1F61" w:rsidP="006C1F61">
      <w:pPr>
        <w:ind w:firstLine="560" w:firstLineChars="200"/>
        <w:rPr>
          <w:rFonts w:ascii="仿宋" w:eastAsia="仿宋" w:hAnsi="仿宋" w:hint="eastAsia"/>
          <w:sz w:val="28"/>
        </w:rPr>
      </w:pPr>
      <w:r w:rsidRPr="006C1F61">
        <w:rPr>
          <w:rFonts w:ascii="仿宋" w:eastAsia="仿宋" w:hAnsi="仿宋" w:hint="eastAsia"/>
          <w:sz w:val="28"/>
        </w:rPr>
        <w:t>通过全面分析内外部人力资本风险，企业能够识别潜在的问题因素，并采取相应措施来降低或避免这些风险对水污染防治设备项目的负面影响。科学合理的人力资本管理有助于提高生产效率、确保产品质量，并确保水污染防治设备项目的顺利推进。</w:t>
      </w:r>
    </w:p>
    <w:p w:rsidR="006C1F61" w:rsidP="006C1F61">
      <w:pPr>
        <w:pStyle w:val="Heading2"/>
      </w:pPr>
      <w:bookmarkStart w:id="10" w:name="_Toc161219350"/>
      <w:r w:rsidRPr="006C1F61">
        <w:t>(</w:t>
      </w:r>
      <w:r w:rsidRPr="006C1F61">
        <w:t>五</w:t>
      </w:r>
      <w:r w:rsidRPr="006C1F61">
        <w:t>)</w:t>
      </w:r>
      <w:r w:rsidRPr="006C1F61">
        <w:t>、风险识别</w:t>
      </w:r>
      <w:bookmarkEnd w:id="10"/>
    </w:p>
    <w:p w:rsidR="006C1F61" w:rsidRPr="006C1F61" w:rsidP="006C1F61">
      <w:pPr>
        <w:ind w:firstLine="560" w:firstLineChars="200"/>
        <w:rPr>
          <w:rFonts w:ascii="仿宋" w:eastAsia="仿宋" w:hAnsi="仿宋" w:hint="eastAsia"/>
          <w:sz w:val="28"/>
        </w:rPr>
      </w:pPr>
      <w:r w:rsidRPr="006C1F61">
        <w:rPr>
          <w:rFonts w:ascii="仿宋" w:eastAsia="仿宋" w:hAnsi="仿宋" w:hint="eastAsia"/>
          <w:sz w:val="28"/>
        </w:rPr>
        <w:t xml:space="preserve"> 1. 人才招聘与储备风险</w:t>
      </w:r>
    </w:p>
    <w:p w:rsidR="006C1F61" w:rsidRPr="006C1F61" w:rsidP="006C1F61">
      <w:pPr>
        <w:ind w:firstLine="560" w:firstLineChars="200"/>
        <w:rPr>
          <w:rFonts w:ascii="仿宋" w:eastAsia="仿宋" w:hAnsi="仿宋" w:hint="eastAsia"/>
          <w:sz w:val="28"/>
        </w:rPr>
        <w:sectPr>
          <w:headerReference w:type="even" r:id="rId94"/>
          <w:headerReference w:type="default" r:id="rId95"/>
          <w:footerReference w:type="even" r:id="rId96"/>
          <w:footerReference w:type="default" r:id="rId97"/>
          <w:headerReference w:type="first" r:id="rId98"/>
          <w:footerReference w:type="first" r:id="rId99"/>
          <w:type w:val="nextPage"/>
          <w:pgSz w:w="11906" w:h="16838"/>
          <w:pgMar w:top="1440" w:right="1800" w:bottom="1440" w:left="1800" w:header="851" w:footer="992" w:gutter="0"/>
          <w:pgNumType w:start="16"/>
          <w:cols w:space="425"/>
          <w:titlePg w:val="0"/>
          <w:docGrid w:type="lines" w:linePitch="312"/>
        </w:sectPr>
      </w:pPr>
      <w:r w:rsidRPr="006C1F61">
        <w:rPr>
          <w:rFonts w:ascii="仿宋" w:eastAsia="仿宋" w:hAnsi="仿宋" w:hint="eastAsia"/>
          <w:sz w:val="28"/>
        </w:rPr>
        <w:t>在水污染防治设备项目进行中，人才招聘与储备是关键的环节。如果企业无法及时找到合适的人才填补空缺，可能导致水污染防治设备项目推进受阻，增加其他员工工作负担。建议企业建立健全的招聘渠道，同时进行人才储备，以确保在关键时刻能够迅速找到合适的替补人员。</w:t>
      </w:r>
    </w:p>
    <w:p w:rsidR="006C1F61" w:rsidRPr="006C1F61" w:rsidP="006C1F61">
      <w:pPr>
        <w:ind w:firstLine="560" w:firstLineChars="200"/>
        <w:rPr>
          <w:rFonts w:ascii="仿宋" w:eastAsia="仿宋" w:hAnsi="仿宋" w:hint="eastAsia"/>
          <w:sz w:val="28"/>
        </w:rPr>
      </w:pPr>
      <w:r w:rsidRPr="006C1F61">
        <w:rPr>
          <w:rFonts w:ascii="仿宋" w:eastAsia="仿宋" w:hAnsi="仿宋" w:hint="eastAsia"/>
          <w:sz w:val="28"/>
        </w:rPr>
        <w:t xml:space="preserve"> 2. 培训与继续教育风险</w:t>
      </w:r>
    </w:p>
    <w:p w:rsidR="006C1F61" w:rsidRPr="006C1F61" w:rsidP="006C1F61">
      <w:pPr>
        <w:ind w:firstLine="560" w:firstLineChars="200"/>
        <w:rPr>
          <w:rFonts w:ascii="仿宋" w:eastAsia="仿宋" w:hAnsi="仿宋" w:hint="eastAsia"/>
          <w:sz w:val="28"/>
        </w:rPr>
      </w:pPr>
      <w:r w:rsidRPr="006C1F61">
        <w:rPr>
          <w:rFonts w:ascii="仿宋" w:eastAsia="仿宋" w:hAnsi="仿宋" w:hint="eastAsia"/>
          <w:sz w:val="28"/>
        </w:rPr>
        <w:t>技术水平和市场需求的变化可能使员工的技能面临过时的风险。企业需要定期进行培训和继续教育，确保员工的专业知识与市场保持同步。忽视培训可能导致员工技能滞后，影响生产效率和水污染防治设备项目质量。</w:t>
      </w:r>
    </w:p>
    <w:p w:rsidR="006C1F61" w:rsidRPr="006C1F61" w:rsidP="006C1F61">
      <w:pPr>
        <w:ind w:firstLine="560" w:firstLineChars="200"/>
        <w:rPr>
          <w:rFonts w:ascii="仿宋" w:eastAsia="仿宋" w:hAnsi="仿宋" w:hint="eastAsia"/>
          <w:sz w:val="28"/>
        </w:rPr>
      </w:pPr>
      <w:r w:rsidRPr="006C1F61">
        <w:rPr>
          <w:rFonts w:ascii="仿宋" w:eastAsia="仿宋" w:hAnsi="仿宋" w:hint="eastAsia"/>
          <w:sz w:val="28"/>
        </w:rPr>
        <w:t xml:space="preserve"> 3. 沟通与团队协作风险</w:t>
      </w:r>
    </w:p>
    <w:p w:rsidR="006C1F61" w:rsidRPr="006C1F61" w:rsidP="006C1F61">
      <w:pPr>
        <w:ind w:firstLine="560" w:firstLineChars="200"/>
        <w:rPr>
          <w:rFonts w:ascii="仿宋" w:eastAsia="仿宋" w:hAnsi="仿宋" w:hint="eastAsia"/>
          <w:sz w:val="28"/>
        </w:rPr>
      </w:pPr>
      <w:r w:rsidRPr="006C1F61">
        <w:rPr>
          <w:rFonts w:ascii="仿宋" w:eastAsia="仿宋" w:hAnsi="仿宋" w:hint="eastAsia"/>
          <w:sz w:val="28"/>
        </w:rPr>
        <w:t>水污染防治设备项目的成功关键在于团队的良好协作和有效沟通。如果存在沟通障碍或团队成员之间的合作出现问题，可能导致信息传递不及时、任务分配混乱等。企业应该注重团队建设，定期进行沟通培训，提高团队协作效能，降低沟通与团队协作风险。</w:t>
      </w:r>
    </w:p>
    <w:p w:rsidR="006C1F61" w:rsidRPr="006C1F61" w:rsidP="006C1F61">
      <w:pPr>
        <w:ind w:firstLine="560" w:firstLineChars="200"/>
        <w:rPr>
          <w:rFonts w:ascii="仿宋" w:eastAsia="仿宋" w:hAnsi="仿宋" w:hint="eastAsia"/>
          <w:sz w:val="28"/>
        </w:rPr>
      </w:pPr>
      <w:r w:rsidRPr="006C1F61">
        <w:rPr>
          <w:rFonts w:ascii="仿宋" w:eastAsia="仿宋" w:hAnsi="仿宋" w:hint="eastAsia"/>
          <w:sz w:val="28"/>
        </w:rPr>
        <w:t xml:space="preserve"> 4. 福利与激励风险</w:t>
      </w:r>
    </w:p>
    <w:p w:rsidR="006C1F61" w:rsidRPr="006C1F61" w:rsidP="006C1F61">
      <w:pPr>
        <w:ind w:firstLine="560" w:firstLineChars="200"/>
        <w:rPr>
          <w:rFonts w:ascii="仿宋" w:eastAsia="仿宋" w:hAnsi="仿宋" w:hint="eastAsia"/>
          <w:sz w:val="28"/>
        </w:rPr>
      </w:pPr>
      <w:r w:rsidRPr="006C1F61">
        <w:rPr>
          <w:rFonts w:ascii="仿宋" w:eastAsia="仿宋" w:hAnsi="仿宋" w:hint="eastAsia"/>
          <w:sz w:val="28"/>
        </w:rPr>
        <w:t>员工对于福利和激励的期望日益增长，不合理的福利政策和激励机制可能导致员工不满意，从而影响工作积极性和绩效。企业需要根据员工需求调整福利政策，建立灵活激励机制，以提高员工满意度，减缓福利与激励风险。</w:t>
      </w:r>
    </w:p>
    <w:p w:rsidR="006C1F61" w:rsidRPr="006C1F61" w:rsidP="006C1F61">
      <w:pPr>
        <w:ind w:firstLine="560" w:firstLineChars="200"/>
        <w:rPr>
          <w:rFonts w:ascii="仿宋" w:eastAsia="仿宋" w:hAnsi="仿宋" w:hint="eastAsia"/>
          <w:sz w:val="28"/>
        </w:rPr>
      </w:pPr>
      <w:r w:rsidRPr="006C1F61">
        <w:rPr>
          <w:rFonts w:ascii="仿宋" w:eastAsia="仿宋" w:hAnsi="仿宋" w:hint="eastAsia"/>
          <w:sz w:val="28"/>
        </w:rPr>
        <w:t xml:space="preserve"> 5. 外部劳动力市场风险</w:t>
      </w:r>
    </w:p>
    <w:p w:rsidR="006C1F61" w:rsidRPr="006C1F61" w:rsidP="006C1F61">
      <w:pPr>
        <w:ind w:firstLine="560" w:firstLineChars="200"/>
        <w:rPr>
          <w:rFonts w:ascii="仿宋" w:eastAsia="仿宋" w:hAnsi="仿宋" w:hint="eastAsia"/>
          <w:sz w:val="28"/>
        </w:rPr>
      </w:pPr>
      <w:r w:rsidRPr="006C1F61">
        <w:rPr>
          <w:rFonts w:ascii="仿宋" w:eastAsia="仿宋" w:hAnsi="仿宋" w:hint="eastAsia"/>
          <w:sz w:val="28"/>
        </w:rPr>
        <w:t>外部劳动力市场的变化可能影响到企业的招聘和人才储备计划。例如，市场竞争激烈可能导致薪酬水平上涨，影响企业的用工成本。企业需要密切关注劳动力市场的动态，灵活调整招聘策略，以降低外部劳动力市场风险。</w:t>
      </w:r>
    </w:p>
    <w:p w:rsidR="006C1F61" w:rsidRPr="006C1F61" w:rsidP="006C1F61">
      <w:pPr>
        <w:ind w:firstLine="560" w:firstLineChars="200"/>
        <w:rPr>
          <w:rFonts w:ascii="仿宋" w:eastAsia="仿宋" w:hAnsi="仿宋" w:hint="eastAsia"/>
          <w:sz w:val="28"/>
        </w:rPr>
      </w:pPr>
      <w:r w:rsidRPr="006C1F61">
        <w:rPr>
          <w:rFonts w:ascii="仿宋" w:eastAsia="仿宋" w:hAnsi="仿宋" w:hint="eastAsia"/>
          <w:sz w:val="28"/>
        </w:rPr>
        <w:t>风险识别的建议与对策</w:t>
      </w:r>
    </w:p>
    <w:p w:rsidR="006C1F61" w:rsidRPr="006C1F61" w:rsidP="006C1F61">
      <w:pPr>
        <w:ind w:firstLine="560" w:firstLineChars="200"/>
        <w:rPr>
          <w:rFonts w:ascii="仿宋" w:eastAsia="仿宋" w:hAnsi="仿宋" w:hint="eastAsia"/>
          <w:sz w:val="28"/>
        </w:rPr>
        <w:sectPr>
          <w:headerReference w:type="even" r:id="rId100"/>
          <w:headerReference w:type="default" r:id="rId101"/>
          <w:footerReference w:type="even" r:id="rId102"/>
          <w:footerReference w:type="default" r:id="rId103"/>
          <w:headerReference w:type="first" r:id="rId104"/>
          <w:footerReference w:type="first" r:id="rId105"/>
          <w:type w:val="nextPage"/>
          <w:pgSz w:w="11906" w:h="16838"/>
          <w:pgMar w:top="1440" w:right="1800" w:bottom="1440" w:left="1800" w:header="851" w:footer="992" w:gutter="0"/>
          <w:pgNumType w:start="17"/>
          <w:cols w:space="425"/>
          <w:titlePg w:val="0"/>
          <w:docGrid w:type="lines" w:linePitch="312"/>
        </w:sectPr>
      </w:pPr>
      <w:r w:rsidRPr="006C1F61">
        <w:rPr>
          <w:rFonts w:ascii="仿宋" w:eastAsia="仿宋" w:hAnsi="仿宋" w:hint="eastAsia"/>
          <w:sz w:val="28"/>
        </w:rPr>
        <w:t xml:space="preserve"> 1. 建立健全的招聘渠道与人才储备计划</w:t>
      </w:r>
    </w:p>
    <w:p w:rsidR="006C1F61" w:rsidRPr="006C1F61" w:rsidP="006C1F61">
      <w:pPr>
        <w:ind w:firstLine="560" w:firstLineChars="200"/>
        <w:rPr>
          <w:rFonts w:ascii="仿宋" w:eastAsia="仿宋" w:hAnsi="仿宋" w:hint="eastAsia"/>
          <w:sz w:val="28"/>
        </w:rPr>
      </w:pPr>
      <w:r w:rsidRPr="006C1F61">
        <w:rPr>
          <w:rFonts w:ascii="仿宋" w:eastAsia="仿宋" w:hAnsi="仿宋" w:hint="eastAsia"/>
          <w:sz w:val="28"/>
        </w:rPr>
        <w:t>通过多元化的招聘渠道，包括社交媒体、招聘网站等，确保企业能够及时找到合适的人才。同时，建立人才储备计划，提前预测可能出现的人才短缺，并采取措施储备合适的人才。</w:t>
      </w:r>
    </w:p>
    <w:p w:rsidR="006C1F61" w:rsidRPr="006C1F61" w:rsidP="006C1F61">
      <w:pPr>
        <w:ind w:firstLine="560" w:firstLineChars="200"/>
        <w:rPr>
          <w:rFonts w:ascii="仿宋" w:eastAsia="仿宋" w:hAnsi="仿宋" w:hint="eastAsia"/>
          <w:sz w:val="28"/>
        </w:rPr>
      </w:pPr>
      <w:r w:rsidRPr="006C1F61">
        <w:rPr>
          <w:rFonts w:ascii="仿宋" w:eastAsia="仿宋" w:hAnsi="仿宋" w:hint="eastAsia"/>
          <w:sz w:val="28"/>
        </w:rPr>
        <w:t xml:space="preserve"> 2. 实施持续的培训与教育计划</w:t>
      </w:r>
    </w:p>
    <w:p w:rsidR="006C1F61" w:rsidRPr="006C1F61" w:rsidP="006C1F61">
      <w:pPr>
        <w:ind w:firstLine="560" w:firstLineChars="200"/>
        <w:rPr>
          <w:rFonts w:ascii="仿宋" w:eastAsia="仿宋" w:hAnsi="仿宋" w:hint="eastAsia"/>
          <w:sz w:val="28"/>
        </w:rPr>
      </w:pPr>
      <w:r w:rsidRPr="006C1F61">
        <w:rPr>
          <w:rFonts w:ascii="仿宋" w:eastAsia="仿宋" w:hAnsi="仿宋" w:hint="eastAsia"/>
          <w:sz w:val="28"/>
        </w:rPr>
        <w:t>定期进行员工培训和继续教育，以适应技术和市场的变化。通过提供学习机会和培训计划，确保员工的技能始终保持在业界的领先水平，降低因技能滞后而带来的风险。</w:t>
      </w:r>
    </w:p>
    <w:p w:rsidR="006C1F61" w:rsidRPr="006C1F61" w:rsidP="006C1F61">
      <w:pPr>
        <w:ind w:firstLine="560" w:firstLineChars="200"/>
        <w:rPr>
          <w:rFonts w:ascii="仿宋" w:eastAsia="仿宋" w:hAnsi="仿宋" w:hint="eastAsia"/>
          <w:sz w:val="28"/>
        </w:rPr>
      </w:pPr>
      <w:r w:rsidRPr="006C1F61">
        <w:rPr>
          <w:rFonts w:ascii="仿宋" w:eastAsia="仿宋" w:hAnsi="仿宋" w:hint="eastAsia"/>
          <w:sz w:val="28"/>
        </w:rPr>
        <w:t xml:space="preserve"> 3. 加强沟通培训与团队建设</w:t>
      </w:r>
    </w:p>
    <w:p w:rsidR="006C1F61" w:rsidRPr="006C1F61" w:rsidP="006C1F61">
      <w:pPr>
        <w:ind w:firstLine="560" w:firstLineChars="200"/>
        <w:rPr>
          <w:rFonts w:ascii="仿宋" w:eastAsia="仿宋" w:hAnsi="仿宋" w:hint="eastAsia"/>
          <w:sz w:val="28"/>
        </w:rPr>
      </w:pPr>
      <w:r w:rsidRPr="006C1F61">
        <w:rPr>
          <w:rFonts w:ascii="仿宋" w:eastAsia="仿宋" w:hAnsi="仿宋" w:hint="eastAsia"/>
          <w:sz w:val="28"/>
        </w:rPr>
        <w:t>通过沟通培训和团队建设活动，加强员工之间的沟通和协作。建立良好的沟通机制，鼓励团队分享信息，降低信息传递延误的风险，并提高团队整体协作效率。</w:t>
      </w:r>
    </w:p>
    <w:p w:rsidR="006C1F61" w:rsidRPr="006C1F61" w:rsidP="006C1F61">
      <w:pPr>
        <w:ind w:firstLine="560" w:firstLineChars="200"/>
        <w:rPr>
          <w:rFonts w:ascii="仿宋" w:eastAsia="仿宋" w:hAnsi="仿宋" w:hint="eastAsia"/>
          <w:sz w:val="28"/>
        </w:rPr>
      </w:pPr>
      <w:r w:rsidRPr="006C1F61">
        <w:rPr>
          <w:rFonts w:ascii="仿宋" w:eastAsia="仿宋" w:hAnsi="仿宋" w:hint="eastAsia"/>
          <w:sz w:val="28"/>
        </w:rPr>
        <w:t xml:space="preserve"> 4. 调整灵活的福利政策和激励机制</w:t>
      </w:r>
    </w:p>
    <w:p w:rsidR="006C1F61" w:rsidRPr="006C1F61" w:rsidP="006C1F61">
      <w:pPr>
        <w:ind w:firstLine="560" w:firstLineChars="200"/>
        <w:rPr>
          <w:rFonts w:ascii="仿宋" w:eastAsia="仿宋" w:hAnsi="仿宋" w:hint="eastAsia"/>
          <w:sz w:val="28"/>
        </w:rPr>
      </w:pPr>
      <w:r w:rsidRPr="006C1F61">
        <w:rPr>
          <w:rFonts w:ascii="仿宋" w:eastAsia="仿宋" w:hAnsi="仿宋" w:hint="eastAsia"/>
          <w:sz w:val="28"/>
        </w:rPr>
        <w:t>根据员工需求和市场变化，灵活调整福利政策和激励机制，确保其符合员工期望，提高员工满意度。综合考虑薪酬、福利、晋升机会等方面，降低福利与激励风险。</w:t>
      </w:r>
    </w:p>
    <w:p w:rsidR="006C1F61" w:rsidRPr="006C1F61" w:rsidP="006C1F61">
      <w:pPr>
        <w:ind w:firstLine="560" w:firstLineChars="200"/>
        <w:rPr>
          <w:rFonts w:ascii="仿宋" w:eastAsia="仿宋" w:hAnsi="仿宋" w:hint="eastAsia"/>
          <w:sz w:val="28"/>
        </w:rPr>
      </w:pPr>
      <w:r w:rsidRPr="006C1F61">
        <w:rPr>
          <w:rFonts w:ascii="仿宋" w:eastAsia="仿宋" w:hAnsi="仿宋" w:hint="eastAsia"/>
          <w:sz w:val="28"/>
        </w:rPr>
        <w:t>5. 持续关注外部劳动力市场动态</w:t>
      </w:r>
    </w:p>
    <w:p w:rsidR="006C1F61" w:rsidRPr="006C1F61" w:rsidP="006C1F61">
      <w:pPr>
        <w:ind w:firstLine="560" w:firstLineChars="200"/>
        <w:rPr>
          <w:rFonts w:ascii="仿宋" w:eastAsia="仿宋" w:hAnsi="仿宋" w:hint="eastAsia"/>
          <w:sz w:val="28"/>
        </w:rPr>
      </w:pPr>
      <w:r w:rsidRPr="006C1F61">
        <w:rPr>
          <w:rFonts w:ascii="仿宋" w:eastAsia="仿宋" w:hAnsi="仿宋" w:hint="eastAsia"/>
          <w:sz w:val="28"/>
        </w:rPr>
        <w:t>定期监测外部劳动力市场的动态，包括薪酬水平、竞争态势等因素。及时了解市场趋势，以制定灵活的招聘和用工策略，降低因市场波动而引起的风险。建议与专业招聘机构建立合作关系，获取及时的市场信息。</w:t>
      </w:r>
    </w:p>
    <w:p w:rsidR="006C1F61" w:rsidRPr="006C1F61" w:rsidP="006C1F61">
      <w:pPr>
        <w:ind w:firstLine="560" w:firstLineChars="200"/>
        <w:rPr>
          <w:rFonts w:ascii="仿宋" w:eastAsia="仿宋" w:hAnsi="仿宋" w:hint="eastAsia"/>
          <w:sz w:val="28"/>
        </w:rPr>
      </w:pPr>
      <w:r w:rsidRPr="006C1F61">
        <w:rPr>
          <w:rFonts w:ascii="仿宋" w:eastAsia="仿宋" w:hAnsi="仿宋" w:hint="eastAsia"/>
          <w:sz w:val="28"/>
        </w:rPr>
        <w:t>6. 制定危机管理计划</w:t>
      </w:r>
    </w:p>
    <w:p w:rsidR="006C1F61" w:rsidRPr="006C1F61" w:rsidP="006C1F61">
      <w:pPr>
        <w:ind w:firstLine="560" w:firstLineChars="200"/>
        <w:rPr>
          <w:rFonts w:ascii="仿宋" w:eastAsia="仿宋" w:hAnsi="仿宋" w:hint="eastAsia"/>
          <w:sz w:val="28"/>
        </w:rPr>
        <w:sectPr>
          <w:headerReference w:type="even" r:id="rId106"/>
          <w:headerReference w:type="default" r:id="rId107"/>
          <w:footerReference w:type="even" r:id="rId108"/>
          <w:footerReference w:type="default" r:id="rId109"/>
          <w:headerReference w:type="first" r:id="rId110"/>
          <w:footerReference w:type="first" r:id="rId111"/>
          <w:type w:val="nextPage"/>
          <w:pgSz w:w="11906" w:h="16838"/>
          <w:pgMar w:top="1440" w:right="1800" w:bottom="1440" w:left="1800" w:header="851" w:footer="992" w:gutter="0"/>
          <w:pgNumType w:start="18"/>
          <w:cols w:space="425"/>
          <w:titlePg w:val="0"/>
          <w:docGrid w:type="lines" w:linePitch="312"/>
        </w:sectPr>
      </w:pPr>
      <w:r w:rsidRPr="006C1F61">
        <w:rPr>
          <w:rFonts w:ascii="仿宋" w:eastAsia="仿宋" w:hAnsi="仿宋" w:hint="eastAsia"/>
          <w:sz w:val="28"/>
        </w:rPr>
        <w:t>建立完善的危机管理计划，明确各类风险发生时的应急预案和决</w:t>
      </w:r>
    </w:p>
    <w:p w:rsidR="006C1F61" w:rsidRPr="006C1F61" w:rsidP="006C1F61">
      <w:pPr>
        <w:ind w:firstLine="560" w:firstLineChars="200"/>
        <w:rPr>
          <w:rFonts w:ascii="仿宋" w:eastAsia="仿宋" w:hAnsi="仿宋" w:hint="eastAsia"/>
          <w:sz w:val="28"/>
        </w:rPr>
      </w:pPr>
      <w:r w:rsidRPr="006C1F61">
        <w:rPr>
          <w:rFonts w:ascii="仿宋" w:eastAsia="仿宋" w:hAnsi="仿宋" w:hint="eastAsia"/>
          <w:sz w:val="28"/>
        </w:rPr>
        <w:t>策流程。包括人才流失、技能短缺、管理层变动等情况的具体处理方案，以应对突发情况，保障水污染防治设备项目的平稳进行。</w:t>
      </w:r>
    </w:p>
    <w:p w:rsidR="006C1F61" w:rsidRPr="006C1F61" w:rsidP="006C1F61">
      <w:pPr>
        <w:ind w:firstLine="560" w:firstLineChars="200"/>
        <w:rPr>
          <w:rFonts w:ascii="仿宋" w:eastAsia="仿宋" w:hAnsi="仿宋" w:hint="eastAsia"/>
          <w:sz w:val="28"/>
        </w:rPr>
      </w:pPr>
      <w:r w:rsidRPr="006C1F61">
        <w:rPr>
          <w:rFonts w:ascii="仿宋" w:eastAsia="仿宋" w:hAnsi="仿宋" w:hint="eastAsia"/>
          <w:sz w:val="28"/>
        </w:rPr>
        <w:t>7. 强化绩效评估和激励机制</w:t>
      </w:r>
    </w:p>
    <w:p w:rsidR="006C1F61" w:rsidRPr="006C1F61" w:rsidP="006C1F61">
      <w:pPr>
        <w:ind w:firstLine="560" w:firstLineChars="200"/>
        <w:rPr>
          <w:rFonts w:ascii="仿宋" w:eastAsia="仿宋" w:hAnsi="仿宋" w:hint="eastAsia"/>
          <w:sz w:val="28"/>
        </w:rPr>
      </w:pPr>
      <w:r w:rsidRPr="006C1F61">
        <w:rPr>
          <w:rFonts w:ascii="仿宋" w:eastAsia="仿宋" w:hAnsi="仿宋" w:hint="eastAsia"/>
          <w:sz w:val="28"/>
        </w:rPr>
        <w:t>建立科学的绩效评估体系，确保员工的工作表现能够被客观、公正地评价。合理设定激励机制，通过激励措施激发员工的工作热情，提高工作积极性，降低员工流动风险。</w:t>
      </w:r>
    </w:p>
    <w:p w:rsidR="006C1F61" w:rsidRPr="006C1F61" w:rsidP="006C1F61">
      <w:pPr>
        <w:ind w:firstLine="560" w:firstLineChars="200"/>
        <w:rPr>
          <w:rFonts w:ascii="仿宋" w:eastAsia="仿宋" w:hAnsi="仿宋" w:hint="eastAsia"/>
          <w:sz w:val="28"/>
        </w:rPr>
      </w:pPr>
      <w:r w:rsidRPr="006C1F61">
        <w:rPr>
          <w:rFonts w:ascii="仿宋" w:eastAsia="仿宋" w:hAnsi="仿宋" w:hint="eastAsia"/>
          <w:sz w:val="28"/>
        </w:rPr>
        <w:t>8. 持续改进企业文化</w:t>
      </w:r>
    </w:p>
    <w:p w:rsidR="006C1F61" w:rsidRPr="006C1F61" w:rsidP="006C1F61">
      <w:pPr>
        <w:ind w:firstLine="560" w:firstLineChars="200"/>
        <w:rPr>
          <w:rFonts w:ascii="仿宋" w:eastAsia="仿宋" w:hAnsi="仿宋" w:hint="eastAsia"/>
          <w:sz w:val="28"/>
        </w:rPr>
      </w:pPr>
      <w:r w:rsidRPr="006C1F61">
        <w:rPr>
          <w:rFonts w:ascii="仿宋" w:eastAsia="仿宋" w:hAnsi="仿宋" w:hint="eastAsia"/>
          <w:sz w:val="28"/>
        </w:rPr>
        <w:t>营造积极向上的企业文化，加强员工归属感和凝聚力。通过团队活动、文化建设等方式，培养员工对企业的认同感，减少员工流失风险。</w:t>
      </w:r>
    </w:p>
    <w:p w:rsidR="006C1F61" w:rsidRPr="006C1F61" w:rsidP="006C1F61">
      <w:pPr>
        <w:ind w:firstLine="560" w:firstLineChars="200"/>
        <w:rPr>
          <w:rFonts w:ascii="仿宋" w:eastAsia="仿宋" w:hAnsi="仿宋" w:hint="eastAsia"/>
          <w:sz w:val="28"/>
        </w:rPr>
      </w:pPr>
      <w:r w:rsidRPr="006C1F61">
        <w:rPr>
          <w:rFonts w:ascii="仿宋" w:eastAsia="仿宋" w:hAnsi="仿宋" w:hint="eastAsia"/>
          <w:sz w:val="28"/>
        </w:rPr>
        <w:t>9. 制定法律合规标准</w:t>
      </w:r>
    </w:p>
    <w:p w:rsidR="006C1F61" w:rsidRPr="006C1F61" w:rsidP="006C1F61">
      <w:pPr>
        <w:ind w:firstLine="560" w:firstLineChars="200"/>
        <w:rPr>
          <w:rFonts w:ascii="仿宋" w:eastAsia="仿宋" w:hAnsi="仿宋" w:hint="eastAsia"/>
          <w:sz w:val="28"/>
        </w:rPr>
      </w:pPr>
      <w:r w:rsidRPr="006C1F61">
        <w:rPr>
          <w:rFonts w:ascii="仿宋" w:eastAsia="仿宋" w:hAnsi="仿宋" w:hint="eastAsia"/>
          <w:sz w:val="28"/>
        </w:rPr>
        <w:t>建立完善的法律合规标准，确保企业在人力资源管理过程中遵守相关法规。包括薪酬福利、工时管理、安全环境等方面，减少因法律法规问题而带来的法律风险。</w:t>
      </w:r>
    </w:p>
    <w:p w:rsidR="006C1F61" w:rsidRPr="006C1F61" w:rsidP="006C1F61">
      <w:pPr>
        <w:ind w:firstLine="560" w:firstLineChars="200"/>
        <w:rPr>
          <w:rFonts w:ascii="仿宋" w:eastAsia="仿宋" w:hAnsi="仿宋" w:hint="eastAsia"/>
          <w:sz w:val="28"/>
        </w:rPr>
      </w:pPr>
      <w:r w:rsidRPr="006C1F61">
        <w:rPr>
          <w:rFonts w:ascii="仿宋" w:eastAsia="仿宋" w:hAnsi="仿宋" w:hint="eastAsia"/>
          <w:sz w:val="28"/>
        </w:rPr>
        <w:t>风险识别的综合管理</w:t>
      </w:r>
    </w:p>
    <w:p w:rsidR="006C1F61" w:rsidRPr="006C1F61" w:rsidP="006C1F61">
      <w:pPr>
        <w:ind w:firstLine="560" w:firstLineChars="200"/>
        <w:rPr>
          <w:rFonts w:ascii="仿宋" w:eastAsia="仿宋" w:hAnsi="仿宋" w:hint="eastAsia"/>
          <w:sz w:val="28"/>
        </w:rPr>
      </w:pPr>
      <w:r w:rsidRPr="006C1F61">
        <w:rPr>
          <w:rFonts w:ascii="仿宋" w:eastAsia="仿宋" w:hAnsi="仿宋" w:hint="eastAsia"/>
          <w:sz w:val="28"/>
        </w:rPr>
        <w:t>综合运用先进的信息技术手段，建立起全面、实时的风险识别系统。通过数据分析、员工反馈、市场调研等多方面信息，不断完善风险识别模型，提高对潜在风险的感知能力，使企业能够更迅速、更精准地应对各类风险。</w:t>
      </w:r>
    </w:p>
    <w:p w:rsidR="006C1F61" w:rsidRPr="006C1F61" w:rsidP="006C1F61">
      <w:pPr>
        <w:ind w:firstLine="560" w:firstLineChars="200"/>
        <w:rPr>
          <w:rFonts w:ascii="仿宋" w:eastAsia="仿宋" w:hAnsi="仿宋" w:hint="eastAsia"/>
          <w:sz w:val="28"/>
        </w:rPr>
        <w:sectPr>
          <w:headerReference w:type="even" r:id="rId112"/>
          <w:headerReference w:type="default" r:id="rId113"/>
          <w:footerReference w:type="even" r:id="rId114"/>
          <w:footerReference w:type="default" r:id="rId115"/>
          <w:headerReference w:type="first" r:id="rId116"/>
          <w:footerReference w:type="first" r:id="rId117"/>
          <w:type w:val="nextPage"/>
          <w:pgSz w:w="11906" w:h="16838"/>
          <w:pgMar w:top="1440" w:right="1800" w:bottom="1440" w:left="1800" w:header="851" w:footer="992" w:gutter="0"/>
          <w:pgNumType w:start="19"/>
          <w:cols w:space="425"/>
          <w:titlePg w:val="0"/>
          <w:docGrid w:type="lines" w:linePitch="312"/>
        </w:sectPr>
      </w:pPr>
      <w:r w:rsidRPr="006C1F61">
        <w:rPr>
          <w:rFonts w:ascii="仿宋" w:eastAsia="仿宋" w:hAnsi="仿宋" w:hint="eastAsia"/>
          <w:sz w:val="28"/>
        </w:rPr>
        <w:t>风险识别是一个动态过程，需要不断地跟踪和调整。企业在水污染防治设备项目中应当持续关注内外部环境的变化，及时调整风险识别策略，以确保水污染防治设备项目的持续稳定推进。通过科学的风</w:t>
      </w:r>
    </w:p>
    <w:p w:rsidR="006C1F61" w:rsidRPr="006C1F61" w:rsidP="006C1F61">
      <w:pPr>
        <w:ind w:firstLine="560" w:firstLineChars="200"/>
        <w:rPr>
          <w:rFonts w:ascii="仿宋" w:eastAsia="仿宋" w:hAnsi="仿宋" w:hint="eastAsia"/>
          <w:sz w:val="28"/>
        </w:rPr>
      </w:pPr>
      <w:r w:rsidRPr="006C1F61">
        <w:rPr>
          <w:rFonts w:ascii="仿宋" w:eastAsia="仿宋" w:hAnsi="仿宋" w:hint="eastAsia"/>
          <w:sz w:val="28"/>
        </w:rPr>
        <w:t>险识别和有效的应对措施，企业可以更好地规避潜在风险，保障水污染防治设备项目的成功实施。</w:t>
      </w:r>
    </w:p>
    <w:p w:rsidR="006C1F61" w:rsidP="006C1F61">
      <w:pPr>
        <w:ind w:firstLine="560" w:firstLineChars="200"/>
        <w:rPr>
          <w:rFonts w:ascii="仿宋" w:eastAsia="仿宋" w:hAnsi="仿宋"/>
          <w:sz w:val="28"/>
        </w:rPr>
      </w:pPr>
    </w:p>
    <w:p w:rsidR="006C1F61" w:rsidP="006C1F61">
      <w:pPr>
        <w:pStyle w:val="Heading2"/>
      </w:pPr>
      <w:bookmarkStart w:id="11" w:name="_Toc161219351"/>
      <w:r w:rsidRPr="006C1F61">
        <w:t>(</w:t>
      </w:r>
      <w:r w:rsidRPr="006C1F61">
        <w:t>六</w:t>
      </w:r>
      <w:r w:rsidRPr="006C1F61">
        <w:t>)</w:t>
      </w:r>
      <w:r w:rsidRPr="006C1F61">
        <w:t>、风险管理的措施</w:t>
      </w:r>
      <w:bookmarkEnd w:id="11"/>
    </w:p>
    <w:p w:rsidR="006C1F61" w:rsidRPr="006C1F61" w:rsidP="006C1F61">
      <w:pPr>
        <w:ind w:firstLine="560" w:firstLineChars="200"/>
        <w:rPr>
          <w:rFonts w:ascii="仿宋" w:eastAsia="仿宋" w:hAnsi="仿宋" w:hint="eastAsia"/>
          <w:sz w:val="28"/>
        </w:rPr>
      </w:pPr>
      <w:r w:rsidRPr="006C1F61">
        <w:rPr>
          <w:rFonts w:ascii="仿宋" w:eastAsia="仿宋" w:hAnsi="仿宋" w:hint="eastAsia"/>
          <w:sz w:val="28"/>
        </w:rPr>
        <w:t>1. 制定全面的风险管理计划</w:t>
      </w:r>
    </w:p>
    <w:p w:rsidR="006C1F61" w:rsidRPr="006C1F61" w:rsidP="006C1F61">
      <w:pPr>
        <w:ind w:firstLine="560" w:firstLineChars="200"/>
        <w:rPr>
          <w:rFonts w:ascii="仿宋" w:eastAsia="仿宋" w:hAnsi="仿宋" w:hint="eastAsia"/>
          <w:sz w:val="28"/>
        </w:rPr>
      </w:pPr>
      <w:r w:rsidRPr="006C1F61">
        <w:rPr>
          <w:rFonts w:ascii="仿宋" w:eastAsia="仿宋" w:hAnsi="仿宋" w:hint="eastAsia"/>
          <w:sz w:val="28"/>
        </w:rPr>
        <w:t>在水污染防治设备项目启动阶段，制定一份全面的风险管理计划，明确风险的识别、评估、监测和应对流程。确保团队对计划的理解，并定期审查和更新以适应水污染防治设备项目的变化。</w:t>
      </w:r>
    </w:p>
    <w:p w:rsidR="006C1F61" w:rsidRPr="006C1F61" w:rsidP="006C1F61">
      <w:pPr>
        <w:ind w:firstLine="560" w:firstLineChars="200"/>
        <w:rPr>
          <w:rFonts w:ascii="仿宋" w:eastAsia="仿宋" w:hAnsi="仿宋" w:hint="eastAsia"/>
          <w:sz w:val="28"/>
        </w:rPr>
      </w:pPr>
      <w:r w:rsidRPr="006C1F61">
        <w:rPr>
          <w:rFonts w:ascii="仿宋" w:eastAsia="仿宋" w:hAnsi="仿宋" w:hint="eastAsia"/>
          <w:sz w:val="28"/>
        </w:rPr>
        <w:t>2. 建立专业的风险管理团队</w:t>
      </w:r>
    </w:p>
    <w:p w:rsidR="006C1F61" w:rsidRPr="006C1F61" w:rsidP="006C1F61">
      <w:pPr>
        <w:ind w:firstLine="560" w:firstLineChars="200"/>
        <w:rPr>
          <w:rFonts w:ascii="仿宋" w:eastAsia="仿宋" w:hAnsi="仿宋" w:hint="eastAsia"/>
          <w:sz w:val="28"/>
        </w:rPr>
      </w:pPr>
      <w:r w:rsidRPr="006C1F61">
        <w:rPr>
          <w:rFonts w:ascii="仿宋" w:eastAsia="仿宋" w:hAnsi="仿宋" w:hint="eastAsia"/>
          <w:sz w:val="28"/>
        </w:rPr>
        <w:t>组建专门的风险管理团队，负责监测和分析潜在风险。团队成员应具备专业的风险管理知识和经验，能够迅速做出反应并提供有效的解决方案。</w:t>
      </w:r>
    </w:p>
    <w:p w:rsidR="006C1F61" w:rsidRPr="006C1F61" w:rsidP="006C1F61">
      <w:pPr>
        <w:ind w:firstLine="560" w:firstLineChars="200"/>
        <w:rPr>
          <w:rFonts w:ascii="仿宋" w:eastAsia="仿宋" w:hAnsi="仿宋" w:hint="eastAsia"/>
          <w:sz w:val="28"/>
        </w:rPr>
      </w:pPr>
      <w:r w:rsidRPr="006C1F61">
        <w:rPr>
          <w:rFonts w:ascii="仿宋" w:eastAsia="仿宋" w:hAnsi="仿宋" w:hint="eastAsia"/>
          <w:sz w:val="28"/>
        </w:rPr>
        <w:t>3. 定期进行风险评估</w:t>
      </w:r>
    </w:p>
    <w:p w:rsidR="006C1F61" w:rsidRPr="006C1F61" w:rsidP="006C1F61">
      <w:pPr>
        <w:ind w:firstLine="560" w:firstLineChars="200"/>
        <w:rPr>
          <w:rFonts w:ascii="仿宋" w:eastAsia="仿宋" w:hAnsi="仿宋" w:hint="eastAsia"/>
          <w:sz w:val="28"/>
        </w:rPr>
      </w:pPr>
      <w:r w:rsidRPr="006C1F61">
        <w:rPr>
          <w:rFonts w:ascii="仿宋" w:eastAsia="仿宋" w:hAnsi="仿宋" w:hint="eastAsia"/>
          <w:sz w:val="28"/>
        </w:rPr>
        <w:t>定期进行全面的风险评估，包括内部和外部风险。通过使用风险矩阵、SWOT分析等工具，全面了解潜在风险的严重性和概率，以有针对性地采取相应措施。</w:t>
      </w:r>
    </w:p>
    <w:p w:rsidR="006C1F61" w:rsidRPr="006C1F61" w:rsidP="006C1F61">
      <w:pPr>
        <w:ind w:firstLine="560" w:firstLineChars="200"/>
        <w:rPr>
          <w:rFonts w:ascii="仿宋" w:eastAsia="仿宋" w:hAnsi="仿宋" w:hint="eastAsia"/>
          <w:sz w:val="28"/>
        </w:rPr>
      </w:pPr>
      <w:r w:rsidRPr="006C1F61">
        <w:rPr>
          <w:rFonts w:ascii="仿宋" w:eastAsia="仿宋" w:hAnsi="仿宋" w:hint="eastAsia"/>
          <w:sz w:val="28"/>
        </w:rPr>
        <w:t>4. 强化沟通与团队合作</w:t>
      </w:r>
    </w:p>
    <w:p w:rsidR="006C1F61" w:rsidRPr="006C1F61" w:rsidP="006C1F61">
      <w:pPr>
        <w:ind w:firstLine="560" w:firstLineChars="200"/>
        <w:rPr>
          <w:rFonts w:ascii="仿宋" w:eastAsia="仿宋" w:hAnsi="仿宋" w:hint="eastAsia"/>
          <w:sz w:val="28"/>
        </w:rPr>
      </w:pPr>
      <w:r w:rsidRPr="006C1F61">
        <w:rPr>
          <w:rFonts w:ascii="仿宋" w:eastAsia="仿宋" w:hAnsi="仿宋" w:hint="eastAsia"/>
          <w:sz w:val="28"/>
        </w:rPr>
        <w:t>建立畅通的沟通渠道，鼓励团队成员分享风险信息。强化团队的协作能力，确保水污染防治设备项目各阶段的协同工作，以减缓因沟通不畅导致的风险。</w:t>
      </w:r>
    </w:p>
    <w:p w:rsidR="006C1F61" w:rsidRPr="006C1F61" w:rsidP="006C1F61">
      <w:pPr>
        <w:ind w:firstLine="560" w:firstLineChars="200"/>
        <w:rPr>
          <w:rFonts w:ascii="仿宋" w:eastAsia="仿宋" w:hAnsi="仿宋" w:hint="eastAsia"/>
          <w:sz w:val="28"/>
        </w:rPr>
        <w:sectPr>
          <w:headerReference w:type="even" r:id="rId118"/>
          <w:headerReference w:type="default" r:id="rId119"/>
          <w:footerReference w:type="even" r:id="rId120"/>
          <w:footerReference w:type="default" r:id="rId121"/>
          <w:headerReference w:type="first" r:id="rId122"/>
          <w:footerReference w:type="first" r:id="rId123"/>
          <w:type w:val="nextPage"/>
          <w:pgSz w:w="11906" w:h="16838"/>
          <w:pgMar w:top="1440" w:right="1800" w:bottom="1440" w:left="1800" w:header="851" w:footer="992" w:gutter="0"/>
          <w:pgNumType w:start="20"/>
          <w:cols w:space="425"/>
          <w:titlePg w:val="0"/>
          <w:docGrid w:type="lines" w:linePitch="312"/>
        </w:sectPr>
      </w:pPr>
      <w:r w:rsidRPr="006C1F61">
        <w:rPr>
          <w:rFonts w:ascii="仿宋" w:eastAsia="仿宋" w:hAnsi="仿宋" w:hint="eastAsia"/>
          <w:sz w:val="28"/>
        </w:rPr>
        <w:t>5. 制定风险应对策略</w:t>
      </w:r>
    </w:p>
    <w:p w:rsidR="006C1F61" w:rsidRPr="006C1F61" w:rsidP="006C1F61">
      <w:pPr>
        <w:ind w:firstLine="560" w:firstLineChars="200"/>
        <w:rPr>
          <w:rFonts w:ascii="仿宋" w:eastAsia="仿宋" w:hAnsi="仿宋" w:hint="eastAsia"/>
          <w:sz w:val="28"/>
        </w:rPr>
      </w:pPr>
      <w:r w:rsidRPr="006C1F61">
        <w:rPr>
          <w:rFonts w:ascii="仿宋" w:eastAsia="仿宋" w:hAnsi="仿宋" w:hint="eastAsia"/>
          <w:sz w:val="28"/>
        </w:rPr>
        <w:t>对每一种潜在风险，制定相应的应对策略。这包括风险的缓解、转移、接受或避免，确保团队在面对风险时能够迅速作出决策并采取有效行动。</w:t>
      </w:r>
    </w:p>
    <w:p w:rsidR="006C1F61" w:rsidRPr="006C1F61" w:rsidP="006C1F61">
      <w:pPr>
        <w:ind w:firstLine="560" w:firstLineChars="200"/>
        <w:rPr>
          <w:rFonts w:ascii="仿宋" w:eastAsia="仿宋" w:hAnsi="仿宋" w:hint="eastAsia"/>
          <w:sz w:val="28"/>
        </w:rPr>
      </w:pPr>
      <w:r w:rsidRPr="006C1F61">
        <w:rPr>
          <w:rFonts w:ascii="仿宋" w:eastAsia="仿宋" w:hAnsi="仿宋" w:hint="eastAsia"/>
          <w:sz w:val="28"/>
        </w:rPr>
        <w:t>6. 建立紧急响应机制</w:t>
      </w:r>
    </w:p>
    <w:p w:rsidR="006C1F61" w:rsidRPr="006C1F61" w:rsidP="006C1F61">
      <w:pPr>
        <w:ind w:firstLine="560" w:firstLineChars="200"/>
        <w:rPr>
          <w:rFonts w:ascii="仿宋" w:eastAsia="仿宋" w:hAnsi="仿宋" w:hint="eastAsia"/>
          <w:sz w:val="28"/>
        </w:rPr>
      </w:pPr>
      <w:r w:rsidRPr="006C1F61">
        <w:rPr>
          <w:rFonts w:ascii="仿宋" w:eastAsia="仿宋" w:hAnsi="仿宋" w:hint="eastAsia"/>
          <w:sz w:val="28"/>
        </w:rPr>
        <w:t>制定紧急响应计划，确保在风险发生时能够快速、有序地做出反应。明确责任人，提前准备好必要的资源和工具，以降低风险事件对水污染防治设备项目的不利影响。</w:t>
      </w:r>
    </w:p>
    <w:p w:rsidR="006C1F61" w:rsidRPr="006C1F61" w:rsidP="006C1F61">
      <w:pPr>
        <w:ind w:firstLine="560" w:firstLineChars="200"/>
        <w:rPr>
          <w:rFonts w:ascii="仿宋" w:eastAsia="仿宋" w:hAnsi="仿宋" w:hint="eastAsia"/>
          <w:sz w:val="28"/>
        </w:rPr>
      </w:pPr>
      <w:r w:rsidRPr="006C1F61">
        <w:rPr>
          <w:rFonts w:ascii="仿宋" w:eastAsia="仿宋" w:hAnsi="仿宋" w:hint="eastAsia"/>
          <w:sz w:val="28"/>
        </w:rPr>
        <w:t>7. 风险监测和追踪</w:t>
      </w:r>
    </w:p>
    <w:p w:rsidR="006C1F61" w:rsidRPr="006C1F61" w:rsidP="006C1F61">
      <w:pPr>
        <w:ind w:firstLine="560" w:firstLineChars="200"/>
        <w:rPr>
          <w:rFonts w:ascii="仿宋" w:eastAsia="仿宋" w:hAnsi="仿宋" w:hint="eastAsia"/>
          <w:sz w:val="28"/>
        </w:rPr>
      </w:pPr>
      <w:r w:rsidRPr="006C1F61">
        <w:rPr>
          <w:rFonts w:ascii="仿宋" w:eastAsia="仿宋" w:hAnsi="仿宋" w:hint="eastAsia"/>
          <w:sz w:val="28"/>
        </w:rPr>
        <w:t>建立系统化的风险监测和追踪机制，及时了解风险的变化和发展趋势。定期更新风险登记簿，跟踪风险的实际发生概率和影响程度，以及已采取的应对措施的效果。</w:t>
      </w:r>
    </w:p>
    <w:p w:rsidR="006C1F61" w:rsidRPr="006C1F61" w:rsidP="006C1F61">
      <w:pPr>
        <w:ind w:firstLine="560" w:firstLineChars="200"/>
        <w:rPr>
          <w:rFonts w:ascii="仿宋" w:eastAsia="仿宋" w:hAnsi="仿宋" w:hint="eastAsia"/>
          <w:sz w:val="28"/>
        </w:rPr>
      </w:pPr>
      <w:r w:rsidRPr="006C1F61">
        <w:rPr>
          <w:rFonts w:ascii="仿宋" w:eastAsia="仿宋" w:hAnsi="仿宋" w:hint="eastAsia"/>
          <w:sz w:val="28"/>
        </w:rPr>
        <w:t>8. 制度化的经验总结</w:t>
      </w:r>
    </w:p>
    <w:p w:rsidR="006C1F61" w:rsidRPr="006C1F61" w:rsidP="006C1F61">
      <w:pPr>
        <w:ind w:firstLine="560" w:firstLineChars="200"/>
        <w:rPr>
          <w:rFonts w:ascii="仿宋" w:eastAsia="仿宋" w:hAnsi="仿宋" w:hint="eastAsia"/>
          <w:sz w:val="28"/>
        </w:rPr>
      </w:pPr>
      <w:r w:rsidRPr="006C1F61">
        <w:rPr>
          <w:rFonts w:ascii="仿宋" w:eastAsia="仿宋" w:hAnsi="仿宋" w:hint="eastAsia"/>
          <w:sz w:val="28"/>
        </w:rPr>
        <w:t>在水污染防治设备项目结束后，进行全面的风险经验总结。总结成功的风险管理实践和教训，形成制度化的经验库，为未来水污染防治设备项目提供有力的参考和借鉴。</w:t>
      </w:r>
    </w:p>
    <w:p w:rsidR="006C1F61" w:rsidP="006C1F61">
      <w:pPr>
        <w:ind w:firstLine="560" w:firstLineChars="200"/>
        <w:rPr>
          <w:rFonts w:ascii="仿宋" w:eastAsia="仿宋" w:hAnsi="仿宋" w:hint="eastAsia"/>
          <w:sz w:val="28"/>
        </w:rPr>
        <w:sectPr>
          <w:headerReference w:type="even" r:id="rId124"/>
          <w:headerReference w:type="default" r:id="rId125"/>
          <w:footerReference w:type="even" r:id="rId126"/>
          <w:footerReference w:type="default" r:id="rId127"/>
          <w:headerReference w:type="first" r:id="rId128"/>
          <w:footerReference w:type="first" r:id="rId129"/>
          <w:type w:val="nextPage"/>
          <w:pgSz w:w="11906" w:h="16838"/>
          <w:pgMar w:top="1440" w:right="1800" w:bottom="1440" w:left="1800" w:header="851" w:footer="992" w:gutter="0"/>
          <w:pgNumType w:start="21"/>
          <w:cols w:space="425"/>
          <w:titlePg w:val="0"/>
          <w:docGrid w:type="lines" w:linePitch="312"/>
        </w:sectPr>
      </w:pPr>
      <w:r w:rsidRPr="006C1F61">
        <w:rPr>
          <w:rFonts w:ascii="仿宋" w:eastAsia="仿宋" w:hAnsi="仿宋" w:hint="eastAsia"/>
          <w:sz w:val="28"/>
        </w:rPr>
        <w:t>通过采取以上风险管理的措施，企业可以更好地识别、评估和应对潜在的风险，确保水污染防治设备项目能够在不确定的环境中取得成功。风险管理不仅仅是问题的解决，更是对未知因素的有序应对，为水污染防治设备项目的可持续发展提供有力支持。</w:t>
      </w:r>
    </w:p>
    <w:p w:rsidR="006C1F61" w:rsidP="006C1F61">
      <w:pPr>
        <w:pStyle w:val="Heading1"/>
        <w:rPr>
          <w:rFonts w:hint="eastAsia"/>
        </w:rPr>
      </w:pPr>
      <w:bookmarkStart w:id="12" w:name="_Toc161219352"/>
      <w:r w:rsidRPr="006C1F61">
        <w:rPr>
          <w:rFonts w:hint="eastAsia"/>
        </w:rPr>
        <w:t>三、水污染防治设备项目建筑工程方案</w:t>
      </w:r>
      <w:bookmarkEnd w:id="12"/>
    </w:p>
    <w:p w:rsidR="006C1F61" w:rsidP="006C1F61">
      <w:pPr>
        <w:pStyle w:val="Heading2"/>
        <w:rPr>
          <w:rFonts w:hint="eastAsia"/>
        </w:rPr>
      </w:pPr>
      <w:bookmarkStart w:id="13" w:name="_Toc161219353"/>
      <w:r w:rsidRPr="006C1F61">
        <w:rPr>
          <w:rFonts w:hint="eastAsia"/>
        </w:rPr>
        <w:t>(</w:t>
      </w:r>
      <w:r w:rsidRPr="006C1F61">
        <w:rPr>
          <w:rFonts w:hint="eastAsia"/>
        </w:rPr>
        <w:t>一</w:t>
      </w:r>
      <w:r w:rsidRPr="006C1F61">
        <w:rPr>
          <w:rFonts w:hint="eastAsia"/>
        </w:rPr>
        <w:t>)</w:t>
      </w:r>
      <w:r w:rsidRPr="006C1F61">
        <w:rPr>
          <w:rFonts w:hint="eastAsia"/>
        </w:rPr>
        <w:t>、土建工程方案</w:t>
      </w:r>
      <w:bookmarkEnd w:id="13"/>
    </w:p>
    <w:p w:rsidR="006C1F61" w:rsidRPr="006C1F61" w:rsidP="006C1F61">
      <w:pPr>
        <w:ind w:firstLine="560" w:firstLineChars="200"/>
        <w:rPr>
          <w:rFonts w:ascii="仿宋" w:eastAsia="仿宋" w:hAnsi="仿宋" w:hint="eastAsia"/>
          <w:sz w:val="28"/>
        </w:rPr>
      </w:pPr>
      <w:r w:rsidRPr="006C1F61">
        <w:rPr>
          <w:rFonts w:ascii="仿宋" w:eastAsia="仿宋" w:hAnsi="仿宋" w:hint="eastAsia"/>
          <w:sz w:val="28"/>
        </w:rPr>
        <w:t>土建工程方案是为实现建设水污染防治设备项目的预期目标和要求而对土建工程进行详细规划和安排的指导性文件。其内容涵盖了工程设计、施工组织、材料选择、工期安排等多个方面。一个完善的土建工程方案不仅能确保工程的有序进行，还能有效提升工程质量、降低成本并减少潜在风险。</w:t>
      </w:r>
    </w:p>
    <w:p w:rsidR="006C1F61" w:rsidRPr="006C1F61" w:rsidP="006C1F61">
      <w:pPr>
        <w:ind w:firstLine="560" w:firstLineChars="200"/>
        <w:rPr>
          <w:rFonts w:ascii="仿宋" w:eastAsia="仿宋" w:hAnsi="仿宋" w:hint="eastAsia"/>
          <w:sz w:val="28"/>
        </w:rPr>
      </w:pPr>
      <w:r w:rsidRPr="006C1F61">
        <w:rPr>
          <w:rFonts w:ascii="仿宋" w:eastAsia="仿宋" w:hAnsi="仿宋" w:hint="eastAsia"/>
          <w:sz w:val="28"/>
        </w:rPr>
        <w:t>1. 工程设计</w:t>
      </w:r>
    </w:p>
    <w:p w:rsidR="006C1F61" w:rsidRPr="006C1F61" w:rsidP="006C1F61">
      <w:pPr>
        <w:ind w:firstLine="560" w:firstLineChars="200"/>
        <w:rPr>
          <w:rFonts w:ascii="仿宋" w:eastAsia="仿宋" w:hAnsi="仿宋" w:hint="eastAsia"/>
          <w:sz w:val="28"/>
        </w:rPr>
      </w:pPr>
      <w:r w:rsidRPr="006C1F61">
        <w:rPr>
          <w:rFonts w:ascii="仿宋" w:eastAsia="仿宋" w:hAnsi="仿宋" w:hint="eastAsia"/>
          <w:sz w:val="28"/>
        </w:rPr>
        <w:t>工程设计在土建工程方案中占据至关重要的地位，包括建筑、结构、电气和给排水等专业的设计。综合考虑地理环境、用途要求、安全性能和经济性等因素，通过科学布局和设计，确保水污染防治设备项目具备良好的结构和功能。同时，遵循相关法规和标准，保障设计的合法性和可行性。</w:t>
      </w:r>
    </w:p>
    <w:p w:rsidR="006C1F61" w:rsidRPr="006C1F61" w:rsidP="006C1F61">
      <w:pPr>
        <w:ind w:firstLine="560" w:firstLineChars="200"/>
        <w:rPr>
          <w:rFonts w:ascii="仿宋" w:eastAsia="仿宋" w:hAnsi="仿宋" w:hint="eastAsia"/>
          <w:sz w:val="28"/>
        </w:rPr>
      </w:pPr>
      <w:r w:rsidRPr="006C1F61">
        <w:rPr>
          <w:rFonts w:ascii="仿宋" w:eastAsia="仿宋" w:hAnsi="仿宋" w:hint="eastAsia"/>
          <w:sz w:val="28"/>
        </w:rPr>
        <w:t>2. 施工组织</w:t>
      </w:r>
    </w:p>
    <w:p w:rsidR="006C1F61" w:rsidRPr="006C1F61" w:rsidP="006C1F61">
      <w:pPr>
        <w:ind w:firstLine="560" w:firstLineChars="200"/>
        <w:rPr>
          <w:rFonts w:ascii="仿宋" w:eastAsia="仿宋" w:hAnsi="仿宋" w:hint="eastAsia"/>
          <w:sz w:val="28"/>
        </w:rPr>
      </w:pPr>
      <w:r w:rsidRPr="006C1F61">
        <w:rPr>
          <w:rFonts w:ascii="仿宋" w:eastAsia="仿宋" w:hAnsi="仿宋" w:hint="eastAsia"/>
          <w:sz w:val="28"/>
        </w:rPr>
        <w:t>施工组织是土建工程方案中的关键环节，包括施工队伍的组织、施工流程和方法、设备材料的协调等。科学合理地安排施工环节，提前预防和解决可能出现的问题，确保施工进度和质量符合预期目标。</w:t>
      </w:r>
    </w:p>
    <w:p w:rsidR="006C1F61" w:rsidRPr="006C1F61" w:rsidP="006C1F61">
      <w:pPr>
        <w:ind w:firstLine="560" w:firstLineChars="200"/>
        <w:rPr>
          <w:rFonts w:ascii="仿宋" w:eastAsia="仿宋" w:hAnsi="仿宋" w:hint="eastAsia"/>
          <w:sz w:val="28"/>
        </w:rPr>
      </w:pPr>
      <w:r w:rsidRPr="006C1F61">
        <w:rPr>
          <w:rFonts w:ascii="仿宋" w:eastAsia="仿宋" w:hAnsi="仿宋" w:hint="eastAsia"/>
          <w:sz w:val="28"/>
        </w:rPr>
        <w:t>3. 材料选择</w:t>
      </w:r>
    </w:p>
    <w:p w:rsidR="006C1F61" w:rsidRPr="006C1F61" w:rsidP="006C1F61">
      <w:pPr>
        <w:ind w:firstLine="560" w:firstLineChars="200"/>
        <w:rPr>
          <w:rFonts w:ascii="仿宋" w:eastAsia="仿宋" w:hAnsi="仿宋" w:hint="eastAsia"/>
          <w:sz w:val="28"/>
        </w:rPr>
        <w:sectPr>
          <w:headerReference w:type="even" r:id="rId130"/>
          <w:headerReference w:type="default" r:id="rId131"/>
          <w:footerReference w:type="even" r:id="rId132"/>
          <w:footerReference w:type="default" r:id="rId133"/>
          <w:headerReference w:type="first" r:id="rId134"/>
          <w:footerReference w:type="first" r:id="rId135"/>
          <w:type w:val="nextPage"/>
          <w:pgSz w:w="11906" w:h="16838"/>
          <w:pgMar w:top="1440" w:right="1800" w:bottom="1440" w:left="1800" w:header="851" w:footer="992" w:gutter="0"/>
          <w:pgNumType w:start="22"/>
          <w:cols w:space="425"/>
          <w:titlePg w:val="0"/>
          <w:docGrid w:type="lines" w:linePitch="312"/>
        </w:sectPr>
      </w:pPr>
      <w:r w:rsidRPr="006C1F61">
        <w:rPr>
          <w:rFonts w:ascii="仿宋" w:eastAsia="仿宋" w:hAnsi="仿宋" w:hint="eastAsia"/>
          <w:sz w:val="28"/>
        </w:rPr>
        <w:t>材料选择是土建工程方案中的另一关键环节，需要考虑材料的性能和特点，并根据工程需求进行合理选择。建筑材料、装修材料和设备材料的选择直接影响工程的结构、美观性和使用寿命，因此需要综</w:t>
      </w:r>
    </w:p>
    <w:p w:rsidR="006C1F61" w:rsidRPr="006C1F61" w:rsidP="006C1F61">
      <w:pPr>
        <w:ind w:firstLine="560" w:firstLineChars="200"/>
        <w:rPr>
          <w:rFonts w:ascii="仿宋" w:eastAsia="仿宋" w:hAnsi="仿宋" w:hint="eastAsia"/>
          <w:sz w:val="28"/>
        </w:rPr>
      </w:pPr>
      <w:r w:rsidRPr="006C1F61">
        <w:rPr>
          <w:rFonts w:ascii="仿宋" w:eastAsia="仿宋" w:hAnsi="仿宋" w:hint="eastAsia"/>
          <w:sz w:val="28"/>
        </w:rPr>
        <w:t>合考虑多个因素，确保选择的材料符合质量标准和成本控制。</w:t>
      </w:r>
    </w:p>
    <w:p w:rsidR="006C1F61" w:rsidRPr="006C1F61" w:rsidP="006C1F61">
      <w:pPr>
        <w:ind w:firstLine="560" w:firstLineChars="200"/>
        <w:rPr>
          <w:rFonts w:ascii="仿宋" w:eastAsia="仿宋" w:hAnsi="仿宋" w:hint="eastAsia"/>
          <w:sz w:val="28"/>
        </w:rPr>
      </w:pPr>
      <w:r w:rsidRPr="006C1F61">
        <w:rPr>
          <w:rFonts w:ascii="仿宋" w:eastAsia="仿宋" w:hAnsi="仿宋" w:hint="eastAsia"/>
          <w:sz w:val="28"/>
        </w:rPr>
        <w:t>4. 工期安排</w:t>
      </w:r>
    </w:p>
    <w:p w:rsidR="006C1F61" w:rsidRPr="006C1F61" w:rsidP="006C1F61">
      <w:pPr>
        <w:ind w:firstLine="560" w:firstLineChars="200"/>
        <w:rPr>
          <w:rFonts w:ascii="仿宋" w:eastAsia="仿宋" w:hAnsi="仿宋" w:hint="eastAsia"/>
          <w:sz w:val="28"/>
        </w:rPr>
      </w:pPr>
      <w:r w:rsidRPr="006C1F61">
        <w:rPr>
          <w:rFonts w:ascii="仿宋" w:eastAsia="仿宋" w:hAnsi="仿宋" w:hint="eastAsia"/>
          <w:sz w:val="28"/>
        </w:rPr>
        <w:t>工期安排是土建工程方案中的重要环节，合理的工期安排有助于确保工程按时完成，避免因工期延误而导致的额外损失。综合考虑施工工序的前后关系、资源供应情况和天气等因素，制定详细的施工计划和进度表，以确保工程的有序推进。</w:t>
      </w:r>
    </w:p>
    <w:p w:rsidR="006C1F61" w:rsidP="006C1F61">
      <w:pPr>
        <w:ind w:firstLine="560" w:firstLineChars="200"/>
        <w:rPr>
          <w:rFonts w:ascii="仿宋" w:eastAsia="仿宋" w:hAnsi="仿宋" w:hint="eastAsia"/>
          <w:sz w:val="28"/>
        </w:rPr>
      </w:pPr>
      <w:r w:rsidRPr="006C1F61">
        <w:rPr>
          <w:rFonts w:ascii="仿宋" w:eastAsia="仿宋" w:hAnsi="仿宋" w:hint="eastAsia"/>
          <w:sz w:val="28"/>
        </w:rPr>
        <w:t>土建工程方案的制定和实施对于水污染防治设备项目的成功推进至关重要。只有通过科学合理的规划和有序实施，水污染防治设备项目才能确保高效、安全、经济地完成，达到预期的建设目标。因此，在进行土建工程水污染防治设备项目时，应充分关注土建工程方案的编制和执行，不断总结经验教训，不断提升管理和技术水平，以适应不断变化的建设需求。</w:t>
      </w:r>
    </w:p>
    <w:p w:rsidR="006C1F61" w:rsidP="006C1F61">
      <w:pPr>
        <w:pStyle w:val="Heading2"/>
      </w:pPr>
      <w:bookmarkStart w:id="14" w:name="_Toc161219354"/>
      <w:r w:rsidRPr="006C1F61">
        <w:t>(</w:t>
      </w:r>
      <w:r w:rsidRPr="006C1F61">
        <w:t>二</w:t>
      </w:r>
      <w:r w:rsidRPr="006C1F61">
        <w:t>)</w:t>
      </w:r>
      <w:r w:rsidRPr="006C1F61">
        <w:t>、厂房建设方案</w:t>
      </w:r>
      <w:bookmarkEnd w:id="14"/>
    </w:p>
    <w:p w:rsidR="006C1F61" w:rsidRPr="006C1F61" w:rsidP="006C1F61">
      <w:pPr>
        <w:ind w:firstLine="560" w:firstLineChars="200"/>
        <w:rPr>
          <w:rFonts w:ascii="仿宋" w:eastAsia="仿宋" w:hAnsi="仿宋" w:hint="eastAsia"/>
          <w:sz w:val="28"/>
        </w:rPr>
      </w:pPr>
      <w:r w:rsidRPr="006C1F61">
        <w:rPr>
          <w:rFonts w:ascii="仿宋" w:eastAsia="仿宋" w:hAnsi="仿宋" w:hint="eastAsia"/>
          <w:sz w:val="28"/>
        </w:rPr>
        <w:t>厂房建设方案是在土建工程方案的基础上，专门针对厂房建设的详细规划和安排。在制定厂房建设方案时，需要全面考虑厂房的结构设计、施工组织、材料选择以及工期安排等方面，以确保厂房的高效建设和后续运营。</w:t>
      </w:r>
    </w:p>
    <w:p w:rsidR="006C1F61" w:rsidRPr="006C1F61" w:rsidP="006C1F61">
      <w:pPr>
        <w:ind w:firstLine="560" w:firstLineChars="200"/>
        <w:rPr>
          <w:rFonts w:ascii="仿宋" w:eastAsia="仿宋" w:hAnsi="仿宋" w:hint="eastAsia"/>
          <w:sz w:val="28"/>
        </w:rPr>
      </w:pPr>
      <w:r w:rsidRPr="006C1F61">
        <w:rPr>
          <w:rFonts w:ascii="仿宋" w:eastAsia="仿宋" w:hAnsi="仿宋" w:hint="eastAsia"/>
          <w:sz w:val="28"/>
        </w:rPr>
        <w:t>1. 结构设计</w:t>
      </w:r>
    </w:p>
    <w:p w:rsidR="006C1F61" w:rsidRPr="006C1F61" w:rsidP="006C1F61">
      <w:pPr>
        <w:ind w:firstLine="560" w:firstLineChars="200"/>
        <w:rPr>
          <w:rFonts w:ascii="仿宋" w:eastAsia="仿宋" w:hAnsi="仿宋" w:hint="eastAsia"/>
          <w:sz w:val="28"/>
        </w:rPr>
        <w:sectPr>
          <w:headerReference w:type="even" r:id="rId136"/>
          <w:headerReference w:type="default" r:id="rId137"/>
          <w:footerReference w:type="even" r:id="rId138"/>
          <w:footerReference w:type="default" r:id="rId139"/>
          <w:headerReference w:type="first" r:id="rId140"/>
          <w:footerReference w:type="first" r:id="rId141"/>
          <w:type w:val="nextPage"/>
          <w:pgSz w:w="11906" w:h="16838"/>
          <w:pgMar w:top="1440" w:right="1800" w:bottom="1440" w:left="1800" w:header="851" w:footer="992" w:gutter="0"/>
          <w:pgNumType w:start="23"/>
          <w:cols w:space="425"/>
          <w:titlePg w:val="0"/>
          <w:docGrid w:type="lines" w:linePitch="312"/>
        </w:sectPr>
      </w:pPr>
      <w:r w:rsidRPr="006C1F61">
        <w:rPr>
          <w:rFonts w:ascii="仿宋" w:eastAsia="仿宋" w:hAnsi="仿宋" w:hint="eastAsia"/>
          <w:sz w:val="28"/>
        </w:rPr>
        <w:t>在厂房建设方案中，结构设计是至关重要的一环。它涉及到厂房的整体结构、承重系统、建筑材料等方面。通过科学合理的结构设计，可以确保厂房在使用过程中具有足够的稳定性和安全性。这包括了考</w:t>
      </w:r>
    </w:p>
    <w:p w:rsidR="006C1F61" w:rsidRPr="006C1F61" w:rsidP="006C1F61">
      <w:pPr>
        <w:ind w:firstLine="560" w:firstLineChars="200"/>
        <w:rPr>
          <w:rFonts w:ascii="仿宋" w:eastAsia="仿宋" w:hAnsi="仿宋" w:hint="eastAsia"/>
          <w:sz w:val="28"/>
        </w:rPr>
      </w:pPr>
      <w:r w:rsidRPr="006C1F61">
        <w:rPr>
          <w:rFonts w:ascii="仿宋" w:eastAsia="仿宋" w:hAnsi="仿宋" w:hint="eastAsia"/>
          <w:sz w:val="28"/>
        </w:rPr>
        <w:t>虑地质条件、气候影响、生产设备等因素，以满足生产运作的需要。</w:t>
      </w:r>
    </w:p>
    <w:p w:rsidR="006C1F61" w:rsidRPr="006C1F61" w:rsidP="006C1F61">
      <w:pPr>
        <w:ind w:firstLine="560" w:firstLineChars="200"/>
        <w:rPr>
          <w:rFonts w:ascii="仿宋" w:eastAsia="仿宋" w:hAnsi="仿宋" w:hint="eastAsia"/>
          <w:sz w:val="28"/>
        </w:rPr>
      </w:pPr>
      <w:r w:rsidRPr="006C1F61">
        <w:rPr>
          <w:rFonts w:ascii="仿宋" w:eastAsia="仿宋" w:hAnsi="仿宋" w:hint="eastAsia"/>
          <w:sz w:val="28"/>
        </w:rPr>
        <w:t>2. 施工组织</w:t>
      </w:r>
    </w:p>
    <w:p w:rsidR="006C1F61" w:rsidRPr="006C1F61" w:rsidP="006C1F61">
      <w:pPr>
        <w:ind w:firstLine="560" w:firstLineChars="200"/>
        <w:rPr>
          <w:rFonts w:ascii="仿宋" w:eastAsia="仿宋" w:hAnsi="仿宋" w:hint="eastAsia"/>
          <w:sz w:val="28"/>
        </w:rPr>
      </w:pPr>
      <w:r w:rsidRPr="006C1F61">
        <w:rPr>
          <w:rFonts w:ascii="仿宋" w:eastAsia="仿宋" w:hAnsi="仿宋" w:hint="eastAsia"/>
          <w:sz w:val="28"/>
        </w:rPr>
        <w:t>厂房建设的施工组织需要更加专注于厂房建设的特殊性。这包括了施工队伍的组织、施工流程和方法的细致规划。在厂房建设中，需要特别关注生产设备的安装和调试，确保施工过程不会对设备的正常运行产生负面影响。同时，要做好施工现场的安全管理，保障工人和设备的安全。</w:t>
      </w:r>
    </w:p>
    <w:p w:rsidR="006C1F61" w:rsidRPr="006C1F61" w:rsidP="006C1F61">
      <w:pPr>
        <w:ind w:firstLine="560" w:firstLineChars="200"/>
        <w:rPr>
          <w:rFonts w:ascii="仿宋" w:eastAsia="仿宋" w:hAnsi="仿宋" w:hint="eastAsia"/>
          <w:sz w:val="28"/>
        </w:rPr>
      </w:pPr>
      <w:r w:rsidRPr="006C1F61">
        <w:rPr>
          <w:rFonts w:ascii="仿宋" w:eastAsia="仿宋" w:hAnsi="仿宋" w:hint="eastAsia"/>
          <w:sz w:val="28"/>
        </w:rPr>
        <w:t>3. 材料选择</w:t>
      </w:r>
    </w:p>
    <w:p w:rsidR="006C1F61" w:rsidRPr="006C1F61" w:rsidP="006C1F61">
      <w:pPr>
        <w:ind w:firstLine="560" w:firstLineChars="200"/>
        <w:rPr>
          <w:rFonts w:ascii="仿宋" w:eastAsia="仿宋" w:hAnsi="仿宋" w:hint="eastAsia"/>
          <w:sz w:val="28"/>
        </w:rPr>
      </w:pPr>
      <w:r w:rsidRPr="006C1F61">
        <w:rPr>
          <w:rFonts w:ascii="仿宋" w:eastAsia="仿宋" w:hAnsi="仿宋" w:hint="eastAsia"/>
          <w:sz w:val="28"/>
        </w:rPr>
        <w:t>在厂房建设中，材料选择直接关系到厂房的使用寿命和后期维护成本。除了一般建筑材料外，还需要考虑到与生产设备配套的特殊材料。这可能包括对特殊工艺条件下的耐腐蚀、耐高温等性能要求较高的材料。在材料选择上，需要综合考虑性能、成本和可获得性，以达到质量与经济的平衡。</w:t>
      </w:r>
    </w:p>
    <w:p w:rsidR="006C1F61" w:rsidRPr="006C1F61" w:rsidP="006C1F61">
      <w:pPr>
        <w:ind w:firstLine="560" w:firstLineChars="200"/>
        <w:rPr>
          <w:rFonts w:ascii="仿宋" w:eastAsia="仿宋" w:hAnsi="仿宋" w:hint="eastAsia"/>
          <w:sz w:val="28"/>
        </w:rPr>
      </w:pPr>
      <w:r w:rsidRPr="006C1F61">
        <w:rPr>
          <w:rFonts w:ascii="仿宋" w:eastAsia="仿宋" w:hAnsi="仿宋" w:hint="eastAsia"/>
          <w:sz w:val="28"/>
        </w:rPr>
        <w:t>4. 工期安排</w:t>
      </w:r>
    </w:p>
    <w:p w:rsidR="006C1F61" w:rsidRPr="006C1F61" w:rsidP="006C1F61">
      <w:pPr>
        <w:ind w:firstLine="560" w:firstLineChars="200"/>
        <w:rPr>
          <w:rFonts w:ascii="仿宋" w:eastAsia="仿宋" w:hAnsi="仿宋" w:hint="eastAsia"/>
          <w:sz w:val="28"/>
        </w:rPr>
      </w:pPr>
      <w:r w:rsidRPr="006C1F61">
        <w:rPr>
          <w:rFonts w:ascii="仿宋" w:eastAsia="仿宋" w:hAnsi="仿宋" w:hint="eastAsia"/>
          <w:sz w:val="28"/>
        </w:rPr>
        <w:t>厂房建设的工期安排需要更为细致，因为它直接影响到生产计划的执行。除了一般土建工程的施工工序，还需要合理考虑生产设备的安装调试时间。在厂房建设方案中，要细化每个工序的时间节点，确保各个环节之间的协调，以保证整体工程能够按时交付使用。</w:t>
      </w:r>
    </w:p>
    <w:p w:rsidR="006C1F61" w:rsidRPr="006C1F61" w:rsidP="006C1F61">
      <w:pPr>
        <w:ind w:firstLine="560" w:firstLineChars="200"/>
        <w:rPr>
          <w:rFonts w:ascii="仿宋" w:eastAsia="仿宋" w:hAnsi="仿宋" w:hint="eastAsia"/>
          <w:sz w:val="28"/>
        </w:rPr>
      </w:pPr>
      <w:r w:rsidRPr="006C1F61">
        <w:rPr>
          <w:rFonts w:ascii="仿宋" w:eastAsia="仿宋" w:hAnsi="仿宋" w:hint="eastAsia"/>
          <w:sz w:val="28"/>
        </w:rPr>
        <w:t>5. 设备配置</w:t>
      </w:r>
    </w:p>
    <w:p w:rsidR="006C1F61" w:rsidRPr="006C1F61" w:rsidP="006C1F61">
      <w:pPr>
        <w:ind w:firstLine="560" w:firstLineChars="200"/>
        <w:rPr>
          <w:rFonts w:ascii="仿宋" w:eastAsia="仿宋" w:hAnsi="仿宋" w:hint="eastAsia"/>
          <w:sz w:val="28"/>
        </w:rPr>
        <w:sectPr>
          <w:headerReference w:type="even" r:id="rId142"/>
          <w:headerReference w:type="default" r:id="rId143"/>
          <w:footerReference w:type="even" r:id="rId144"/>
          <w:footerReference w:type="default" r:id="rId145"/>
          <w:headerReference w:type="first" r:id="rId146"/>
          <w:footerReference w:type="first" r:id="rId147"/>
          <w:type w:val="nextPage"/>
          <w:pgSz w:w="11906" w:h="16838"/>
          <w:pgMar w:top="1440" w:right="1800" w:bottom="1440" w:left="1800" w:header="851" w:footer="992" w:gutter="0"/>
          <w:pgNumType w:start="24"/>
          <w:cols w:space="425"/>
          <w:titlePg w:val="0"/>
          <w:docGrid w:type="lines" w:linePitch="312"/>
        </w:sectPr>
      </w:pPr>
      <w:r w:rsidRPr="006C1F61">
        <w:rPr>
          <w:rFonts w:ascii="仿宋" w:eastAsia="仿宋" w:hAnsi="仿宋" w:hint="eastAsia"/>
          <w:sz w:val="28"/>
        </w:rPr>
        <w:t>在厂房建设方案中，需要详细规划生产设备的配置。这包括了设备的选型、布局设计以及与厂房结构的协调。生产设备的配置应充分考虑生产工艺流程，确保设备的高效运作，并提前考虑未来产能扩展</w:t>
      </w:r>
    </w:p>
    <w:p w:rsidR="006C1F61" w:rsidRPr="006C1F61" w:rsidP="006C1F61">
      <w:pPr>
        <w:ind w:firstLine="560" w:firstLineChars="200"/>
        <w:rPr>
          <w:rFonts w:ascii="仿宋" w:eastAsia="仿宋" w:hAnsi="仿宋" w:hint="eastAsia"/>
          <w:sz w:val="28"/>
        </w:rPr>
      </w:pPr>
      <w:r w:rsidRPr="006C1F61">
        <w:rPr>
          <w:rFonts w:ascii="仿宋" w:eastAsia="仿宋" w:hAnsi="仿宋" w:hint="eastAsia"/>
          <w:sz w:val="28"/>
        </w:rPr>
        <w:t>的可能性，以保障厂房的可持续发展。</w:t>
      </w:r>
    </w:p>
    <w:p w:rsidR="006C1F61" w:rsidP="006C1F61">
      <w:pPr>
        <w:ind w:firstLine="560" w:firstLineChars="200"/>
        <w:rPr>
          <w:rFonts w:ascii="仿宋" w:eastAsia="仿宋" w:hAnsi="仿宋" w:hint="eastAsia"/>
          <w:sz w:val="28"/>
        </w:rPr>
      </w:pPr>
      <w:r w:rsidRPr="006C1F61">
        <w:rPr>
          <w:rFonts w:ascii="仿宋" w:eastAsia="仿宋" w:hAnsi="仿宋" w:hint="eastAsia"/>
          <w:sz w:val="28"/>
        </w:rPr>
        <w:t>一个完善的厂房建设方案能够确保厂房的结构稳定、施工有序、材料优选、工期合理，最终达到预期的生产和经济效益。厂房建设方案的制定需要团队的协同合作，将土建工程与生产设备的需求有机结合，以满足企业对于厂房建设的全面要求。</w:t>
      </w:r>
    </w:p>
    <w:p w:rsidR="006C1F61" w:rsidP="006C1F61">
      <w:pPr>
        <w:pStyle w:val="Heading2"/>
      </w:pPr>
      <w:bookmarkStart w:id="15" w:name="_Toc161219355"/>
      <w:r w:rsidRPr="006C1F61">
        <w:t>(</w:t>
      </w:r>
      <w:r w:rsidRPr="006C1F61">
        <w:t>三</w:t>
      </w:r>
      <w:r w:rsidRPr="006C1F61">
        <w:t>)</w:t>
      </w:r>
      <w:r w:rsidRPr="006C1F61">
        <w:t>、仓库建设方案</w:t>
      </w:r>
      <w:bookmarkEnd w:id="15"/>
    </w:p>
    <w:p w:rsidR="006C1F61" w:rsidRPr="006C1F61" w:rsidP="006C1F61">
      <w:pPr>
        <w:ind w:firstLine="560" w:firstLineChars="200"/>
        <w:rPr>
          <w:rFonts w:ascii="仿宋" w:eastAsia="仿宋" w:hAnsi="仿宋" w:hint="eastAsia"/>
          <w:sz w:val="28"/>
        </w:rPr>
      </w:pPr>
      <w:r w:rsidRPr="006C1F61">
        <w:rPr>
          <w:rFonts w:ascii="仿宋" w:eastAsia="仿宋" w:hAnsi="仿宋" w:hint="eastAsia"/>
          <w:sz w:val="28"/>
        </w:rPr>
        <w:t>仓库建设方案是为了实现高效的货物存储、管理和流通而对仓库建设进行的详细规划和安排。一个科学合理的仓库建设方案可以确保货物的安全、便捷的存储和分发，提高仓储效率，降低物流成本。</w:t>
      </w:r>
    </w:p>
    <w:p w:rsidR="006C1F61" w:rsidRPr="006C1F61" w:rsidP="006C1F61">
      <w:pPr>
        <w:ind w:firstLine="560" w:firstLineChars="200"/>
        <w:rPr>
          <w:rFonts w:ascii="仿宋" w:eastAsia="仿宋" w:hAnsi="仿宋" w:hint="eastAsia"/>
          <w:sz w:val="28"/>
        </w:rPr>
      </w:pPr>
      <w:r w:rsidRPr="006C1F61">
        <w:rPr>
          <w:rFonts w:ascii="仿宋" w:eastAsia="仿宋" w:hAnsi="仿宋" w:hint="eastAsia"/>
          <w:sz w:val="28"/>
        </w:rPr>
        <w:t>1. 结构设计</w:t>
      </w:r>
    </w:p>
    <w:p w:rsidR="006C1F61" w:rsidRPr="006C1F61" w:rsidP="006C1F61">
      <w:pPr>
        <w:ind w:firstLine="560" w:firstLineChars="200"/>
        <w:rPr>
          <w:rFonts w:ascii="仿宋" w:eastAsia="仿宋" w:hAnsi="仿宋" w:hint="eastAsia"/>
          <w:sz w:val="28"/>
        </w:rPr>
      </w:pPr>
      <w:r w:rsidRPr="006C1F61">
        <w:rPr>
          <w:rFonts w:ascii="仿宋" w:eastAsia="仿宋" w:hAnsi="仿宋" w:hint="eastAsia"/>
          <w:sz w:val="28"/>
        </w:rPr>
        <w:t>在仓库建设方案中，结构设计是关键的一环。仓库的结构设计应考虑货物种类、存储方式、货架布局等因素，以确保货物的安全存放和高效取用。特别是在大型仓库中，可能需要考虑自动化存储系统，以提高仓储效率。同时，结构设计也需要符合相关的建筑和安全标准，确保仓库的使用安全性。</w:t>
      </w:r>
    </w:p>
    <w:p w:rsidR="006C1F61" w:rsidRPr="006C1F61" w:rsidP="006C1F61">
      <w:pPr>
        <w:ind w:firstLine="560" w:firstLineChars="200"/>
        <w:rPr>
          <w:rFonts w:ascii="仿宋" w:eastAsia="仿宋" w:hAnsi="仿宋" w:hint="eastAsia"/>
          <w:sz w:val="28"/>
        </w:rPr>
      </w:pPr>
      <w:r w:rsidRPr="006C1F61">
        <w:rPr>
          <w:rFonts w:ascii="仿宋" w:eastAsia="仿宋" w:hAnsi="仿宋" w:hint="eastAsia"/>
          <w:sz w:val="28"/>
        </w:rPr>
        <w:t>2. 施工组织</w:t>
      </w:r>
    </w:p>
    <w:p w:rsidR="006C1F61" w:rsidRPr="006C1F61" w:rsidP="006C1F61">
      <w:pPr>
        <w:ind w:firstLine="560" w:firstLineChars="200"/>
        <w:rPr>
          <w:rFonts w:ascii="仿宋" w:eastAsia="仿宋" w:hAnsi="仿宋" w:hint="eastAsia"/>
          <w:sz w:val="28"/>
        </w:rPr>
      </w:pPr>
      <w:r w:rsidRPr="006C1F61">
        <w:rPr>
          <w:rFonts w:ascii="仿宋" w:eastAsia="仿宋" w:hAnsi="仿宋" w:hint="eastAsia"/>
          <w:sz w:val="28"/>
        </w:rPr>
        <w:t>仓库建设的施工组织需要注重仓库的特殊性。施工过程中需要考虑货物的保护，避免因施工过程对货物造成损坏。此外，对于大型仓库，需要合理规划施工流程，确保各个区域的同步建设，以缩短建设周期。安全管理也是施工组织中的重要一环，确保施工现场的安全。</w:t>
      </w:r>
    </w:p>
    <w:p w:rsidR="006C1F61" w:rsidRPr="006C1F61" w:rsidP="006C1F61">
      <w:pPr>
        <w:ind w:firstLine="560" w:firstLineChars="200"/>
        <w:rPr>
          <w:rFonts w:ascii="仿宋" w:eastAsia="仿宋" w:hAnsi="仿宋" w:hint="eastAsia"/>
          <w:sz w:val="28"/>
        </w:rPr>
      </w:pPr>
      <w:r w:rsidRPr="006C1F61">
        <w:rPr>
          <w:rFonts w:ascii="仿宋" w:eastAsia="仿宋" w:hAnsi="仿宋" w:hint="eastAsia"/>
          <w:sz w:val="28"/>
        </w:rPr>
        <w:t>3. 材料选择</w:t>
      </w:r>
      <w:r w:rsidRPr="006C1F61">
        <w:rPr>
          <w:rFonts w:ascii="仿宋" w:eastAsia="仿宋" w:hAnsi="仿宋" w:hint="eastAsia"/>
          <w:sz w:val="28"/>
        </w:rPr>
        <w:br/>
      </w:r>
      <w:r w:rsidRPr="006C1F61">
        <w:rPr>
          <w:rFonts w:ascii="仿宋" w:eastAsia="仿宋" w:hAnsi="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48" w:history="1">
        <w:r>
          <w:rPr>
            <w:rFonts w:ascii="SimSun" w:eastAsia="SimSun" w:hAnsi="SimSun" w:cs="SimSun"/>
            <w:b/>
            <w:bCs/>
            <w:color w:val="0000EE"/>
            <w:kern w:val="0"/>
            <w:sz w:val="30"/>
            <w:szCs w:val="30"/>
            <w:u w:val="single" w:color="0000EE"/>
          </w:rPr>
          <w:t>https://d.book118.com/868117017067006046</w:t>
        </w:r>
      </w:hyperlink>
    </w:p>
    <w:p w:rsidR="006C1F61" w:rsidRPr="006C1F61" w:rsidP="006C1F61">
      <w:pPr>
        <w:ind w:firstLine="560" w:firstLineChars="200"/>
        <w:rPr>
          <w:rFonts w:ascii="仿宋" w:eastAsia="仿宋" w:hAnsi="仿宋" w:hint="eastAsia"/>
          <w:sz w:val="28"/>
        </w:rPr>
      </w:pPr>
    </w:p>
    <w:sectPr>
      <w:headerReference w:type="even" r:id="rId149"/>
      <w:headerReference w:type="default" r:id="rId150"/>
      <w:footerReference w:type="even" r:id="rId151"/>
      <w:footerReference w:type="default" r:id="rId152"/>
      <w:headerReference w:type="first" r:id="rId153"/>
      <w:footerReference w:type="first" r:id="rId154"/>
      <w:type w:val="nextPage"/>
      <w:pgSz w:w="11906" w:h="16838"/>
      <w:pgMar w:top="1440" w:right="1800" w:bottom="1440" w:left="1800" w:header="851" w:footer="992" w:gutter="0"/>
      <w:pgNumType w:start="25"/>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仿宋">
    <w:panose1 w:val="02010609060101010101"/>
    <w:charset w:val="86"/>
    <w:family w:val="modern"/>
    <w:pitch w:val="fixed"/>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C1F61" w:rsidP="00E85CC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6C1F61">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C1F61" w:rsidP="00E85CC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w:t>
    </w:r>
    <w:r>
      <w:rPr>
        <w:rStyle w:val="PageNumber"/>
      </w:rPr>
      <w:fldChar w:fldCharType="end"/>
    </w:r>
  </w:p>
  <w:p w:rsidR="006C1F61">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C1F61">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C1F61" w:rsidP="00E85CC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6C1F61">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C1F61" w:rsidP="00E85CC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w:t>
    </w:r>
    <w:r>
      <w:rPr>
        <w:rStyle w:val="PageNumber"/>
      </w:rPr>
      <w:fldChar w:fldCharType="end"/>
    </w:r>
  </w:p>
  <w:p w:rsidR="006C1F61">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C1F61">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C1F61" w:rsidP="00E85CC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6C1F61">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C1F61" w:rsidP="00E85CC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3</w:t>
    </w:r>
    <w:r>
      <w:rPr>
        <w:rStyle w:val="PageNumber"/>
      </w:rPr>
      <w:fldChar w:fldCharType="end"/>
    </w:r>
  </w:p>
  <w:p w:rsidR="006C1F61">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C1F61">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C1F61" w:rsidP="00E85CC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6C1F61">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C1F61" w:rsidP="00E85CC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5</w:t>
    </w:r>
    <w:r>
      <w:rPr>
        <w:rStyle w:val="PageNumber"/>
      </w:rPr>
      <w:fldChar w:fldCharType="end"/>
    </w:r>
  </w:p>
  <w:p w:rsidR="006C1F61">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C1F61">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C1F61" w:rsidP="00E85CC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6C1F61">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C1F61" w:rsidP="00E85CC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5</w:t>
    </w:r>
    <w:r>
      <w:rPr>
        <w:rStyle w:val="PageNumber"/>
      </w:rPr>
      <w:fldChar w:fldCharType="end"/>
    </w:r>
  </w:p>
  <w:p w:rsidR="006C1F61">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C1F61">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C1F61" w:rsidP="00E85CC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6C1F61">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C1F61" w:rsidP="00E85CC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6</w:t>
    </w:r>
    <w:r>
      <w:rPr>
        <w:rStyle w:val="PageNumber"/>
      </w:rPr>
      <w:fldChar w:fldCharType="end"/>
    </w:r>
  </w:p>
  <w:p w:rsidR="006C1F61">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C1F61">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C1F61" w:rsidP="00E85CC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6C1F61">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C1F61" w:rsidP="00E85CC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7</w:t>
    </w:r>
    <w:r>
      <w:rPr>
        <w:rStyle w:val="PageNumber"/>
      </w:rPr>
      <w:fldChar w:fldCharType="end"/>
    </w:r>
  </w:p>
  <w:p w:rsidR="006C1F61">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C1F61">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C1F61" w:rsidP="00E85CC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6C1F61">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C1F61" w:rsidP="00E85CC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8</w:t>
    </w:r>
    <w:r>
      <w:rPr>
        <w:rStyle w:val="PageNumber"/>
      </w:rPr>
      <w:fldChar w:fldCharType="end"/>
    </w:r>
  </w:p>
  <w:p w:rsidR="006C1F61">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C1F61">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C1F61" w:rsidP="00E85CC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6C1F61">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C1F61" w:rsidP="00E85CC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9</w:t>
    </w:r>
    <w:r>
      <w:rPr>
        <w:rStyle w:val="PageNumber"/>
      </w:rPr>
      <w:fldChar w:fldCharType="end"/>
    </w:r>
  </w:p>
  <w:p w:rsidR="006C1F61">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C1F61">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C1F61" w:rsidP="00E85CC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6C1F61">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C1F61" w:rsidP="00E85CC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10</w:t>
    </w:r>
    <w:r>
      <w:rPr>
        <w:rStyle w:val="PageNumber"/>
      </w:rPr>
      <w:fldChar w:fldCharType="end"/>
    </w:r>
  </w:p>
  <w:p w:rsidR="006C1F61">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C1F61">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C1F61" w:rsidP="00E85CC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6C1F61">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C1F61" w:rsidP="00E85CC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11</w:t>
    </w:r>
    <w:r>
      <w:rPr>
        <w:rStyle w:val="PageNumber"/>
      </w:rPr>
      <w:fldChar w:fldCharType="end"/>
    </w:r>
  </w:p>
  <w:p w:rsidR="006C1F61">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C1F61">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C1F61" w:rsidP="00E85CC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6C1F61">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C1F61" w:rsidP="00E85CC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12</w:t>
    </w:r>
    <w:r>
      <w:rPr>
        <w:rStyle w:val="PageNumber"/>
      </w:rPr>
      <w:fldChar w:fldCharType="end"/>
    </w:r>
  </w:p>
  <w:p w:rsidR="006C1F61">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C1F61">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C1F61" w:rsidP="00E85CC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6C1F61">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C1F61" w:rsidP="00E85CC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13</w:t>
    </w:r>
    <w:r>
      <w:rPr>
        <w:rStyle w:val="PageNumber"/>
      </w:rPr>
      <w:fldChar w:fldCharType="end"/>
    </w:r>
  </w:p>
  <w:p w:rsidR="006C1F61">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C1F61">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C1F61" w:rsidP="00E85CC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6C1F61">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C1F61" w:rsidP="00E85CC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14</w:t>
    </w:r>
    <w:r>
      <w:rPr>
        <w:rStyle w:val="PageNumber"/>
      </w:rPr>
      <w:fldChar w:fldCharType="end"/>
    </w:r>
  </w:p>
  <w:p w:rsidR="006C1F61">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C1F61">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C1F61" w:rsidP="00E85CC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6C1F61">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C1F61" w:rsidP="00E85CC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15</w:t>
    </w:r>
    <w:r>
      <w:rPr>
        <w:rStyle w:val="PageNumber"/>
      </w:rPr>
      <w:fldChar w:fldCharType="end"/>
    </w:r>
  </w:p>
  <w:p w:rsidR="006C1F61">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C1F61">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C1F61" w:rsidP="00E85CC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6C1F61">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C1F61" w:rsidP="00E85CC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16</w:t>
    </w:r>
    <w:r>
      <w:rPr>
        <w:rStyle w:val="PageNumber"/>
      </w:rPr>
      <w:fldChar w:fldCharType="end"/>
    </w:r>
  </w:p>
  <w:p w:rsidR="006C1F61">
    <w:pPr>
      <w:pStyle w:val="Foote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C1F61">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C1F61" w:rsidP="00E85CC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6C1F61">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C1F61" w:rsidP="00E85CC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17</w:t>
    </w:r>
    <w:r>
      <w:rPr>
        <w:rStyle w:val="PageNumber"/>
      </w:rPr>
      <w:fldChar w:fldCharType="end"/>
    </w:r>
  </w:p>
  <w:p w:rsidR="006C1F61">
    <w:pPr>
      <w:pStyle w:val="Foote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C1F61">
    <w:pPr>
      <w:pStyle w:val="Footer"/>
    </w:pP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C1F61" w:rsidP="00E85CC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6C1F61">
    <w:pPr>
      <w:pStyle w:val="Footer"/>
    </w:pPr>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C1F61" w:rsidP="00E85CC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18</w:t>
    </w:r>
    <w:r>
      <w:rPr>
        <w:rStyle w:val="PageNumber"/>
      </w:rPr>
      <w:fldChar w:fldCharType="end"/>
    </w:r>
  </w:p>
  <w:p w:rsidR="006C1F61">
    <w:pPr>
      <w:pStyle w:val="Footer"/>
    </w:pP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C1F61">
    <w:pPr>
      <w:pStyle w:val="Footer"/>
    </w:pPr>
  </w:p>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C1F61" w:rsidP="00E85CC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6C1F61">
    <w:pPr>
      <w:pStyle w:val="Footer"/>
    </w:pPr>
  </w:p>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C1F61" w:rsidP="00E85CC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19</w:t>
    </w:r>
    <w:r>
      <w:rPr>
        <w:rStyle w:val="PageNumber"/>
      </w:rPr>
      <w:fldChar w:fldCharType="end"/>
    </w:r>
  </w:p>
  <w:p w:rsidR="006C1F61">
    <w:pPr>
      <w:pStyle w:val="Footer"/>
    </w:pPr>
  </w:p>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C1F61">
    <w:pPr>
      <w:pStyle w:val="Footer"/>
    </w:pPr>
  </w:p>
</w:ftr>
</file>

<file path=word/footer5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C1F61" w:rsidP="00E85CC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6C1F61">
    <w:pPr>
      <w:pStyle w:val="Footer"/>
    </w:pPr>
  </w:p>
</w:ftr>
</file>

<file path=word/footer5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C1F61" w:rsidP="00E85CC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20</w:t>
    </w:r>
    <w:r>
      <w:rPr>
        <w:rStyle w:val="PageNumber"/>
      </w:rPr>
      <w:fldChar w:fldCharType="end"/>
    </w:r>
  </w:p>
  <w:p w:rsidR="006C1F61">
    <w:pPr>
      <w:pStyle w:val="Footer"/>
    </w:pPr>
  </w:p>
</w:ftr>
</file>

<file path=word/footer6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C1F61">
    <w:pPr>
      <w:pStyle w:val="Footer"/>
    </w:pPr>
  </w:p>
</w:ftr>
</file>

<file path=word/footer6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C1F61" w:rsidP="00E85CC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6C1F61">
    <w:pPr>
      <w:pStyle w:val="Footer"/>
    </w:pPr>
  </w:p>
</w:ftr>
</file>

<file path=word/footer6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C1F61" w:rsidP="00E85CC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21</w:t>
    </w:r>
    <w:r>
      <w:rPr>
        <w:rStyle w:val="PageNumber"/>
      </w:rPr>
      <w:fldChar w:fldCharType="end"/>
    </w:r>
  </w:p>
  <w:p w:rsidR="006C1F61">
    <w:pPr>
      <w:pStyle w:val="Footer"/>
    </w:pPr>
  </w:p>
</w:ftr>
</file>

<file path=word/footer6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C1F61">
    <w:pPr>
      <w:pStyle w:val="Footer"/>
    </w:pPr>
  </w:p>
</w:ftr>
</file>

<file path=word/footer6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C1F61" w:rsidP="00E85CC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6C1F61">
    <w:pPr>
      <w:pStyle w:val="Footer"/>
    </w:pPr>
  </w:p>
</w:ftr>
</file>

<file path=word/footer6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C1F61" w:rsidP="00E85CC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23</w:t>
    </w:r>
    <w:r>
      <w:rPr>
        <w:rStyle w:val="PageNumber"/>
      </w:rPr>
      <w:fldChar w:fldCharType="end"/>
    </w:r>
  </w:p>
  <w:p w:rsidR="006C1F61">
    <w:pPr>
      <w:pStyle w:val="Footer"/>
    </w:pPr>
  </w:p>
</w:ftr>
</file>

<file path=word/footer6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C1F61">
    <w:pPr>
      <w:pStyle w:val="Footer"/>
    </w:pPr>
  </w:p>
</w:ftr>
</file>

<file path=word/footer6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C1F61" w:rsidP="00E85CC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6C1F61">
    <w:pPr>
      <w:pStyle w:val="Footer"/>
    </w:pPr>
  </w:p>
</w:ftr>
</file>

<file path=word/footer6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C1F61" w:rsidP="00E85CC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23</w:t>
    </w:r>
    <w:r>
      <w:rPr>
        <w:rStyle w:val="PageNumber"/>
      </w:rPr>
      <w:fldChar w:fldCharType="end"/>
    </w:r>
  </w:p>
  <w:p w:rsidR="006C1F61">
    <w:pPr>
      <w:pStyle w:val="Footer"/>
    </w:pPr>
  </w:p>
</w:ftr>
</file>

<file path=word/footer6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C1F61">
    <w:pPr>
      <w:pStyle w:val="Footer"/>
    </w:pPr>
  </w:p>
</w:ftr>
</file>

<file path=word/footer7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C1F61" w:rsidP="00E85CC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6C1F61">
    <w:pPr>
      <w:pStyle w:val="Footer"/>
    </w:pPr>
  </w:p>
</w:ftr>
</file>

<file path=word/footer7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C1F61" w:rsidP="00E85CC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25</w:t>
    </w:r>
    <w:r>
      <w:rPr>
        <w:rStyle w:val="PageNumber"/>
      </w:rPr>
      <w:fldChar w:fldCharType="end"/>
    </w:r>
  </w:p>
  <w:p w:rsidR="006C1F61">
    <w:pPr>
      <w:pStyle w:val="Footer"/>
    </w:pPr>
  </w:p>
</w:ftr>
</file>

<file path=word/footer7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C1F61">
    <w:pPr>
      <w:pStyle w:val="Footer"/>
    </w:pPr>
  </w:p>
</w:ftr>
</file>

<file path=word/footer7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C1F61" w:rsidP="00E85CC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6C1F61">
    <w:pPr>
      <w:pStyle w:val="Footer"/>
    </w:pPr>
  </w:p>
</w:ftr>
</file>

<file path=word/footer7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C1F61" w:rsidP="00E85CC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25</w:t>
    </w:r>
    <w:r>
      <w:rPr>
        <w:rStyle w:val="PageNumber"/>
      </w:rPr>
      <w:fldChar w:fldCharType="end"/>
    </w:r>
  </w:p>
  <w:p w:rsidR="006C1F61">
    <w:pPr>
      <w:pStyle w:val="Footer"/>
    </w:pPr>
  </w:p>
</w:ftr>
</file>

<file path=word/footer7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C1F61">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C1F61">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C1F61" w:rsidRPr="006C1F61" w:rsidP="006C1F61">
    <w:pPr>
      <w:pStyle w:val="Header"/>
      <w:rPr>
        <w:rFonts w:ascii="仿宋" w:eastAsia="仿宋" w:hAnsi="仿宋"/>
      </w:rPr>
    </w:pPr>
    <w:r w:rsidRPr="006C1F61">
      <w:rPr>
        <w:rFonts w:ascii="仿宋" w:eastAsia="仿宋" w:hAnsi="仿宋" w:hint="eastAsia"/>
      </w:rPr>
      <w:t>水污染防治设备项目经济评价报告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C1F61">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C1F61">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C1F61" w:rsidRPr="006C1F61" w:rsidP="006C1F61">
    <w:pPr>
      <w:pStyle w:val="Header"/>
      <w:rPr>
        <w:rFonts w:ascii="仿宋" w:eastAsia="仿宋" w:hAnsi="仿宋"/>
      </w:rPr>
    </w:pPr>
    <w:r w:rsidRPr="006C1F61">
      <w:rPr>
        <w:rFonts w:ascii="仿宋" w:eastAsia="仿宋" w:hAnsi="仿宋" w:hint="eastAsia"/>
      </w:rPr>
      <w:t>水污染防治设备项目经济评价报告</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C1F61">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C1F61">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C1F61" w:rsidRPr="006C1F61" w:rsidP="006C1F61">
    <w:pPr>
      <w:pStyle w:val="Header"/>
      <w:rPr>
        <w:rFonts w:ascii="仿宋" w:eastAsia="仿宋" w:hAnsi="仿宋"/>
      </w:rPr>
    </w:pPr>
    <w:r w:rsidRPr="006C1F61">
      <w:rPr>
        <w:rFonts w:ascii="仿宋" w:eastAsia="仿宋" w:hAnsi="仿宋" w:hint="eastAsia"/>
      </w:rPr>
      <w:t>水污染防治设备项目经济评价报告</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C1F61">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C1F61">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C1F61" w:rsidRPr="006C1F61" w:rsidP="006C1F61">
    <w:pPr>
      <w:pStyle w:val="Header"/>
      <w:rPr>
        <w:rFonts w:ascii="仿宋" w:eastAsia="仿宋" w:hAnsi="仿宋"/>
      </w:rPr>
    </w:pPr>
    <w:r w:rsidRPr="006C1F61">
      <w:rPr>
        <w:rFonts w:ascii="仿宋" w:eastAsia="仿宋" w:hAnsi="仿宋" w:hint="eastAsia"/>
      </w:rPr>
      <w:t>水污染防治设备项目经济评价报告</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C1F61">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C1F61">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C1F61" w:rsidRPr="006C1F61" w:rsidP="006C1F61">
    <w:pPr>
      <w:pStyle w:val="Header"/>
      <w:rPr>
        <w:rFonts w:ascii="仿宋" w:eastAsia="仿宋" w:hAnsi="仿宋"/>
      </w:rPr>
    </w:pPr>
    <w:r w:rsidRPr="006C1F61">
      <w:rPr>
        <w:rFonts w:ascii="仿宋" w:eastAsia="仿宋" w:hAnsi="仿宋" w:hint="eastAsia"/>
      </w:rPr>
      <w:t>水污染防治设备项目经济评价报告</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C1F61">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C1F61">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C1F61" w:rsidRPr="006C1F61" w:rsidP="006C1F61">
    <w:pPr>
      <w:pStyle w:val="Header"/>
      <w:rPr>
        <w:rFonts w:ascii="仿宋" w:eastAsia="仿宋" w:hAnsi="仿宋"/>
      </w:rPr>
    </w:pPr>
    <w:r w:rsidRPr="006C1F61">
      <w:rPr>
        <w:rFonts w:ascii="仿宋" w:eastAsia="仿宋" w:hAnsi="仿宋" w:hint="eastAsia"/>
      </w:rPr>
      <w:t>水污染防治设备项目经济评价报告</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C1F61">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C1F61">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C1F61" w:rsidRPr="006C1F61" w:rsidP="006C1F61">
    <w:pPr>
      <w:pStyle w:val="Header"/>
      <w:rPr>
        <w:rFonts w:ascii="仿宋" w:eastAsia="仿宋" w:hAnsi="仿宋"/>
      </w:rPr>
    </w:pPr>
    <w:r w:rsidRPr="006C1F61">
      <w:rPr>
        <w:rFonts w:ascii="仿宋" w:eastAsia="仿宋" w:hAnsi="仿宋" w:hint="eastAsia"/>
      </w:rPr>
      <w:t>水污染防治设备项目经济评价报告</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C1F61">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C1F61">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C1F61" w:rsidRPr="006C1F61" w:rsidP="006C1F61">
    <w:pPr>
      <w:pStyle w:val="Header"/>
      <w:rPr>
        <w:rFonts w:ascii="仿宋" w:eastAsia="仿宋" w:hAnsi="仿宋"/>
      </w:rPr>
    </w:pPr>
    <w:r w:rsidRPr="006C1F61">
      <w:rPr>
        <w:rFonts w:ascii="仿宋" w:eastAsia="仿宋" w:hAnsi="仿宋" w:hint="eastAsia"/>
      </w:rPr>
      <w:t>水污染防治设备项目经济评价报告</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C1F61">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C1F61">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C1F61" w:rsidRPr="006C1F61" w:rsidP="006C1F61">
    <w:pPr>
      <w:pStyle w:val="Header"/>
      <w:rPr>
        <w:rFonts w:ascii="仿宋" w:eastAsia="仿宋" w:hAnsi="仿宋"/>
      </w:rPr>
    </w:pPr>
    <w:r w:rsidRPr="006C1F61">
      <w:rPr>
        <w:rFonts w:ascii="仿宋" w:eastAsia="仿宋" w:hAnsi="仿宋" w:hint="eastAsia"/>
      </w:rPr>
      <w:t>水污染防治设备项目经济评价报告</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C1F61">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C1F61">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C1F61" w:rsidRPr="006C1F61" w:rsidP="006C1F61">
    <w:pPr>
      <w:pStyle w:val="Header"/>
      <w:rPr>
        <w:rFonts w:ascii="仿宋" w:eastAsia="仿宋" w:hAnsi="仿宋"/>
      </w:rPr>
    </w:pPr>
    <w:r w:rsidRPr="006C1F61">
      <w:rPr>
        <w:rFonts w:ascii="仿宋" w:eastAsia="仿宋" w:hAnsi="仿宋" w:hint="eastAsia"/>
      </w:rPr>
      <w:t>水污染防治设备项目经济评价报告</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C1F61">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C1F61">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C1F61" w:rsidRPr="006C1F61" w:rsidP="006C1F61">
    <w:pPr>
      <w:pStyle w:val="Header"/>
      <w:rPr>
        <w:rFonts w:ascii="仿宋" w:eastAsia="仿宋" w:hAnsi="仿宋"/>
      </w:rPr>
    </w:pPr>
    <w:r w:rsidRPr="006C1F61">
      <w:rPr>
        <w:rFonts w:ascii="仿宋" w:eastAsia="仿宋" w:hAnsi="仿宋" w:hint="eastAsia"/>
      </w:rPr>
      <w:t>水污染防治设备项目经济评价报告</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C1F61">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C1F61">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C1F61" w:rsidRPr="006C1F61" w:rsidP="006C1F61">
    <w:pPr>
      <w:pStyle w:val="Header"/>
      <w:rPr>
        <w:rFonts w:ascii="仿宋" w:eastAsia="仿宋" w:hAnsi="仿宋"/>
      </w:rPr>
    </w:pPr>
    <w:r w:rsidRPr="006C1F61">
      <w:rPr>
        <w:rFonts w:ascii="仿宋" w:eastAsia="仿宋" w:hAnsi="仿宋" w:hint="eastAsia"/>
      </w:rPr>
      <w:t>水污染防治设备项目经济评价报告</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C1F61">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C1F61">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C1F61" w:rsidRPr="006C1F61" w:rsidP="006C1F61">
    <w:pPr>
      <w:pStyle w:val="Header"/>
      <w:rPr>
        <w:rFonts w:ascii="仿宋" w:eastAsia="仿宋" w:hAnsi="仿宋"/>
      </w:rPr>
    </w:pPr>
    <w:r w:rsidRPr="006C1F61">
      <w:rPr>
        <w:rFonts w:ascii="仿宋" w:eastAsia="仿宋" w:hAnsi="仿宋" w:hint="eastAsia"/>
      </w:rPr>
      <w:t>水污染防治设备项目经济评价报告</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C1F61">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C1F61">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C1F61" w:rsidRPr="006C1F61" w:rsidP="006C1F61">
    <w:pPr>
      <w:pStyle w:val="Header"/>
      <w:rPr>
        <w:rFonts w:ascii="仿宋" w:eastAsia="仿宋" w:hAnsi="仿宋"/>
      </w:rPr>
    </w:pPr>
    <w:r w:rsidRPr="006C1F61">
      <w:rPr>
        <w:rFonts w:ascii="仿宋" w:eastAsia="仿宋" w:hAnsi="仿宋" w:hint="eastAsia"/>
      </w:rPr>
      <w:t>水污染防治设备项目经济评价报告</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C1F61">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C1F61">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C1F61" w:rsidRPr="006C1F61" w:rsidP="006C1F61">
    <w:pPr>
      <w:pStyle w:val="Header"/>
      <w:rPr>
        <w:rFonts w:ascii="仿宋" w:eastAsia="仿宋" w:hAnsi="仿宋"/>
      </w:rPr>
    </w:pPr>
    <w:r w:rsidRPr="006C1F61">
      <w:rPr>
        <w:rFonts w:ascii="仿宋" w:eastAsia="仿宋" w:hAnsi="仿宋" w:hint="eastAsia"/>
      </w:rPr>
      <w:t>水污染防治设备项目经济评价报告</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C1F61">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C1F61">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C1F61" w:rsidRPr="006C1F61" w:rsidP="006C1F61">
    <w:pPr>
      <w:pStyle w:val="Header"/>
      <w:rPr>
        <w:rFonts w:ascii="仿宋" w:eastAsia="仿宋" w:hAnsi="仿宋"/>
      </w:rPr>
    </w:pPr>
    <w:r w:rsidRPr="006C1F61">
      <w:rPr>
        <w:rFonts w:ascii="仿宋" w:eastAsia="仿宋" w:hAnsi="仿宋" w:hint="eastAsia"/>
      </w:rPr>
      <w:t>水污染防治设备项目经济评价报告</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C1F61">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C1F61">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C1F61" w:rsidRPr="006C1F61" w:rsidP="006C1F61">
    <w:pPr>
      <w:pStyle w:val="Header"/>
      <w:rPr>
        <w:rFonts w:ascii="仿宋" w:eastAsia="仿宋" w:hAnsi="仿宋"/>
      </w:rPr>
    </w:pPr>
    <w:r w:rsidRPr="006C1F61">
      <w:rPr>
        <w:rFonts w:ascii="仿宋" w:eastAsia="仿宋" w:hAnsi="仿宋" w:hint="eastAsia"/>
      </w:rPr>
      <w:t>水污染防治设备项目经济评价报告</w: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C1F61">
    <w:pPr>
      <w:pStyle w:val="Header"/>
    </w:pP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C1F61">
    <w:pPr>
      <w:pStyle w:val="Header"/>
    </w:pP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C1F61" w:rsidRPr="006C1F61" w:rsidP="006C1F61">
    <w:pPr>
      <w:pStyle w:val="Header"/>
      <w:rPr>
        <w:rFonts w:ascii="仿宋" w:eastAsia="仿宋" w:hAnsi="仿宋"/>
      </w:rPr>
    </w:pPr>
    <w:r w:rsidRPr="006C1F61">
      <w:rPr>
        <w:rFonts w:ascii="仿宋" w:eastAsia="仿宋" w:hAnsi="仿宋" w:hint="eastAsia"/>
      </w:rPr>
      <w:t>水污染防治设备项目经济评价报告</w:t>
    </w: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C1F61">
    <w:pPr>
      <w:pStyle w:val="Header"/>
    </w:pPr>
  </w:p>
</w:hdr>
</file>

<file path=word/header5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C1F61">
    <w:pPr>
      <w:pStyle w:val="Header"/>
    </w:pPr>
  </w:p>
</w:hdr>
</file>

<file path=word/header5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C1F61" w:rsidRPr="006C1F61" w:rsidP="006C1F61">
    <w:pPr>
      <w:pStyle w:val="Header"/>
      <w:rPr>
        <w:rFonts w:ascii="仿宋" w:eastAsia="仿宋" w:hAnsi="仿宋"/>
      </w:rPr>
    </w:pPr>
    <w:r w:rsidRPr="006C1F61">
      <w:rPr>
        <w:rFonts w:ascii="仿宋" w:eastAsia="仿宋" w:hAnsi="仿宋" w:hint="eastAsia"/>
      </w:rPr>
      <w:t>水污染防治设备项目经济评价报告</w:t>
    </w:r>
  </w:p>
</w:hdr>
</file>

<file path=word/header5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C1F61">
    <w:pPr>
      <w:pStyle w:val="Header"/>
    </w:pPr>
  </w:p>
</w:hdr>
</file>

<file path=word/header5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C1F61">
    <w:pPr>
      <w:pStyle w:val="Header"/>
    </w:pPr>
  </w:p>
</w:hdr>
</file>

<file path=word/header5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C1F61" w:rsidRPr="006C1F61" w:rsidP="006C1F61">
    <w:pPr>
      <w:pStyle w:val="Header"/>
      <w:rPr>
        <w:rFonts w:ascii="仿宋" w:eastAsia="仿宋" w:hAnsi="仿宋"/>
      </w:rPr>
    </w:pPr>
    <w:r w:rsidRPr="006C1F61">
      <w:rPr>
        <w:rFonts w:ascii="仿宋" w:eastAsia="仿宋" w:hAnsi="仿宋" w:hint="eastAsia"/>
      </w:rPr>
      <w:t>水污染防治设备项目经济评价报告</w:t>
    </w:r>
  </w:p>
</w:hdr>
</file>

<file path=word/header6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C1F61">
    <w:pPr>
      <w:pStyle w:val="Header"/>
    </w:pPr>
  </w:p>
</w:hdr>
</file>

<file path=word/header6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C1F61">
    <w:pPr>
      <w:pStyle w:val="Header"/>
    </w:pPr>
  </w:p>
</w:hdr>
</file>

<file path=word/header6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C1F61" w:rsidRPr="006C1F61" w:rsidP="006C1F61">
    <w:pPr>
      <w:pStyle w:val="Header"/>
      <w:rPr>
        <w:rFonts w:ascii="仿宋" w:eastAsia="仿宋" w:hAnsi="仿宋"/>
      </w:rPr>
    </w:pPr>
    <w:r w:rsidRPr="006C1F61">
      <w:rPr>
        <w:rFonts w:ascii="仿宋" w:eastAsia="仿宋" w:hAnsi="仿宋" w:hint="eastAsia"/>
      </w:rPr>
      <w:t>水污染防治设备项目经济评价报告</w:t>
    </w:r>
  </w:p>
</w:hdr>
</file>

<file path=word/header6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C1F61">
    <w:pPr>
      <w:pStyle w:val="Header"/>
    </w:pPr>
  </w:p>
</w:hdr>
</file>

<file path=word/header6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C1F61">
    <w:pPr>
      <w:pStyle w:val="Header"/>
    </w:pPr>
  </w:p>
</w:hdr>
</file>

<file path=word/header6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C1F61" w:rsidRPr="006C1F61" w:rsidP="006C1F61">
    <w:pPr>
      <w:pStyle w:val="Header"/>
      <w:rPr>
        <w:rFonts w:ascii="仿宋" w:eastAsia="仿宋" w:hAnsi="仿宋"/>
      </w:rPr>
    </w:pPr>
    <w:r w:rsidRPr="006C1F61">
      <w:rPr>
        <w:rFonts w:ascii="仿宋" w:eastAsia="仿宋" w:hAnsi="仿宋" w:hint="eastAsia"/>
      </w:rPr>
      <w:t>水污染防治设备项目经济评价报告</w:t>
    </w:r>
  </w:p>
</w:hdr>
</file>

<file path=word/header6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C1F61">
    <w:pPr>
      <w:pStyle w:val="Header"/>
    </w:pPr>
  </w:p>
</w:hdr>
</file>

<file path=word/header6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C1F61">
    <w:pPr>
      <w:pStyle w:val="Header"/>
    </w:pPr>
  </w:p>
</w:hdr>
</file>

<file path=word/header6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C1F61" w:rsidRPr="006C1F61" w:rsidP="006C1F61">
    <w:pPr>
      <w:pStyle w:val="Header"/>
      <w:rPr>
        <w:rFonts w:ascii="仿宋" w:eastAsia="仿宋" w:hAnsi="仿宋"/>
      </w:rPr>
    </w:pPr>
    <w:r w:rsidRPr="006C1F61">
      <w:rPr>
        <w:rFonts w:ascii="仿宋" w:eastAsia="仿宋" w:hAnsi="仿宋" w:hint="eastAsia"/>
      </w:rPr>
      <w:t>水污染防治设备项目经济评价报告</w:t>
    </w:r>
  </w:p>
</w:hdr>
</file>

<file path=word/header6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C1F61">
    <w:pPr>
      <w:pStyle w:val="Header"/>
    </w:pPr>
  </w:p>
</w:hdr>
</file>

<file path=word/header7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C1F61">
    <w:pPr>
      <w:pStyle w:val="Header"/>
    </w:pPr>
  </w:p>
</w:hdr>
</file>

<file path=word/header7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C1F61" w:rsidRPr="006C1F61" w:rsidP="006C1F61">
    <w:pPr>
      <w:pStyle w:val="Header"/>
      <w:rPr>
        <w:rFonts w:ascii="仿宋" w:eastAsia="仿宋" w:hAnsi="仿宋"/>
      </w:rPr>
    </w:pPr>
    <w:r w:rsidRPr="006C1F61">
      <w:rPr>
        <w:rFonts w:ascii="仿宋" w:eastAsia="仿宋" w:hAnsi="仿宋" w:hint="eastAsia"/>
      </w:rPr>
      <w:t>水污染防治设备项目经济评价报告</w:t>
    </w:r>
  </w:p>
</w:hdr>
</file>

<file path=word/header7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C1F61">
    <w:pPr>
      <w:pStyle w:val="Header"/>
    </w:pPr>
  </w:p>
</w:hdr>
</file>

<file path=word/header7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C1F61">
    <w:pPr>
      <w:pStyle w:val="Header"/>
    </w:pPr>
  </w:p>
</w:hdr>
</file>

<file path=word/header7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C1F61" w:rsidRPr="006C1F61" w:rsidP="006C1F61">
    <w:pPr>
      <w:pStyle w:val="Header"/>
      <w:rPr>
        <w:rFonts w:ascii="仿宋" w:eastAsia="仿宋" w:hAnsi="仿宋"/>
      </w:rPr>
    </w:pPr>
    <w:r w:rsidRPr="006C1F61">
      <w:rPr>
        <w:rFonts w:ascii="仿宋" w:eastAsia="仿宋" w:hAnsi="仿宋" w:hint="eastAsia"/>
      </w:rPr>
      <w:t>水污染防治设备项目经济评价报告</w:t>
    </w:r>
  </w:p>
</w:hdr>
</file>

<file path=word/header7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C1F61">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C1F61"/>
    <w:rsid w:val="006C1F61"/>
    <w:rsid w:val="00883E19"/>
    <w:rsid w:val="009B05B4"/>
    <w:rsid w:val="00E366F8"/>
    <w:rsid w:val="00E85CCA"/>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pPr>
      <w:widowControl w:val="0"/>
      <w:jc w:val="both"/>
    </w:pPr>
  </w:style>
  <w:style w:type="paragraph" w:styleId="Heading1">
    <w:name w:val="heading 1"/>
    <w:basedOn w:val="Normal"/>
    <w:next w:val="Normal"/>
    <w:link w:val="1Char"/>
    <w:uiPriority w:val="9"/>
    <w:qFormat/>
    <w:rsid w:val="006C1F61"/>
    <w:pPr>
      <w:keepNext/>
      <w:keepLines/>
      <w:spacing w:before="340" w:after="330" w:line="578" w:lineRule="auto"/>
      <w:outlineLvl w:val="0"/>
    </w:pPr>
    <w:rPr>
      <w:b/>
      <w:bCs/>
      <w:kern w:val="44"/>
      <w:sz w:val="44"/>
      <w:szCs w:val="44"/>
    </w:rPr>
  </w:style>
  <w:style w:type="paragraph" w:styleId="Heading2">
    <w:name w:val="heading 2"/>
    <w:basedOn w:val="Normal"/>
    <w:next w:val="Normal"/>
    <w:link w:val="2Char"/>
    <w:uiPriority w:val="9"/>
    <w:unhideWhenUsed/>
    <w:qFormat/>
    <w:rsid w:val="006C1F61"/>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Char">
    <w:name w:val="标题 1 Char"/>
    <w:basedOn w:val="DefaultParagraphFont"/>
    <w:link w:val="Heading1"/>
    <w:uiPriority w:val="9"/>
    <w:rsid w:val="006C1F61"/>
    <w:rPr>
      <w:b/>
      <w:bCs/>
      <w:kern w:val="44"/>
      <w:sz w:val="44"/>
      <w:szCs w:val="44"/>
    </w:rPr>
  </w:style>
  <w:style w:type="character" w:customStyle="1" w:styleId="2Char">
    <w:name w:val="标题 2 Char"/>
    <w:basedOn w:val="DefaultParagraphFont"/>
    <w:link w:val="Heading2"/>
    <w:uiPriority w:val="9"/>
    <w:rsid w:val="006C1F61"/>
    <w:rPr>
      <w:rFonts w:asciiTheme="majorHAnsi" w:eastAsiaTheme="majorEastAsia" w:hAnsiTheme="majorHAnsi" w:cstheme="majorBidi"/>
      <w:b/>
      <w:bCs/>
      <w:sz w:val="32"/>
      <w:szCs w:val="32"/>
    </w:rPr>
  </w:style>
  <w:style w:type="paragraph" w:styleId="Header">
    <w:name w:val="header"/>
    <w:basedOn w:val="Normal"/>
    <w:link w:val="Char"/>
    <w:uiPriority w:val="99"/>
    <w:unhideWhenUsed/>
    <w:rsid w:val="006C1F61"/>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DefaultParagraphFont"/>
    <w:link w:val="Header"/>
    <w:uiPriority w:val="99"/>
    <w:rsid w:val="006C1F61"/>
    <w:rPr>
      <w:sz w:val="18"/>
      <w:szCs w:val="18"/>
    </w:rPr>
  </w:style>
  <w:style w:type="paragraph" w:styleId="Footer">
    <w:name w:val="footer"/>
    <w:basedOn w:val="Normal"/>
    <w:link w:val="Char0"/>
    <w:uiPriority w:val="99"/>
    <w:unhideWhenUsed/>
    <w:rsid w:val="006C1F61"/>
    <w:pPr>
      <w:tabs>
        <w:tab w:val="center" w:pos="4153"/>
        <w:tab w:val="right" w:pos="8306"/>
      </w:tabs>
      <w:snapToGrid w:val="0"/>
      <w:jc w:val="left"/>
    </w:pPr>
    <w:rPr>
      <w:sz w:val="18"/>
      <w:szCs w:val="18"/>
    </w:rPr>
  </w:style>
  <w:style w:type="character" w:customStyle="1" w:styleId="Char0">
    <w:name w:val="页脚 Char"/>
    <w:basedOn w:val="DefaultParagraphFont"/>
    <w:link w:val="Footer"/>
    <w:uiPriority w:val="99"/>
    <w:rsid w:val="006C1F61"/>
    <w:rPr>
      <w:sz w:val="18"/>
      <w:szCs w:val="18"/>
    </w:rPr>
  </w:style>
  <w:style w:type="character" w:styleId="PageNumber">
    <w:name w:val="page number"/>
    <w:basedOn w:val="DefaultParagraphFont"/>
    <w:uiPriority w:val="99"/>
    <w:semiHidden/>
    <w:unhideWhenUsed/>
    <w:rsid w:val="006C1F61"/>
  </w:style>
  <w:style w:type="paragraph" w:styleId="TOC1">
    <w:name w:val="toc 1"/>
    <w:basedOn w:val="Normal"/>
    <w:next w:val="Normal"/>
    <w:autoRedefine/>
    <w:uiPriority w:val="39"/>
    <w:unhideWhenUsed/>
    <w:rsid w:val="006C1F61"/>
  </w:style>
  <w:style w:type="paragraph" w:styleId="TOC2">
    <w:name w:val="toc 2"/>
    <w:basedOn w:val="Normal"/>
    <w:next w:val="Normal"/>
    <w:autoRedefine/>
    <w:uiPriority w:val="39"/>
    <w:unhideWhenUsed/>
    <w:rsid w:val="006C1F61"/>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eader" Target="header49.xml" /><Relationship Id="rId101" Type="http://schemas.openxmlformats.org/officeDocument/2006/relationships/header" Target="header50.xml" /><Relationship Id="rId102" Type="http://schemas.openxmlformats.org/officeDocument/2006/relationships/footer" Target="footer49.xml" /><Relationship Id="rId103" Type="http://schemas.openxmlformats.org/officeDocument/2006/relationships/footer" Target="footer50.xml" /><Relationship Id="rId104" Type="http://schemas.openxmlformats.org/officeDocument/2006/relationships/header" Target="header51.xml" /><Relationship Id="rId105" Type="http://schemas.openxmlformats.org/officeDocument/2006/relationships/footer" Target="footer51.xml" /><Relationship Id="rId106" Type="http://schemas.openxmlformats.org/officeDocument/2006/relationships/header" Target="header52.xml" /><Relationship Id="rId107" Type="http://schemas.openxmlformats.org/officeDocument/2006/relationships/header" Target="header53.xml" /><Relationship Id="rId108" Type="http://schemas.openxmlformats.org/officeDocument/2006/relationships/footer" Target="footer52.xml" /><Relationship Id="rId109" Type="http://schemas.openxmlformats.org/officeDocument/2006/relationships/footer" Target="footer53.xml" /><Relationship Id="rId11" Type="http://schemas.openxmlformats.org/officeDocument/2006/relationships/header" Target="header5.xml" /><Relationship Id="rId110" Type="http://schemas.openxmlformats.org/officeDocument/2006/relationships/header" Target="header54.xml" /><Relationship Id="rId111" Type="http://schemas.openxmlformats.org/officeDocument/2006/relationships/footer" Target="footer54.xml" /><Relationship Id="rId112" Type="http://schemas.openxmlformats.org/officeDocument/2006/relationships/header" Target="header55.xml" /><Relationship Id="rId113" Type="http://schemas.openxmlformats.org/officeDocument/2006/relationships/header" Target="header56.xml" /><Relationship Id="rId114" Type="http://schemas.openxmlformats.org/officeDocument/2006/relationships/footer" Target="footer55.xml" /><Relationship Id="rId115" Type="http://schemas.openxmlformats.org/officeDocument/2006/relationships/footer" Target="footer56.xml" /><Relationship Id="rId116" Type="http://schemas.openxmlformats.org/officeDocument/2006/relationships/header" Target="header57.xml" /><Relationship Id="rId117" Type="http://schemas.openxmlformats.org/officeDocument/2006/relationships/footer" Target="footer57.xml" /><Relationship Id="rId118" Type="http://schemas.openxmlformats.org/officeDocument/2006/relationships/header" Target="header58.xml" /><Relationship Id="rId119" Type="http://schemas.openxmlformats.org/officeDocument/2006/relationships/header" Target="header59.xml" /><Relationship Id="rId12" Type="http://schemas.openxmlformats.org/officeDocument/2006/relationships/footer" Target="footer4.xml" /><Relationship Id="rId120" Type="http://schemas.openxmlformats.org/officeDocument/2006/relationships/footer" Target="footer58.xml" /><Relationship Id="rId121" Type="http://schemas.openxmlformats.org/officeDocument/2006/relationships/footer" Target="footer59.xml" /><Relationship Id="rId122" Type="http://schemas.openxmlformats.org/officeDocument/2006/relationships/header" Target="header60.xml" /><Relationship Id="rId123" Type="http://schemas.openxmlformats.org/officeDocument/2006/relationships/footer" Target="footer60.xml" /><Relationship Id="rId124" Type="http://schemas.openxmlformats.org/officeDocument/2006/relationships/header" Target="header61.xml" /><Relationship Id="rId125" Type="http://schemas.openxmlformats.org/officeDocument/2006/relationships/header" Target="header62.xml" /><Relationship Id="rId126" Type="http://schemas.openxmlformats.org/officeDocument/2006/relationships/footer" Target="footer61.xml" /><Relationship Id="rId127" Type="http://schemas.openxmlformats.org/officeDocument/2006/relationships/footer" Target="footer62.xml" /><Relationship Id="rId128" Type="http://schemas.openxmlformats.org/officeDocument/2006/relationships/header" Target="header63.xml" /><Relationship Id="rId129" Type="http://schemas.openxmlformats.org/officeDocument/2006/relationships/footer" Target="footer63.xml" /><Relationship Id="rId13" Type="http://schemas.openxmlformats.org/officeDocument/2006/relationships/footer" Target="footer5.xml" /><Relationship Id="rId130" Type="http://schemas.openxmlformats.org/officeDocument/2006/relationships/header" Target="header64.xml" /><Relationship Id="rId131" Type="http://schemas.openxmlformats.org/officeDocument/2006/relationships/header" Target="header65.xml" /><Relationship Id="rId132" Type="http://schemas.openxmlformats.org/officeDocument/2006/relationships/footer" Target="footer64.xml" /><Relationship Id="rId133" Type="http://schemas.openxmlformats.org/officeDocument/2006/relationships/footer" Target="footer65.xml" /><Relationship Id="rId134" Type="http://schemas.openxmlformats.org/officeDocument/2006/relationships/header" Target="header66.xml" /><Relationship Id="rId135" Type="http://schemas.openxmlformats.org/officeDocument/2006/relationships/footer" Target="footer66.xml" /><Relationship Id="rId136" Type="http://schemas.openxmlformats.org/officeDocument/2006/relationships/header" Target="header67.xml" /><Relationship Id="rId137" Type="http://schemas.openxmlformats.org/officeDocument/2006/relationships/header" Target="header68.xml" /><Relationship Id="rId138" Type="http://schemas.openxmlformats.org/officeDocument/2006/relationships/footer" Target="footer67.xml" /><Relationship Id="rId139" Type="http://schemas.openxmlformats.org/officeDocument/2006/relationships/footer" Target="footer68.xml" /><Relationship Id="rId14" Type="http://schemas.openxmlformats.org/officeDocument/2006/relationships/header" Target="header6.xml" /><Relationship Id="rId140" Type="http://schemas.openxmlformats.org/officeDocument/2006/relationships/header" Target="header69.xml" /><Relationship Id="rId141" Type="http://schemas.openxmlformats.org/officeDocument/2006/relationships/footer" Target="footer69.xml" /><Relationship Id="rId142" Type="http://schemas.openxmlformats.org/officeDocument/2006/relationships/header" Target="header70.xml" /><Relationship Id="rId143" Type="http://schemas.openxmlformats.org/officeDocument/2006/relationships/header" Target="header71.xml" /><Relationship Id="rId144" Type="http://schemas.openxmlformats.org/officeDocument/2006/relationships/footer" Target="footer70.xml" /><Relationship Id="rId145" Type="http://schemas.openxmlformats.org/officeDocument/2006/relationships/footer" Target="footer71.xml" /><Relationship Id="rId146" Type="http://schemas.openxmlformats.org/officeDocument/2006/relationships/header" Target="header72.xml" /><Relationship Id="rId147" Type="http://schemas.openxmlformats.org/officeDocument/2006/relationships/footer" Target="footer72.xml" /><Relationship Id="rId148" Type="http://schemas.openxmlformats.org/officeDocument/2006/relationships/hyperlink" Target="https://d.book118.com/868117017067006046" TargetMode="External" /><Relationship Id="rId149" Type="http://schemas.openxmlformats.org/officeDocument/2006/relationships/header" Target="header73.xml" /><Relationship Id="rId15" Type="http://schemas.openxmlformats.org/officeDocument/2006/relationships/footer" Target="footer6.xml" /><Relationship Id="rId150" Type="http://schemas.openxmlformats.org/officeDocument/2006/relationships/header" Target="header74.xml" /><Relationship Id="rId151" Type="http://schemas.openxmlformats.org/officeDocument/2006/relationships/footer" Target="footer73.xml" /><Relationship Id="rId152" Type="http://schemas.openxmlformats.org/officeDocument/2006/relationships/footer" Target="footer74.xml" /><Relationship Id="rId153" Type="http://schemas.openxmlformats.org/officeDocument/2006/relationships/header" Target="header75.xml" /><Relationship Id="rId154" Type="http://schemas.openxmlformats.org/officeDocument/2006/relationships/footer" Target="footer75.xml" /><Relationship Id="rId155" Type="http://schemas.openxmlformats.org/officeDocument/2006/relationships/theme" Target="theme/theme1.xml" /><Relationship Id="rId156" Type="http://schemas.openxmlformats.org/officeDocument/2006/relationships/styles" Target="styles.xml" /><Relationship Id="rId16" Type="http://schemas.openxmlformats.org/officeDocument/2006/relationships/header" Target="header7.xml" /><Relationship Id="rId17" Type="http://schemas.openxmlformats.org/officeDocument/2006/relationships/header" Target="header8.xml" /><Relationship Id="rId18" Type="http://schemas.openxmlformats.org/officeDocument/2006/relationships/footer" Target="footer7.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header" Target="header44.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footer" Target="footer44.xml" /><Relationship Id="rId92" Type="http://schemas.openxmlformats.org/officeDocument/2006/relationships/header" Target="header45.xml" /><Relationship Id="rId93" Type="http://schemas.openxmlformats.org/officeDocument/2006/relationships/footer" Target="footer45.xml" /><Relationship Id="rId94" Type="http://schemas.openxmlformats.org/officeDocument/2006/relationships/header" Target="header46.xml" /><Relationship Id="rId95" Type="http://schemas.openxmlformats.org/officeDocument/2006/relationships/header" Target="header47.xml" /><Relationship Id="rId96" Type="http://schemas.openxmlformats.org/officeDocument/2006/relationships/footer" Target="footer46.xml" /><Relationship Id="rId97" Type="http://schemas.openxmlformats.org/officeDocument/2006/relationships/footer" Target="footer47.xml" /><Relationship Id="rId98" Type="http://schemas.openxmlformats.org/officeDocument/2006/relationships/header" Target="header48.xml" /><Relationship Id="rId99" Type="http://schemas.openxmlformats.org/officeDocument/2006/relationships/footer" Target="footer4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28</Pages>
  <Words>6657</Words>
  <Characters>37948</Characters>
  <Application>Microsoft Office Word</Application>
  <DocSecurity>0</DocSecurity>
  <Lines>316</Lines>
  <Paragraphs>89</Paragraphs>
  <ScaleCrop>false</ScaleCrop>
  <Company>Microsoft</Company>
  <LinksUpToDate>false</LinksUpToDate>
  <CharactersWithSpaces>44516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Microsoft</dc:creator>
  <cp:lastModifiedBy>Microsoft</cp:lastModifiedBy>
  <cp:revision>1</cp:revision>
  <dcterms:created xsi:type="dcterms:W3CDTF">2024-03-13T02:48:00Z</dcterms:created>
  <dcterms:modified xsi:type="dcterms:W3CDTF">2024-03-13T02:48:00Z</dcterms:modified>
</cp:coreProperties>
</file>