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PPSU项目可行性建设方案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5" w:history="1">
        <w:r>
          <w:rPr>
            <w:rFonts w:ascii="仿宋" w:eastAsia="仿宋" w:hAnsi="仿宋" w:cs="仿宋" w:hint="eastAsia"/>
            <w:lang w:eastAsia="zh-CN"/>
          </w:rPr>
          <w:t>序言</w:t>
        </w:r>
        <w:r>
          <w:tab/>
        </w:r>
        <w:r>
          <w:fldChar w:fldCharType="begin"/>
        </w:r>
        <w:r>
          <w:instrText xml:space="preserve"> PAGEREF _Toc1935 \h </w:instrText>
        </w:r>
        <w:r>
          <w:fldChar w:fldCharType="separate"/>
        </w:r>
        <w:r>
          <w:t>3</w:t>
        </w:r>
        <w:r>
          <w:fldChar w:fldCharType="end"/>
        </w:r>
      </w:hyperlink>
    </w:p>
    <w:p>
      <w:pPr>
        <w:pStyle w:val="TOC1"/>
        <w:tabs>
          <w:tab w:val="right" w:leader="dot" w:pos="8306"/>
        </w:tabs>
      </w:pPr>
      <w:hyperlink w:anchor="_Toc20692" w:history="1">
        <w:r>
          <w:rPr>
            <w:rFonts w:ascii="仿宋" w:eastAsia="仿宋" w:hAnsi="仿宋" w:cs="仿宋" w:hint="eastAsia"/>
            <w:lang w:eastAsia="zh-CN"/>
          </w:rPr>
          <w:t>一、建设风险评估分析</w:t>
        </w:r>
        <w:r>
          <w:tab/>
        </w:r>
        <w:r>
          <w:fldChar w:fldCharType="begin"/>
        </w:r>
        <w:r>
          <w:instrText xml:space="preserve"> PAGEREF _Toc20692 \h </w:instrText>
        </w:r>
        <w:r>
          <w:fldChar w:fldCharType="separate"/>
        </w:r>
        <w:r>
          <w:t>3</w:t>
        </w:r>
        <w:r>
          <w:fldChar w:fldCharType="end"/>
        </w:r>
      </w:hyperlink>
    </w:p>
    <w:p>
      <w:pPr>
        <w:pStyle w:val="TOC2"/>
        <w:tabs>
          <w:tab w:val="right" w:leader="dot" w:pos="8306"/>
        </w:tabs>
      </w:pPr>
      <w:hyperlink w:anchor="_Toc17418" w:history="1">
        <w:r>
          <w:rPr>
            <w:rFonts w:ascii="仿宋" w:eastAsia="仿宋" w:hAnsi="仿宋" w:cs="仿宋" w:hint="eastAsia"/>
            <w:lang w:eastAsia="zh-CN"/>
          </w:rPr>
          <w:t>(一)、政策风险分析</w:t>
        </w:r>
        <w:r>
          <w:tab/>
        </w:r>
        <w:r>
          <w:fldChar w:fldCharType="begin"/>
        </w:r>
        <w:r>
          <w:instrText xml:space="preserve"> PAGEREF _Toc17418 \h </w:instrText>
        </w:r>
        <w:r>
          <w:fldChar w:fldCharType="separate"/>
        </w:r>
        <w:r>
          <w:t>3</w:t>
        </w:r>
        <w:r>
          <w:fldChar w:fldCharType="end"/>
        </w:r>
      </w:hyperlink>
    </w:p>
    <w:p>
      <w:pPr>
        <w:pStyle w:val="TOC2"/>
        <w:tabs>
          <w:tab w:val="right" w:leader="dot" w:pos="8306"/>
        </w:tabs>
      </w:pPr>
      <w:hyperlink w:anchor="_Toc12164" w:history="1">
        <w:r>
          <w:rPr>
            <w:rFonts w:ascii="仿宋" w:eastAsia="仿宋" w:hAnsi="仿宋" w:cs="仿宋" w:hint="eastAsia"/>
            <w:lang w:eastAsia="zh-CN"/>
          </w:rPr>
          <w:t>(二)、社会风险分析</w:t>
        </w:r>
        <w:r>
          <w:tab/>
        </w:r>
        <w:r>
          <w:fldChar w:fldCharType="begin"/>
        </w:r>
        <w:r>
          <w:instrText xml:space="preserve"> PAGEREF _Toc12164 \h </w:instrText>
        </w:r>
        <w:r>
          <w:fldChar w:fldCharType="separate"/>
        </w:r>
        <w:r>
          <w:t>4</w:t>
        </w:r>
        <w:r>
          <w:fldChar w:fldCharType="end"/>
        </w:r>
      </w:hyperlink>
    </w:p>
    <w:p>
      <w:pPr>
        <w:pStyle w:val="TOC2"/>
        <w:tabs>
          <w:tab w:val="right" w:leader="dot" w:pos="8306"/>
        </w:tabs>
      </w:pPr>
      <w:hyperlink w:anchor="_Toc18228" w:history="1">
        <w:r>
          <w:rPr>
            <w:rFonts w:ascii="仿宋" w:eastAsia="仿宋" w:hAnsi="仿宋" w:cs="仿宋" w:hint="eastAsia"/>
            <w:lang w:eastAsia="zh-CN"/>
          </w:rPr>
          <w:t>(三)、市场风险分析</w:t>
        </w:r>
        <w:r>
          <w:tab/>
        </w:r>
        <w:r>
          <w:fldChar w:fldCharType="begin"/>
        </w:r>
        <w:r>
          <w:instrText xml:space="preserve"> PAGEREF _Toc18228 \h </w:instrText>
        </w:r>
        <w:r>
          <w:fldChar w:fldCharType="separate"/>
        </w:r>
        <w:r>
          <w:t>6</w:t>
        </w:r>
        <w:r>
          <w:fldChar w:fldCharType="end"/>
        </w:r>
      </w:hyperlink>
    </w:p>
    <w:p>
      <w:pPr>
        <w:pStyle w:val="TOC2"/>
        <w:tabs>
          <w:tab w:val="right" w:leader="dot" w:pos="8306"/>
        </w:tabs>
      </w:pPr>
      <w:hyperlink w:anchor="_Toc13692" w:history="1">
        <w:r>
          <w:rPr>
            <w:rFonts w:ascii="仿宋" w:eastAsia="仿宋" w:hAnsi="仿宋" w:cs="仿宋" w:hint="eastAsia"/>
            <w:lang w:eastAsia="zh-CN"/>
          </w:rPr>
          <w:t>(四)、资金风险分析</w:t>
        </w:r>
        <w:r>
          <w:tab/>
        </w:r>
        <w:r>
          <w:fldChar w:fldCharType="begin"/>
        </w:r>
        <w:r>
          <w:instrText xml:space="preserve"> PAGEREF _Toc13692 \h </w:instrText>
        </w:r>
        <w:r>
          <w:fldChar w:fldCharType="separate"/>
        </w:r>
        <w:r>
          <w:t>6</w:t>
        </w:r>
        <w:r>
          <w:fldChar w:fldCharType="end"/>
        </w:r>
      </w:hyperlink>
    </w:p>
    <w:p>
      <w:pPr>
        <w:pStyle w:val="TOC2"/>
        <w:tabs>
          <w:tab w:val="right" w:leader="dot" w:pos="8306"/>
        </w:tabs>
      </w:pPr>
      <w:hyperlink w:anchor="_Toc16266" w:history="1">
        <w:r>
          <w:rPr>
            <w:rFonts w:ascii="仿宋" w:eastAsia="仿宋" w:hAnsi="仿宋" w:cs="仿宋" w:hint="eastAsia"/>
            <w:lang w:eastAsia="zh-CN"/>
          </w:rPr>
          <w:t>(五)、技术风险分析</w:t>
        </w:r>
        <w:r>
          <w:tab/>
        </w:r>
        <w:r>
          <w:fldChar w:fldCharType="begin"/>
        </w:r>
        <w:r>
          <w:instrText xml:space="preserve"> PAGEREF _Toc16266 \h </w:instrText>
        </w:r>
        <w:r>
          <w:fldChar w:fldCharType="separate"/>
        </w:r>
        <w:r>
          <w:t>8</w:t>
        </w:r>
        <w:r>
          <w:fldChar w:fldCharType="end"/>
        </w:r>
      </w:hyperlink>
    </w:p>
    <w:p>
      <w:pPr>
        <w:pStyle w:val="TOC2"/>
        <w:tabs>
          <w:tab w:val="right" w:leader="dot" w:pos="8306"/>
        </w:tabs>
      </w:pPr>
      <w:hyperlink w:anchor="_Toc988" w:history="1">
        <w:r>
          <w:rPr>
            <w:rFonts w:ascii="仿宋" w:eastAsia="仿宋" w:hAnsi="仿宋" w:cs="仿宋" w:hint="eastAsia"/>
            <w:lang w:eastAsia="zh-CN"/>
          </w:rPr>
          <w:t>(六)、财务风险分析</w:t>
        </w:r>
        <w:r>
          <w:tab/>
        </w:r>
        <w:r>
          <w:fldChar w:fldCharType="begin"/>
        </w:r>
        <w:r>
          <w:instrText xml:space="preserve"> PAGEREF _Toc988 \h </w:instrText>
        </w:r>
        <w:r>
          <w:fldChar w:fldCharType="separate"/>
        </w:r>
        <w:r>
          <w:t>9</w:t>
        </w:r>
        <w:r>
          <w:fldChar w:fldCharType="end"/>
        </w:r>
      </w:hyperlink>
    </w:p>
    <w:p>
      <w:pPr>
        <w:pStyle w:val="TOC2"/>
        <w:tabs>
          <w:tab w:val="right" w:leader="dot" w:pos="8306"/>
        </w:tabs>
      </w:pPr>
      <w:hyperlink w:anchor="_Toc11235" w:history="1">
        <w:r>
          <w:rPr>
            <w:rFonts w:ascii="仿宋" w:eastAsia="仿宋" w:hAnsi="仿宋" w:cs="仿宋" w:hint="eastAsia"/>
            <w:lang w:eastAsia="zh-CN"/>
          </w:rPr>
          <w:t>(七)、管理风险分析</w:t>
        </w:r>
        <w:r>
          <w:tab/>
        </w:r>
        <w:r>
          <w:fldChar w:fldCharType="begin"/>
        </w:r>
        <w:r>
          <w:instrText xml:space="preserve"> PAGEREF _Toc11235 \h </w:instrText>
        </w:r>
        <w:r>
          <w:fldChar w:fldCharType="separate"/>
        </w:r>
        <w:r>
          <w:t>11</w:t>
        </w:r>
        <w:r>
          <w:fldChar w:fldCharType="end"/>
        </w:r>
      </w:hyperlink>
    </w:p>
    <w:p>
      <w:pPr>
        <w:pStyle w:val="TOC2"/>
        <w:tabs>
          <w:tab w:val="right" w:leader="dot" w:pos="8306"/>
        </w:tabs>
      </w:pPr>
      <w:hyperlink w:anchor="_Toc16269" w:history="1">
        <w:r>
          <w:rPr>
            <w:rFonts w:ascii="仿宋" w:eastAsia="仿宋" w:hAnsi="仿宋" w:cs="仿宋" w:hint="eastAsia"/>
            <w:lang w:eastAsia="zh-CN"/>
          </w:rPr>
          <w:t>(八)、其它风险分析</w:t>
        </w:r>
        <w:r>
          <w:tab/>
        </w:r>
        <w:r>
          <w:fldChar w:fldCharType="begin"/>
        </w:r>
        <w:r>
          <w:instrText xml:space="preserve"> PAGEREF _Toc16269 \h </w:instrText>
        </w:r>
        <w:r>
          <w:fldChar w:fldCharType="separate"/>
        </w:r>
        <w:r>
          <w:t>12</w:t>
        </w:r>
        <w:r>
          <w:fldChar w:fldCharType="end"/>
        </w:r>
      </w:hyperlink>
    </w:p>
    <w:p>
      <w:pPr>
        <w:pStyle w:val="TOC2"/>
        <w:tabs>
          <w:tab w:val="right" w:leader="dot" w:pos="8306"/>
        </w:tabs>
      </w:pPr>
      <w:hyperlink w:anchor="_Toc24897" w:history="1">
        <w:r>
          <w:rPr>
            <w:rFonts w:ascii="仿宋" w:eastAsia="仿宋" w:hAnsi="仿宋" w:cs="仿宋" w:hint="eastAsia"/>
            <w:lang w:eastAsia="zh-CN"/>
          </w:rPr>
          <w:t>(九)、社会影响评估</w:t>
        </w:r>
        <w:r>
          <w:tab/>
        </w:r>
        <w:r>
          <w:fldChar w:fldCharType="begin"/>
        </w:r>
        <w:r>
          <w:instrText xml:space="preserve"> PAGEREF _Toc24897 \h </w:instrText>
        </w:r>
        <w:r>
          <w:fldChar w:fldCharType="separate"/>
        </w:r>
        <w:r>
          <w:t>13</w:t>
        </w:r>
        <w:r>
          <w:fldChar w:fldCharType="end"/>
        </w:r>
      </w:hyperlink>
    </w:p>
    <w:p>
      <w:pPr>
        <w:pStyle w:val="TOC1"/>
        <w:tabs>
          <w:tab w:val="right" w:leader="dot" w:pos="8306"/>
        </w:tabs>
      </w:pPr>
      <w:hyperlink w:anchor="_Toc9790" w:history="1">
        <w:r>
          <w:rPr>
            <w:rFonts w:ascii="仿宋" w:eastAsia="仿宋" w:hAnsi="仿宋" w:cs="仿宋" w:hint="eastAsia"/>
            <w:lang w:eastAsia="zh-CN"/>
          </w:rPr>
          <w:t>二、项目选址研究</w:t>
        </w:r>
        <w:r>
          <w:tab/>
        </w:r>
        <w:r>
          <w:fldChar w:fldCharType="begin"/>
        </w:r>
        <w:r>
          <w:instrText xml:space="preserve"> PAGEREF _Toc9790 \h </w:instrText>
        </w:r>
        <w:r>
          <w:fldChar w:fldCharType="separate"/>
        </w:r>
        <w:r>
          <w:t>15</w:t>
        </w:r>
        <w:r>
          <w:fldChar w:fldCharType="end"/>
        </w:r>
      </w:hyperlink>
    </w:p>
    <w:p>
      <w:pPr>
        <w:pStyle w:val="TOC2"/>
        <w:tabs>
          <w:tab w:val="right" w:leader="dot" w:pos="8306"/>
        </w:tabs>
      </w:pPr>
      <w:hyperlink w:anchor="_Toc22636" w:history="1">
        <w:r>
          <w:rPr>
            <w:rFonts w:ascii="仿宋" w:eastAsia="仿宋" w:hAnsi="仿宋" w:cs="仿宋" w:hint="eastAsia"/>
            <w:lang w:eastAsia="zh-CN"/>
          </w:rPr>
          <w:t>(一)、项目选址原则</w:t>
        </w:r>
        <w:r>
          <w:tab/>
        </w:r>
        <w:r>
          <w:fldChar w:fldCharType="begin"/>
        </w:r>
        <w:r>
          <w:instrText xml:space="preserve"> PAGEREF _Toc22636 \h </w:instrText>
        </w:r>
        <w:r>
          <w:fldChar w:fldCharType="separate"/>
        </w:r>
        <w:r>
          <w:t>15</w:t>
        </w:r>
        <w:r>
          <w:fldChar w:fldCharType="end"/>
        </w:r>
      </w:hyperlink>
    </w:p>
    <w:p>
      <w:pPr>
        <w:pStyle w:val="TOC2"/>
        <w:tabs>
          <w:tab w:val="right" w:leader="dot" w:pos="8306"/>
        </w:tabs>
      </w:pPr>
      <w:hyperlink w:anchor="_Toc35" w:history="1">
        <w:r>
          <w:rPr>
            <w:rFonts w:ascii="仿宋" w:eastAsia="仿宋" w:hAnsi="仿宋" w:cs="仿宋" w:hint="eastAsia"/>
            <w:lang w:eastAsia="zh-CN"/>
          </w:rPr>
          <w:t>(二)、项目选址</w:t>
        </w:r>
        <w:r>
          <w:tab/>
        </w:r>
        <w:r>
          <w:fldChar w:fldCharType="begin"/>
        </w:r>
        <w:r>
          <w:instrText xml:space="preserve"> PAGEREF _Toc35 \h </w:instrText>
        </w:r>
        <w:r>
          <w:fldChar w:fldCharType="separate"/>
        </w:r>
        <w:r>
          <w:t>19</w:t>
        </w:r>
        <w:r>
          <w:fldChar w:fldCharType="end"/>
        </w:r>
      </w:hyperlink>
    </w:p>
    <w:p>
      <w:pPr>
        <w:pStyle w:val="TOC2"/>
        <w:tabs>
          <w:tab w:val="right" w:leader="dot" w:pos="8306"/>
        </w:tabs>
      </w:pPr>
      <w:hyperlink w:anchor="_Toc18728" w:history="1">
        <w:r>
          <w:rPr>
            <w:rFonts w:ascii="仿宋" w:eastAsia="仿宋" w:hAnsi="仿宋" w:cs="仿宋" w:hint="eastAsia"/>
            <w:lang w:eastAsia="zh-CN"/>
          </w:rPr>
          <w:t>(三)、建设条件分析</w:t>
        </w:r>
        <w:r>
          <w:tab/>
        </w:r>
        <w:r>
          <w:fldChar w:fldCharType="begin"/>
        </w:r>
        <w:r>
          <w:instrText xml:space="preserve"> PAGEREF _Toc18728 \h </w:instrText>
        </w:r>
        <w:r>
          <w:fldChar w:fldCharType="separate"/>
        </w:r>
        <w:r>
          <w:t>21</w:t>
        </w:r>
        <w:r>
          <w:fldChar w:fldCharType="end"/>
        </w:r>
      </w:hyperlink>
    </w:p>
    <w:p>
      <w:pPr>
        <w:pStyle w:val="TOC2"/>
        <w:tabs>
          <w:tab w:val="right" w:leader="dot" w:pos="8306"/>
        </w:tabs>
      </w:pPr>
      <w:hyperlink w:anchor="_Toc31947" w:history="1">
        <w:r>
          <w:rPr>
            <w:rFonts w:ascii="仿宋" w:eastAsia="仿宋" w:hAnsi="仿宋" w:cs="仿宋" w:hint="eastAsia"/>
            <w:lang w:eastAsia="zh-CN"/>
          </w:rPr>
          <w:t>(四)、用地控制指标</w:t>
        </w:r>
        <w:r>
          <w:tab/>
        </w:r>
        <w:r>
          <w:fldChar w:fldCharType="begin"/>
        </w:r>
        <w:r>
          <w:instrText xml:space="preserve"> PAGEREF _Toc31947 \h </w:instrText>
        </w:r>
        <w:r>
          <w:fldChar w:fldCharType="separate"/>
        </w:r>
        <w:r>
          <w:t>22</w:t>
        </w:r>
        <w:r>
          <w:fldChar w:fldCharType="end"/>
        </w:r>
      </w:hyperlink>
    </w:p>
    <w:p>
      <w:pPr>
        <w:pStyle w:val="TOC2"/>
        <w:tabs>
          <w:tab w:val="right" w:leader="dot" w:pos="8306"/>
        </w:tabs>
      </w:pPr>
      <w:hyperlink w:anchor="_Toc2108" w:history="1">
        <w:r>
          <w:rPr>
            <w:rFonts w:ascii="仿宋" w:eastAsia="仿宋" w:hAnsi="仿宋" w:cs="仿宋" w:hint="eastAsia"/>
            <w:lang w:eastAsia="zh-CN"/>
          </w:rPr>
          <w:t>(五)、地总体要求</w:t>
        </w:r>
        <w:r>
          <w:tab/>
        </w:r>
        <w:r>
          <w:fldChar w:fldCharType="begin"/>
        </w:r>
        <w:r>
          <w:instrText xml:space="preserve"> PAGEREF _Toc2108 \h </w:instrText>
        </w:r>
        <w:r>
          <w:fldChar w:fldCharType="separate"/>
        </w:r>
        <w:r>
          <w:t>23</w:t>
        </w:r>
        <w:r>
          <w:fldChar w:fldCharType="end"/>
        </w:r>
      </w:hyperlink>
    </w:p>
    <w:p>
      <w:pPr>
        <w:pStyle w:val="TOC2"/>
        <w:tabs>
          <w:tab w:val="right" w:leader="dot" w:pos="8306"/>
        </w:tabs>
      </w:pPr>
      <w:hyperlink w:anchor="_Toc15242" w:history="1">
        <w:r>
          <w:rPr>
            <w:rFonts w:ascii="仿宋" w:eastAsia="仿宋" w:hAnsi="仿宋" w:cs="仿宋" w:hint="eastAsia"/>
            <w:lang w:eastAsia="zh-CN"/>
          </w:rPr>
          <w:t>(六)、节约用地措施</w:t>
        </w:r>
        <w:r>
          <w:tab/>
        </w:r>
        <w:r>
          <w:fldChar w:fldCharType="begin"/>
        </w:r>
        <w:r>
          <w:instrText xml:space="preserve"> PAGEREF _Toc15242 \h </w:instrText>
        </w:r>
        <w:r>
          <w:fldChar w:fldCharType="separate"/>
        </w:r>
        <w:r>
          <w:t>25</w:t>
        </w:r>
        <w:r>
          <w:fldChar w:fldCharType="end"/>
        </w:r>
      </w:hyperlink>
    </w:p>
    <w:p>
      <w:pPr>
        <w:pStyle w:val="TOC2"/>
        <w:tabs>
          <w:tab w:val="right" w:leader="dot" w:pos="8306"/>
        </w:tabs>
      </w:pPr>
      <w:hyperlink w:anchor="_Toc1711" w:history="1">
        <w:r>
          <w:rPr>
            <w:rFonts w:ascii="仿宋" w:eastAsia="仿宋" w:hAnsi="仿宋" w:cs="仿宋" w:hint="eastAsia"/>
            <w:lang w:eastAsia="zh-CN"/>
          </w:rPr>
          <w:t>(七)、选址综合评价</w:t>
        </w:r>
        <w:r>
          <w:tab/>
        </w:r>
        <w:r>
          <w:fldChar w:fldCharType="begin"/>
        </w:r>
        <w:r>
          <w:instrText xml:space="preserve"> PAGEREF _Toc1711 \h </w:instrText>
        </w:r>
        <w:r>
          <w:fldChar w:fldCharType="separate"/>
        </w:r>
        <w:r>
          <w:t>26</w:t>
        </w:r>
        <w:r>
          <w:fldChar w:fldCharType="end"/>
        </w:r>
      </w:hyperlink>
    </w:p>
    <w:p>
      <w:pPr>
        <w:pStyle w:val="TOC1"/>
        <w:tabs>
          <w:tab w:val="right" w:leader="dot" w:pos="8306"/>
        </w:tabs>
      </w:pPr>
      <w:hyperlink w:anchor="_Toc1093" w:history="1">
        <w:r>
          <w:rPr>
            <w:rFonts w:ascii="仿宋" w:eastAsia="仿宋" w:hAnsi="仿宋" w:cs="仿宋" w:hint="eastAsia"/>
            <w:lang w:eastAsia="zh-CN"/>
          </w:rPr>
          <w:t>三、社会影响分析</w:t>
        </w:r>
        <w:r>
          <w:tab/>
        </w:r>
        <w:r>
          <w:fldChar w:fldCharType="begin"/>
        </w:r>
        <w:r>
          <w:instrText xml:space="preserve"> PAGEREF _Toc1093 \h </w:instrText>
        </w:r>
        <w:r>
          <w:fldChar w:fldCharType="separate"/>
        </w:r>
        <w:r>
          <w:t>27</w:t>
        </w:r>
        <w:r>
          <w:fldChar w:fldCharType="end"/>
        </w:r>
      </w:hyperlink>
    </w:p>
    <w:p>
      <w:pPr>
        <w:pStyle w:val="TOC2"/>
        <w:tabs>
          <w:tab w:val="right" w:leader="dot" w:pos="8306"/>
        </w:tabs>
      </w:pPr>
      <w:hyperlink w:anchor="_Toc991" w:history="1">
        <w:r>
          <w:rPr>
            <w:rFonts w:ascii="仿宋" w:eastAsia="仿宋" w:hAnsi="仿宋" w:cs="仿宋" w:hint="eastAsia"/>
            <w:lang w:eastAsia="zh-CN"/>
          </w:rPr>
          <w:t>(一)、社会影响效果分析</w:t>
        </w:r>
        <w:r>
          <w:tab/>
        </w:r>
        <w:r>
          <w:fldChar w:fldCharType="begin"/>
        </w:r>
        <w:r>
          <w:instrText xml:space="preserve"> PAGEREF _Toc991 \h </w:instrText>
        </w:r>
        <w:r>
          <w:fldChar w:fldCharType="separate"/>
        </w:r>
        <w:r>
          <w:t>27</w:t>
        </w:r>
        <w:r>
          <w:fldChar w:fldCharType="end"/>
        </w:r>
      </w:hyperlink>
    </w:p>
    <w:p>
      <w:pPr>
        <w:pStyle w:val="TOC2"/>
        <w:tabs>
          <w:tab w:val="right" w:leader="dot" w:pos="8306"/>
        </w:tabs>
      </w:pPr>
      <w:hyperlink w:anchor="_Toc7086" w:history="1">
        <w:r>
          <w:rPr>
            <w:rFonts w:ascii="仿宋" w:eastAsia="仿宋" w:hAnsi="仿宋" w:cs="仿宋" w:hint="eastAsia"/>
            <w:lang w:eastAsia="zh-CN"/>
          </w:rPr>
          <w:t>(二)、社会适应性分析</w:t>
        </w:r>
        <w:r>
          <w:tab/>
        </w:r>
        <w:r>
          <w:fldChar w:fldCharType="begin"/>
        </w:r>
        <w:r>
          <w:instrText xml:space="preserve"> PAGEREF _Toc7086 \h </w:instrText>
        </w:r>
        <w:r>
          <w:fldChar w:fldCharType="separate"/>
        </w:r>
        <w:r>
          <w:t>30</w:t>
        </w:r>
        <w:r>
          <w:fldChar w:fldCharType="end"/>
        </w:r>
      </w:hyperlink>
    </w:p>
    <w:p>
      <w:pPr>
        <w:pStyle w:val="TOC2"/>
        <w:tabs>
          <w:tab w:val="right" w:leader="dot" w:pos="8306"/>
        </w:tabs>
      </w:pPr>
      <w:hyperlink w:anchor="_Toc20831" w:history="1">
        <w:r>
          <w:rPr>
            <w:rFonts w:ascii="仿宋" w:eastAsia="仿宋" w:hAnsi="仿宋" w:cs="仿宋" w:hint="eastAsia"/>
            <w:lang w:eastAsia="zh-CN"/>
          </w:rPr>
          <w:t>(三)、社会风险及对策分析</w:t>
        </w:r>
        <w:r>
          <w:tab/>
        </w:r>
        <w:r>
          <w:fldChar w:fldCharType="begin"/>
        </w:r>
        <w:r>
          <w:instrText xml:space="preserve"> PAGEREF _Toc20831 \h </w:instrText>
        </w:r>
        <w:r>
          <w:fldChar w:fldCharType="separate"/>
        </w:r>
        <w:r>
          <w:t>31</w:t>
        </w:r>
        <w:r>
          <w:fldChar w:fldCharType="end"/>
        </w:r>
      </w:hyperlink>
    </w:p>
    <w:p>
      <w:pPr>
        <w:pStyle w:val="TOC1"/>
        <w:tabs>
          <w:tab w:val="right" w:leader="dot" w:pos="8306"/>
        </w:tabs>
      </w:pPr>
      <w:hyperlink w:anchor="_Toc13858" w:history="1">
        <w:r>
          <w:rPr>
            <w:rFonts w:ascii="仿宋" w:eastAsia="仿宋" w:hAnsi="仿宋" w:cs="仿宋" w:hint="eastAsia"/>
            <w:lang w:eastAsia="zh-CN"/>
          </w:rPr>
          <w:t>四、PPSU项目概论</w:t>
        </w:r>
        <w:r>
          <w:tab/>
        </w:r>
        <w:r>
          <w:fldChar w:fldCharType="begin"/>
        </w:r>
        <w:r>
          <w:instrText xml:space="preserve"> PAGEREF _Toc13858 \h </w:instrText>
        </w:r>
        <w:r>
          <w:fldChar w:fldCharType="separate"/>
        </w:r>
        <w:r>
          <w:t>34</w:t>
        </w:r>
        <w:r>
          <w:fldChar w:fldCharType="end"/>
        </w:r>
      </w:hyperlink>
    </w:p>
    <w:p>
      <w:pPr>
        <w:pStyle w:val="TOC2"/>
        <w:tabs>
          <w:tab w:val="right" w:leader="dot" w:pos="8306"/>
        </w:tabs>
      </w:pPr>
      <w:hyperlink w:anchor="_Toc16067" w:history="1">
        <w:r>
          <w:rPr>
            <w:rFonts w:ascii="仿宋" w:eastAsia="仿宋" w:hAnsi="仿宋" w:cs="仿宋" w:hint="eastAsia"/>
            <w:lang w:eastAsia="zh-CN"/>
          </w:rPr>
          <w:t>(一)、项目申报单位概况</w:t>
        </w:r>
        <w:r>
          <w:tab/>
        </w:r>
        <w:r>
          <w:fldChar w:fldCharType="begin"/>
        </w:r>
        <w:r>
          <w:instrText xml:space="preserve"> PAGEREF _Toc16067 \h </w:instrText>
        </w:r>
        <w:r>
          <w:fldChar w:fldCharType="separate"/>
        </w:r>
        <w:r>
          <w:t>34</w:t>
        </w:r>
        <w:r>
          <w:fldChar w:fldCharType="end"/>
        </w:r>
      </w:hyperlink>
    </w:p>
    <w:p>
      <w:pPr>
        <w:pStyle w:val="TOC2"/>
        <w:tabs>
          <w:tab w:val="right" w:leader="dot" w:pos="8306"/>
        </w:tabs>
      </w:pPr>
      <w:hyperlink w:anchor="_Toc26322" w:history="1">
        <w:r>
          <w:rPr>
            <w:rFonts w:ascii="仿宋" w:eastAsia="仿宋" w:hAnsi="仿宋" w:cs="仿宋" w:hint="eastAsia"/>
            <w:lang w:eastAsia="zh-CN"/>
          </w:rPr>
          <w:t>(二)、项目概况</w:t>
        </w:r>
        <w:r>
          <w:tab/>
        </w:r>
        <w:r>
          <w:fldChar w:fldCharType="begin"/>
        </w:r>
        <w:r>
          <w:instrText xml:space="preserve"> PAGEREF _Toc26322 \h </w:instrText>
        </w:r>
        <w:r>
          <w:fldChar w:fldCharType="separate"/>
        </w:r>
        <w:r>
          <w:t>35</w:t>
        </w:r>
        <w:r>
          <w:fldChar w:fldCharType="end"/>
        </w:r>
      </w:hyperlink>
    </w:p>
    <w:p>
      <w:pPr>
        <w:pStyle w:val="TOC1"/>
        <w:tabs>
          <w:tab w:val="right" w:leader="dot" w:pos="8306"/>
        </w:tabs>
      </w:pPr>
      <w:hyperlink w:anchor="_Toc13502" w:history="1">
        <w:r>
          <w:rPr>
            <w:rFonts w:ascii="仿宋" w:eastAsia="仿宋" w:hAnsi="仿宋" w:cs="仿宋" w:hint="eastAsia"/>
            <w:lang w:eastAsia="zh-CN"/>
          </w:rPr>
          <w:t>五、财务管理与成本控制</w:t>
        </w:r>
        <w:r>
          <w:tab/>
        </w:r>
        <w:r>
          <w:fldChar w:fldCharType="begin"/>
        </w:r>
        <w:r>
          <w:instrText xml:space="preserve"> PAGEREF _Toc13502 \h </w:instrText>
        </w:r>
        <w:r>
          <w:fldChar w:fldCharType="separate"/>
        </w:r>
        <w:r>
          <w:t>38</w:t>
        </w:r>
        <w:r>
          <w:fldChar w:fldCharType="end"/>
        </w:r>
      </w:hyperlink>
    </w:p>
    <w:p>
      <w:pPr>
        <w:pStyle w:val="TOC2"/>
        <w:tabs>
          <w:tab w:val="right" w:leader="dot" w:pos="8306"/>
        </w:tabs>
      </w:pPr>
      <w:hyperlink w:anchor="_Toc5343" w:history="1">
        <w:r>
          <w:rPr>
            <w:rFonts w:ascii="仿宋" w:eastAsia="仿宋" w:hAnsi="仿宋" w:cs="仿宋" w:hint="eastAsia"/>
            <w:lang w:eastAsia="zh-CN"/>
          </w:rPr>
          <w:t>(一)、财务管理体系建设</w:t>
        </w:r>
        <w:r>
          <w:tab/>
        </w:r>
        <w:r>
          <w:fldChar w:fldCharType="begin"/>
        </w:r>
        <w:r>
          <w:instrText xml:space="preserve"> PAGEREF _Toc5343 \h </w:instrText>
        </w:r>
        <w:r>
          <w:fldChar w:fldCharType="separate"/>
        </w:r>
        <w:r>
          <w:t>38</w:t>
        </w:r>
        <w:r>
          <w:fldChar w:fldCharType="end"/>
        </w:r>
      </w:hyperlink>
    </w:p>
    <w:p>
      <w:pPr>
        <w:pStyle w:val="TOC2"/>
        <w:tabs>
          <w:tab w:val="right" w:leader="dot" w:pos="8306"/>
        </w:tabs>
      </w:pPr>
      <w:hyperlink w:anchor="_Toc575" w:history="1">
        <w:r>
          <w:rPr>
            <w:rFonts w:ascii="仿宋" w:eastAsia="仿宋" w:hAnsi="仿宋" w:cs="仿宋" w:hint="eastAsia"/>
            <w:lang w:eastAsia="zh-CN"/>
          </w:rPr>
          <w:t>(二)、成本控制措施</w:t>
        </w:r>
        <w:r>
          <w:tab/>
        </w:r>
        <w:r>
          <w:fldChar w:fldCharType="begin"/>
        </w:r>
        <w:r>
          <w:instrText xml:space="preserve"> PAGEREF _Toc575 \h </w:instrText>
        </w:r>
        <w:r>
          <w:fldChar w:fldCharType="separate"/>
        </w:r>
        <w:r>
          <w:t>39</w:t>
        </w:r>
        <w:r>
          <w:fldChar w:fldCharType="end"/>
        </w:r>
      </w:hyperlink>
    </w:p>
    <w:p>
      <w:pPr>
        <w:pStyle w:val="TOC1"/>
        <w:tabs>
          <w:tab w:val="right" w:leader="dot" w:pos="8306"/>
        </w:tabs>
      </w:pPr>
      <w:hyperlink w:anchor="_Toc3717" w:history="1">
        <w:r>
          <w:rPr>
            <w:rFonts w:ascii="仿宋" w:eastAsia="仿宋" w:hAnsi="仿宋" w:cs="仿宋" w:hint="eastAsia"/>
            <w:lang w:eastAsia="zh-CN"/>
          </w:rPr>
          <w:t>六、资源开发及综合利用分析</w:t>
        </w:r>
        <w:r>
          <w:tab/>
        </w:r>
        <w:r>
          <w:fldChar w:fldCharType="begin"/>
        </w:r>
        <w:r>
          <w:instrText xml:space="preserve"> PAGEREF _Toc3717 \h </w:instrText>
        </w:r>
        <w:r>
          <w:fldChar w:fldCharType="separate"/>
        </w:r>
        <w:r>
          <w:t>41</w:t>
        </w:r>
        <w:r>
          <w:fldChar w:fldCharType="end"/>
        </w:r>
      </w:hyperlink>
    </w:p>
    <w:p>
      <w:pPr>
        <w:pStyle w:val="TOC2"/>
        <w:tabs>
          <w:tab w:val="right" w:leader="dot" w:pos="8306"/>
        </w:tabs>
      </w:pPr>
      <w:hyperlink w:anchor="_Toc13171" w:history="1">
        <w:r>
          <w:rPr>
            <w:rFonts w:ascii="仿宋" w:eastAsia="仿宋" w:hAnsi="仿宋" w:cs="仿宋" w:hint="eastAsia"/>
            <w:lang w:eastAsia="zh-CN"/>
          </w:rPr>
          <w:t>(一)、资源开发方案</w:t>
        </w:r>
        <w:r>
          <w:tab/>
        </w:r>
        <w:r>
          <w:fldChar w:fldCharType="begin"/>
        </w:r>
        <w:r>
          <w:instrText xml:space="preserve"> PAGEREF _Toc13171 \h </w:instrText>
        </w:r>
        <w:r>
          <w:fldChar w:fldCharType="separate"/>
        </w:r>
        <w:r>
          <w:t>41</w:t>
        </w:r>
        <w:r>
          <w:fldChar w:fldCharType="end"/>
        </w:r>
      </w:hyperlink>
    </w:p>
    <w:p>
      <w:pPr>
        <w:pStyle w:val="TOC2"/>
        <w:tabs>
          <w:tab w:val="right" w:leader="dot" w:pos="8306"/>
        </w:tabs>
      </w:pPr>
      <w:hyperlink w:anchor="_Toc21143" w:history="1">
        <w:r>
          <w:rPr>
            <w:rFonts w:ascii="仿宋" w:eastAsia="仿宋" w:hAnsi="仿宋" w:cs="仿宋" w:hint="eastAsia"/>
            <w:lang w:eastAsia="zh-CN"/>
          </w:rPr>
          <w:t>(二)、资源利用方案</w:t>
        </w:r>
        <w:r>
          <w:tab/>
        </w:r>
        <w:r>
          <w:fldChar w:fldCharType="begin"/>
        </w:r>
        <w:r>
          <w:instrText xml:space="preserve"> PAGEREF _Toc21143 \h </w:instrText>
        </w:r>
        <w:r>
          <w:fldChar w:fldCharType="separate"/>
        </w:r>
        <w:r>
          <w:t>42</w:t>
        </w:r>
        <w:r>
          <w:fldChar w:fldCharType="end"/>
        </w:r>
      </w:hyperlink>
    </w:p>
    <w:p>
      <w:pPr>
        <w:pStyle w:val="TOC2"/>
        <w:tabs>
          <w:tab w:val="right" w:leader="dot" w:pos="8306"/>
        </w:tabs>
      </w:pPr>
      <w:hyperlink w:anchor="_Toc18899" w:history="1">
        <w:r>
          <w:rPr>
            <w:rFonts w:ascii="仿宋" w:eastAsia="仿宋" w:hAnsi="仿宋" w:cs="仿宋" w:hint="eastAsia"/>
            <w:lang w:eastAsia="zh-CN"/>
          </w:rPr>
          <w:t>(三)、资源节约措施</w:t>
        </w:r>
        <w:r>
          <w:tab/>
        </w:r>
        <w:r>
          <w:fldChar w:fldCharType="begin"/>
        </w:r>
        <w:r>
          <w:instrText xml:space="preserve"> PAGEREF _Toc18899 \h </w:instrText>
        </w:r>
        <w:r>
          <w:fldChar w:fldCharType="separate"/>
        </w:r>
        <w:r>
          <w:t>43</w:t>
        </w:r>
        <w:r>
          <w:fldChar w:fldCharType="end"/>
        </w:r>
      </w:hyperlink>
    </w:p>
    <w:p>
      <w:pPr>
        <w:pStyle w:val="TOC1"/>
        <w:tabs>
          <w:tab w:val="right" w:leader="dot" w:pos="8306"/>
        </w:tabs>
      </w:pPr>
      <w:hyperlink w:anchor="_Toc10962" w:history="1">
        <w:r>
          <w:rPr>
            <w:rFonts w:ascii="仿宋" w:eastAsia="仿宋" w:hAnsi="仿宋" w:cs="仿宋" w:hint="eastAsia"/>
            <w:lang w:eastAsia="zh-CN"/>
          </w:rPr>
          <w:t>七、项目质量与标准</w:t>
        </w:r>
        <w:r>
          <w:tab/>
        </w:r>
        <w:r>
          <w:fldChar w:fldCharType="begin"/>
        </w:r>
        <w:r>
          <w:instrText xml:space="preserve"> PAGEREF _Toc10962 \h </w:instrText>
        </w:r>
        <w:r>
          <w:fldChar w:fldCharType="separate"/>
        </w:r>
        <w:r>
          <w:t>44</w:t>
        </w:r>
        <w:r>
          <w:fldChar w:fldCharType="end"/>
        </w:r>
      </w:hyperlink>
    </w:p>
    <w:p>
      <w:pPr>
        <w:pStyle w:val="TOC2"/>
        <w:tabs>
          <w:tab w:val="right" w:leader="dot" w:pos="8306"/>
        </w:tabs>
      </w:pPr>
      <w:hyperlink w:anchor="_Toc9642" w:history="1">
        <w:r>
          <w:rPr>
            <w:rFonts w:ascii="仿宋" w:eastAsia="仿宋" w:hAnsi="仿宋" w:cs="仿宋" w:hint="eastAsia"/>
            <w:lang w:eastAsia="zh-CN"/>
          </w:rPr>
          <w:t>(一)、质量保障体系</w:t>
        </w:r>
        <w:r>
          <w:tab/>
        </w:r>
        <w:r>
          <w:fldChar w:fldCharType="begin"/>
        </w:r>
        <w:r>
          <w:instrText xml:space="preserve"> PAGEREF _Toc9642 \h </w:instrText>
        </w:r>
        <w:r>
          <w:fldChar w:fldCharType="separate"/>
        </w:r>
        <w:r>
          <w:t>44</w:t>
        </w:r>
        <w:r>
          <w:fldChar w:fldCharType="end"/>
        </w:r>
      </w:hyperlink>
    </w:p>
    <w:p>
      <w:pPr>
        <w:pStyle w:val="TOC2"/>
        <w:tabs>
          <w:tab w:val="right" w:leader="dot" w:pos="8306"/>
        </w:tabs>
      </w:pPr>
      <w:hyperlink w:anchor="_Toc17876" w:history="1">
        <w:r>
          <w:rPr>
            <w:rFonts w:ascii="仿宋" w:eastAsia="仿宋" w:hAnsi="仿宋" w:cs="仿宋" w:hint="eastAsia"/>
            <w:lang w:eastAsia="zh-CN"/>
          </w:rPr>
          <w:t>(二)、标准化作业流程</w:t>
        </w:r>
        <w:r>
          <w:tab/>
        </w:r>
        <w:r>
          <w:fldChar w:fldCharType="begin"/>
        </w:r>
        <w:r>
          <w:instrText xml:space="preserve"> PAGEREF _Toc17876 \h </w:instrText>
        </w:r>
        <w:r>
          <w:fldChar w:fldCharType="separate"/>
        </w:r>
        <w:r>
          <w:t>46</w:t>
        </w:r>
        <w:r>
          <w:fldChar w:fldCharType="end"/>
        </w:r>
      </w:hyperlink>
    </w:p>
    <w:p>
      <w:pPr>
        <w:pStyle w:val="TOC2"/>
        <w:tabs>
          <w:tab w:val="right" w:leader="dot" w:pos="8306"/>
        </w:tabs>
      </w:pPr>
      <w:hyperlink w:anchor="_Toc13490" w:history="1">
        <w:r>
          <w:rPr>
            <w:rFonts w:ascii="仿宋" w:eastAsia="仿宋" w:hAnsi="仿宋" w:cs="仿宋" w:hint="eastAsia"/>
            <w:lang w:eastAsia="zh-CN"/>
          </w:rPr>
          <w:t>(三)、质量监控与评估</w:t>
        </w:r>
        <w:r>
          <w:tab/>
        </w:r>
        <w:r>
          <w:fldChar w:fldCharType="begin"/>
        </w:r>
        <w:r>
          <w:instrText xml:space="preserve"> PAGEREF _Toc13490 \h </w:instrText>
        </w:r>
        <w:r>
          <w:fldChar w:fldCharType="separate"/>
        </w:r>
        <w:r>
          <w:t>47</w:t>
        </w:r>
        <w:r>
          <w:fldChar w:fldCharType="end"/>
        </w:r>
      </w:hyperlink>
    </w:p>
    <w:p>
      <w:pPr>
        <w:pStyle w:val="TOC2"/>
        <w:tabs>
          <w:tab w:val="right" w:leader="dot" w:pos="8306"/>
        </w:tabs>
      </w:pPr>
      <w:hyperlink w:anchor="_Toc13752" w:history="1">
        <w:r>
          <w:rPr>
            <w:rFonts w:ascii="仿宋" w:eastAsia="仿宋" w:hAnsi="仿宋" w:cs="仿宋" w:hint="eastAsia"/>
            <w:lang w:eastAsia="zh-CN"/>
          </w:rPr>
          <w:t>(四)、质量改进计划</w:t>
        </w:r>
        <w:r>
          <w:tab/>
        </w:r>
        <w:r>
          <w:fldChar w:fldCharType="begin"/>
        </w:r>
        <w:r>
          <w:instrText xml:space="preserve"> PAGEREF _Toc13752 \h </w:instrText>
        </w:r>
        <w:r>
          <w:fldChar w:fldCharType="separate"/>
        </w:r>
        <w:r>
          <w:t>48</w:t>
        </w:r>
        <w:r>
          <w:fldChar w:fldCharType="end"/>
        </w:r>
      </w:hyperlink>
    </w:p>
    <w:p>
      <w:pPr>
        <w:pStyle w:val="TOC1"/>
        <w:tabs>
          <w:tab w:val="right" w:leader="dot" w:pos="8306"/>
        </w:tabs>
      </w:pPr>
      <w:hyperlink w:anchor="_Toc22202" w:history="1">
        <w:r>
          <w:rPr>
            <w:rFonts w:ascii="仿宋" w:eastAsia="仿宋" w:hAnsi="仿宋" w:cs="仿宋" w:hint="eastAsia"/>
            <w:lang w:eastAsia="zh-CN"/>
          </w:rPr>
          <w:t>八、客户关系管理与市场拓展</w:t>
        </w:r>
        <w:r>
          <w:tab/>
        </w:r>
        <w:r>
          <w:fldChar w:fldCharType="begin"/>
        </w:r>
        <w:r>
          <w:instrText xml:space="preserve"> PAGEREF _Toc22202 \h </w:instrText>
        </w:r>
        <w:r>
          <w:fldChar w:fldCharType="separate"/>
        </w:r>
        <w:r>
          <w:t>50</w:t>
        </w:r>
        <w:r>
          <w:fldChar w:fldCharType="end"/>
        </w:r>
      </w:hyperlink>
    </w:p>
    <w:p>
      <w:pPr>
        <w:pStyle w:val="TOC2"/>
        <w:tabs>
          <w:tab w:val="right" w:leader="dot" w:pos="8306"/>
        </w:tabs>
      </w:pPr>
      <w:hyperlink w:anchor="_Toc8357" w:history="1">
        <w:r>
          <w:rPr>
            <w:rFonts w:ascii="仿宋" w:eastAsia="仿宋" w:hAnsi="仿宋" w:cs="仿宋" w:hint="eastAsia"/>
            <w:lang w:eastAsia="zh-CN"/>
          </w:rPr>
          <w:t>(一)、客户关系管理策略</w:t>
        </w:r>
        <w:r>
          <w:tab/>
        </w:r>
        <w:r>
          <w:fldChar w:fldCharType="begin"/>
        </w:r>
        <w:r>
          <w:instrText xml:space="preserve"> PAGEREF _Toc8357 \h </w:instrText>
        </w:r>
        <w:r>
          <w:fldChar w:fldCharType="separate"/>
        </w:r>
        <w:r>
          <w:t>50</w:t>
        </w:r>
        <w:r>
          <w:fldChar w:fldCharType="end"/>
        </w:r>
      </w:hyperlink>
    </w:p>
    <w:p>
      <w:pPr>
        <w:pStyle w:val="TOC2"/>
        <w:tabs>
          <w:tab w:val="right" w:leader="dot" w:pos="8306"/>
        </w:tabs>
      </w:pPr>
      <w:hyperlink w:anchor="_Toc12413" w:history="1">
        <w:r>
          <w:rPr>
            <w:rFonts w:ascii="仿宋" w:eastAsia="仿宋" w:hAnsi="仿宋" w:cs="仿宋" w:hint="eastAsia"/>
            <w:lang w:eastAsia="zh-CN"/>
          </w:rPr>
          <w:t>(二)、市场拓展方案</w:t>
        </w:r>
        <w:r>
          <w:tab/>
        </w:r>
        <w:r>
          <w:fldChar w:fldCharType="begin"/>
        </w:r>
        <w:r>
          <w:instrText xml:space="preserve"> PAGEREF _Toc12413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74" w:history="1">
        <w:r>
          <w:rPr>
            <w:rFonts w:ascii="仿宋" w:eastAsia="仿宋" w:hAnsi="仿宋" w:cs="仿宋" w:hint="eastAsia"/>
            <w:lang w:eastAsia="zh-CN"/>
          </w:rPr>
          <w:t>九、技术创新与产业升级</w:t>
        </w:r>
        <w:r>
          <w:tab/>
        </w:r>
        <w:r>
          <w:fldChar w:fldCharType="begin"/>
        </w:r>
        <w:r>
          <w:instrText xml:space="preserve"> PAGEREF _Toc6874 \h </w:instrText>
        </w:r>
        <w:r>
          <w:fldChar w:fldCharType="separate"/>
        </w:r>
        <w:r>
          <w:t>52</w:t>
        </w:r>
        <w:r>
          <w:fldChar w:fldCharType="end"/>
        </w:r>
      </w:hyperlink>
    </w:p>
    <w:p>
      <w:pPr>
        <w:pStyle w:val="TOC2"/>
        <w:tabs>
          <w:tab w:val="right" w:leader="dot" w:pos="8306"/>
        </w:tabs>
      </w:pPr>
      <w:hyperlink w:anchor="_Toc9733" w:history="1">
        <w:r>
          <w:rPr>
            <w:rFonts w:ascii="仿宋" w:eastAsia="仿宋" w:hAnsi="仿宋" w:cs="仿宋" w:hint="eastAsia"/>
            <w:lang w:eastAsia="zh-CN"/>
          </w:rPr>
          <w:t>(一)、技术创新方向与目标</w:t>
        </w:r>
        <w:r>
          <w:tab/>
        </w:r>
        <w:r>
          <w:fldChar w:fldCharType="begin"/>
        </w:r>
        <w:r>
          <w:instrText xml:space="preserve"> PAGEREF _Toc9733 \h </w:instrText>
        </w:r>
        <w:r>
          <w:fldChar w:fldCharType="separate"/>
        </w:r>
        <w:r>
          <w:t>52</w:t>
        </w:r>
        <w:r>
          <w:fldChar w:fldCharType="end"/>
        </w:r>
      </w:hyperlink>
    </w:p>
    <w:p>
      <w:pPr>
        <w:pStyle w:val="TOC2"/>
        <w:tabs>
          <w:tab w:val="right" w:leader="dot" w:pos="8306"/>
        </w:tabs>
      </w:pPr>
      <w:hyperlink w:anchor="_Toc7665" w:history="1">
        <w:r>
          <w:rPr>
            <w:rFonts w:ascii="仿宋" w:eastAsia="仿宋" w:hAnsi="仿宋" w:cs="仿宋" w:hint="eastAsia"/>
            <w:lang w:eastAsia="zh-CN"/>
          </w:rPr>
          <w:t>(二)、产业升级路径与措施</w:t>
        </w:r>
        <w:r>
          <w:tab/>
        </w:r>
        <w:r>
          <w:fldChar w:fldCharType="begin"/>
        </w:r>
        <w:r>
          <w:instrText xml:space="preserve"> PAGEREF _Toc7665 \h </w:instrText>
        </w:r>
        <w:r>
          <w:fldChar w:fldCharType="separate"/>
        </w:r>
        <w:r>
          <w:t>53</w:t>
        </w:r>
        <w:r>
          <w:fldChar w:fldCharType="end"/>
        </w:r>
      </w:hyperlink>
    </w:p>
    <w:p>
      <w:pPr>
        <w:pStyle w:val="TOC1"/>
        <w:tabs>
          <w:tab w:val="right" w:leader="dot" w:pos="8306"/>
        </w:tabs>
      </w:pPr>
      <w:hyperlink w:anchor="_Toc16722" w:history="1">
        <w:r>
          <w:rPr>
            <w:rFonts w:ascii="仿宋" w:eastAsia="仿宋" w:hAnsi="仿宋" w:cs="仿宋" w:hint="eastAsia"/>
            <w:lang w:eastAsia="zh-CN"/>
          </w:rPr>
          <w:t>十、环境保护与绿色发展</w:t>
        </w:r>
        <w:r>
          <w:tab/>
        </w:r>
        <w:r>
          <w:fldChar w:fldCharType="begin"/>
        </w:r>
        <w:r>
          <w:instrText xml:space="preserve"> PAGEREF _Toc16722 \h </w:instrText>
        </w:r>
        <w:r>
          <w:fldChar w:fldCharType="separate"/>
        </w:r>
        <w:r>
          <w:t>55</w:t>
        </w:r>
        <w:r>
          <w:fldChar w:fldCharType="end"/>
        </w:r>
      </w:hyperlink>
    </w:p>
    <w:p>
      <w:pPr>
        <w:pStyle w:val="TOC2"/>
        <w:tabs>
          <w:tab w:val="right" w:leader="dot" w:pos="8306"/>
        </w:tabs>
      </w:pPr>
      <w:hyperlink w:anchor="_Toc28534" w:history="1">
        <w:r>
          <w:rPr>
            <w:rFonts w:ascii="仿宋" w:eastAsia="仿宋" w:hAnsi="仿宋" w:cs="仿宋" w:hint="eastAsia"/>
            <w:lang w:eastAsia="zh-CN"/>
          </w:rPr>
          <w:t>(一)、环境保护措施</w:t>
        </w:r>
        <w:r>
          <w:tab/>
        </w:r>
        <w:r>
          <w:fldChar w:fldCharType="begin"/>
        </w:r>
        <w:r>
          <w:instrText xml:space="preserve"> PAGEREF _Toc28534 \h </w:instrText>
        </w:r>
        <w:r>
          <w:fldChar w:fldCharType="separate"/>
        </w:r>
        <w:r>
          <w:t>55</w:t>
        </w:r>
        <w:r>
          <w:fldChar w:fldCharType="end"/>
        </w:r>
      </w:hyperlink>
    </w:p>
    <w:p>
      <w:pPr>
        <w:pStyle w:val="TOC2"/>
        <w:tabs>
          <w:tab w:val="right" w:leader="dot" w:pos="8306"/>
        </w:tabs>
      </w:pPr>
      <w:hyperlink w:anchor="_Toc12064" w:history="1">
        <w:r>
          <w:rPr>
            <w:rFonts w:ascii="仿宋" w:eastAsia="仿宋" w:hAnsi="仿宋" w:cs="仿宋" w:hint="eastAsia"/>
            <w:lang w:eastAsia="zh-CN"/>
          </w:rPr>
          <w:t>(二)、绿色发展与可持续发展策略</w:t>
        </w:r>
        <w:r>
          <w:tab/>
        </w:r>
        <w:r>
          <w:fldChar w:fldCharType="begin"/>
        </w:r>
        <w:r>
          <w:instrText xml:space="preserve"> PAGEREF _Toc12064 \h </w:instrText>
        </w:r>
        <w:r>
          <w:fldChar w:fldCharType="separate"/>
        </w:r>
        <w:r>
          <w:t>56</w:t>
        </w:r>
        <w:r>
          <w:fldChar w:fldCharType="end"/>
        </w:r>
      </w:hyperlink>
    </w:p>
    <w:p>
      <w:pPr>
        <w:pStyle w:val="TOC1"/>
        <w:tabs>
          <w:tab w:val="right" w:leader="dot" w:pos="8306"/>
        </w:tabs>
      </w:pPr>
      <w:hyperlink w:anchor="_Toc6410" w:history="1">
        <w:r>
          <w:rPr>
            <w:rFonts w:ascii="仿宋" w:eastAsia="仿宋" w:hAnsi="仿宋" w:cs="仿宋" w:hint="eastAsia"/>
            <w:lang w:eastAsia="zh-CN"/>
          </w:rPr>
          <w:t>十一、环境保护与治理方案</w:t>
        </w:r>
        <w:r>
          <w:tab/>
        </w:r>
        <w:r>
          <w:fldChar w:fldCharType="begin"/>
        </w:r>
        <w:r>
          <w:instrText xml:space="preserve"> PAGEREF _Toc6410 \h </w:instrText>
        </w:r>
        <w:r>
          <w:fldChar w:fldCharType="separate"/>
        </w:r>
        <w:r>
          <w:t>58</w:t>
        </w:r>
        <w:r>
          <w:fldChar w:fldCharType="end"/>
        </w:r>
      </w:hyperlink>
    </w:p>
    <w:p>
      <w:pPr>
        <w:pStyle w:val="TOC2"/>
        <w:tabs>
          <w:tab w:val="right" w:leader="dot" w:pos="8306"/>
        </w:tabs>
      </w:pPr>
      <w:hyperlink w:anchor="_Toc2821" w:history="1">
        <w:r>
          <w:rPr>
            <w:rFonts w:ascii="仿宋" w:eastAsia="仿宋" w:hAnsi="仿宋" w:cs="仿宋" w:hint="eastAsia"/>
            <w:lang w:eastAsia="zh-CN"/>
          </w:rPr>
          <w:t>(一)、项目环境影响评估</w:t>
        </w:r>
        <w:r>
          <w:tab/>
        </w:r>
        <w:r>
          <w:fldChar w:fldCharType="begin"/>
        </w:r>
        <w:r>
          <w:instrText xml:space="preserve"> PAGEREF _Toc2821 \h </w:instrText>
        </w:r>
        <w:r>
          <w:fldChar w:fldCharType="separate"/>
        </w:r>
        <w:r>
          <w:t>58</w:t>
        </w:r>
        <w:r>
          <w:fldChar w:fldCharType="end"/>
        </w:r>
      </w:hyperlink>
    </w:p>
    <w:p>
      <w:pPr>
        <w:pStyle w:val="TOC2"/>
        <w:tabs>
          <w:tab w:val="right" w:leader="dot" w:pos="8306"/>
        </w:tabs>
      </w:pPr>
      <w:hyperlink w:anchor="_Toc26267" w:history="1">
        <w:r>
          <w:rPr>
            <w:rFonts w:ascii="仿宋" w:eastAsia="仿宋" w:hAnsi="仿宋" w:cs="仿宋" w:hint="eastAsia"/>
            <w:lang w:eastAsia="zh-CN"/>
          </w:rPr>
          <w:t>(二)、环境保护措施与治理方案</w:t>
        </w:r>
        <w:r>
          <w:tab/>
        </w:r>
        <w:r>
          <w:fldChar w:fldCharType="begin"/>
        </w:r>
        <w:r>
          <w:instrText xml:space="preserve"> PAGEREF _Toc26267 \h </w:instrText>
        </w:r>
        <w:r>
          <w:fldChar w:fldCharType="separate"/>
        </w:r>
        <w:r>
          <w:t>58</w:t>
        </w:r>
        <w:r>
          <w:fldChar w:fldCharType="end"/>
        </w:r>
      </w:hyperlink>
    </w:p>
    <w:p>
      <w:pPr>
        <w:pStyle w:val="TOC1"/>
        <w:tabs>
          <w:tab w:val="right" w:leader="dot" w:pos="8306"/>
        </w:tabs>
      </w:pPr>
      <w:hyperlink w:anchor="_Toc15669" w:history="1">
        <w:r>
          <w:rPr>
            <w:rFonts w:ascii="仿宋" w:eastAsia="仿宋" w:hAnsi="仿宋" w:cs="仿宋" w:hint="eastAsia"/>
            <w:lang w:eastAsia="zh-CN"/>
          </w:rPr>
          <w:t>十二、经济效益与社会效益优化</w:t>
        </w:r>
        <w:r>
          <w:tab/>
        </w:r>
        <w:r>
          <w:fldChar w:fldCharType="begin"/>
        </w:r>
        <w:r>
          <w:instrText xml:space="preserve"> PAGEREF _Toc15669 \h </w:instrText>
        </w:r>
        <w:r>
          <w:fldChar w:fldCharType="separate"/>
        </w:r>
        <w:r>
          <w:t>59</w:t>
        </w:r>
        <w:r>
          <w:fldChar w:fldCharType="end"/>
        </w:r>
      </w:hyperlink>
    </w:p>
    <w:p>
      <w:pPr>
        <w:pStyle w:val="TOC2"/>
        <w:tabs>
          <w:tab w:val="right" w:leader="dot" w:pos="8306"/>
        </w:tabs>
      </w:pPr>
      <w:hyperlink w:anchor="_Toc17285" w:history="1">
        <w:r>
          <w:rPr>
            <w:rFonts w:ascii="仿宋" w:eastAsia="仿宋" w:hAnsi="仿宋" w:cs="仿宋" w:hint="eastAsia"/>
            <w:lang w:eastAsia="zh-CN"/>
          </w:rPr>
          <w:t>(一)、经济效益提升策略</w:t>
        </w:r>
        <w:r>
          <w:tab/>
        </w:r>
        <w:r>
          <w:fldChar w:fldCharType="begin"/>
        </w:r>
        <w:r>
          <w:instrText xml:space="preserve"> PAGEREF _Toc17285 \h </w:instrText>
        </w:r>
        <w:r>
          <w:fldChar w:fldCharType="separate"/>
        </w:r>
        <w:r>
          <w:t>59</w:t>
        </w:r>
        <w:r>
          <w:fldChar w:fldCharType="end"/>
        </w:r>
      </w:hyperlink>
    </w:p>
    <w:p>
      <w:pPr>
        <w:pStyle w:val="TOC2"/>
        <w:tabs>
          <w:tab w:val="right" w:leader="dot" w:pos="8306"/>
        </w:tabs>
      </w:pPr>
      <w:hyperlink w:anchor="_Toc32685" w:history="1">
        <w:r>
          <w:rPr>
            <w:rFonts w:ascii="仿宋" w:eastAsia="仿宋" w:hAnsi="仿宋" w:cs="仿宋" w:hint="eastAsia"/>
            <w:lang w:eastAsia="zh-CN"/>
          </w:rPr>
          <w:t>(二)、社会效益增强方案</w:t>
        </w:r>
        <w:r>
          <w:tab/>
        </w:r>
        <w:r>
          <w:fldChar w:fldCharType="begin"/>
        </w:r>
        <w:r>
          <w:instrText xml:space="preserve"> PAGEREF _Toc32685 \h </w:instrText>
        </w:r>
        <w:r>
          <w:fldChar w:fldCharType="separate"/>
        </w:r>
        <w:r>
          <w:t>60</w:t>
        </w:r>
        <w:r>
          <w:fldChar w:fldCharType="end"/>
        </w:r>
      </w:hyperlink>
    </w:p>
    <w:p>
      <w:pPr>
        <w:pStyle w:val="TOC1"/>
        <w:tabs>
          <w:tab w:val="right" w:leader="dot" w:pos="8306"/>
        </w:tabs>
      </w:pPr>
      <w:hyperlink w:anchor="_Toc21911" w:history="1">
        <w:r>
          <w:rPr>
            <w:rFonts w:ascii="仿宋" w:eastAsia="仿宋" w:hAnsi="仿宋" w:cs="仿宋" w:hint="eastAsia"/>
            <w:lang w:eastAsia="zh-CN"/>
          </w:rPr>
          <w:t>十三、合作与交流机制建立</w:t>
        </w:r>
        <w:r>
          <w:tab/>
        </w:r>
        <w:r>
          <w:fldChar w:fldCharType="begin"/>
        </w:r>
        <w:r>
          <w:instrText xml:space="preserve"> PAGEREF _Toc21911 \h </w:instrText>
        </w:r>
        <w:r>
          <w:fldChar w:fldCharType="separate"/>
        </w:r>
        <w:r>
          <w:t>61</w:t>
        </w:r>
        <w:r>
          <w:fldChar w:fldCharType="end"/>
        </w:r>
      </w:hyperlink>
    </w:p>
    <w:p>
      <w:pPr>
        <w:pStyle w:val="TOC2"/>
        <w:tabs>
          <w:tab w:val="right" w:leader="dot" w:pos="8306"/>
        </w:tabs>
      </w:pPr>
      <w:hyperlink w:anchor="_Toc3493" w:history="1">
        <w:r>
          <w:rPr>
            <w:rFonts w:ascii="仿宋" w:eastAsia="仿宋" w:hAnsi="仿宋" w:cs="仿宋" w:hint="eastAsia"/>
            <w:lang w:eastAsia="zh-CN"/>
          </w:rPr>
          <w:t>(一)、合作伙伴选择与合作方式</w:t>
        </w:r>
        <w:r>
          <w:tab/>
        </w:r>
        <w:r>
          <w:fldChar w:fldCharType="begin"/>
        </w:r>
        <w:r>
          <w:instrText xml:space="preserve"> PAGEREF _Toc3493 \h </w:instrText>
        </w:r>
        <w:r>
          <w:fldChar w:fldCharType="separate"/>
        </w:r>
        <w:r>
          <w:t>61</w:t>
        </w:r>
        <w:r>
          <w:fldChar w:fldCharType="end"/>
        </w:r>
      </w:hyperlink>
    </w:p>
    <w:p>
      <w:pPr>
        <w:pStyle w:val="TOC2"/>
        <w:tabs>
          <w:tab w:val="right" w:leader="dot" w:pos="8306"/>
        </w:tabs>
      </w:pPr>
      <w:hyperlink w:anchor="_Toc27978" w:history="1">
        <w:r>
          <w:rPr>
            <w:rFonts w:ascii="仿宋" w:eastAsia="仿宋" w:hAnsi="仿宋" w:cs="仿宋" w:hint="eastAsia"/>
            <w:lang w:eastAsia="zh-CN"/>
          </w:rPr>
          <w:t>(二)、交流与合作平台搭建</w:t>
        </w:r>
        <w:r>
          <w:tab/>
        </w:r>
        <w:r>
          <w:fldChar w:fldCharType="begin"/>
        </w:r>
        <w:r>
          <w:instrText xml:space="preserve"> PAGEREF _Toc27978 \h </w:instrText>
        </w:r>
        <w:r>
          <w:fldChar w:fldCharType="separate"/>
        </w:r>
        <w:r>
          <w:t>62</w:t>
        </w:r>
        <w:r>
          <w:fldChar w:fldCharType="end"/>
        </w:r>
      </w:hyperlink>
    </w:p>
    <w:p>
      <w:pPr>
        <w:pStyle w:val="TOC1"/>
        <w:tabs>
          <w:tab w:val="right" w:leader="dot" w:pos="8306"/>
        </w:tabs>
      </w:pPr>
      <w:hyperlink w:anchor="_Toc22371" w:history="1">
        <w:r>
          <w:rPr>
            <w:rFonts w:ascii="仿宋" w:eastAsia="仿宋" w:hAnsi="仿宋" w:cs="仿宋" w:hint="eastAsia"/>
            <w:lang w:eastAsia="zh-CN"/>
          </w:rPr>
          <w:t>十四、创新驱动与持续发展</w:t>
        </w:r>
        <w:r>
          <w:tab/>
        </w:r>
        <w:r>
          <w:fldChar w:fldCharType="begin"/>
        </w:r>
        <w:r>
          <w:instrText xml:space="preserve"> PAGEREF _Toc22371 \h </w:instrText>
        </w:r>
        <w:r>
          <w:fldChar w:fldCharType="separate"/>
        </w:r>
        <w:r>
          <w:t>64</w:t>
        </w:r>
        <w:r>
          <w:fldChar w:fldCharType="end"/>
        </w:r>
      </w:hyperlink>
    </w:p>
    <w:p>
      <w:pPr>
        <w:pStyle w:val="TOC2"/>
        <w:tabs>
          <w:tab w:val="right" w:leader="dot" w:pos="8306"/>
        </w:tabs>
      </w:pPr>
      <w:hyperlink w:anchor="_Toc23727" w:history="1">
        <w:r>
          <w:rPr>
            <w:rFonts w:ascii="仿宋" w:eastAsia="仿宋" w:hAnsi="仿宋" w:cs="仿宋" w:hint="eastAsia"/>
            <w:lang w:eastAsia="zh-CN"/>
          </w:rPr>
          <w:t>(一)、创新驱动战略实施</w:t>
        </w:r>
        <w:r>
          <w:tab/>
        </w:r>
        <w:r>
          <w:fldChar w:fldCharType="begin"/>
        </w:r>
        <w:r>
          <w:instrText xml:space="preserve"> PAGEREF _Toc23727 \h </w:instrText>
        </w:r>
        <w:r>
          <w:fldChar w:fldCharType="separate"/>
        </w:r>
        <w:r>
          <w:t>64</w:t>
        </w:r>
        <w:r>
          <w:fldChar w:fldCharType="end"/>
        </w:r>
      </w:hyperlink>
    </w:p>
    <w:p>
      <w:pPr>
        <w:pStyle w:val="TOC2"/>
        <w:tabs>
          <w:tab w:val="right" w:leader="dot" w:pos="8306"/>
        </w:tabs>
      </w:pPr>
      <w:hyperlink w:anchor="_Toc9713" w:history="1">
        <w:r>
          <w:rPr>
            <w:rFonts w:ascii="仿宋" w:eastAsia="仿宋" w:hAnsi="仿宋" w:cs="仿宋" w:hint="eastAsia"/>
            <w:lang w:eastAsia="zh-CN"/>
          </w:rPr>
          <w:t>(二)、持续发展路径探索</w:t>
        </w:r>
        <w:r>
          <w:tab/>
        </w:r>
        <w:r>
          <w:fldChar w:fldCharType="begin"/>
        </w:r>
        <w:r>
          <w:instrText xml:space="preserve"> PAGEREF _Toc9713 \h </w:instrText>
        </w:r>
        <w:r>
          <w:fldChar w:fldCharType="separate"/>
        </w:r>
        <w:r>
          <w:t>65</w:t>
        </w:r>
        <w:r>
          <w:fldChar w:fldCharType="end"/>
        </w:r>
      </w:hyperlink>
    </w:p>
    <w:p>
      <w:pPr>
        <w:pStyle w:val="TOC1"/>
        <w:tabs>
          <w:tab w:val="right" w:leader="dot" w:pos="8306"/>
        </w:tabs>
      </w:pPr>
      <w:hyperlink w:anchor="_Toc4839" w:history="1">
        <w:r>
          <w:rPr>
            <w:rFonts w:ascii="仿宋" w:eastAsia="仿宋" w:hAnsi="仿宋" w:cs="仿宋" w:hint="eastAsia"/>
            <w:lang w:eastAsia="zh-CN"/>
          </w:rPr>
          <w:t>十五、项目施工方案</w:t>
        </w:r>
        <w:r>
          <w:tab/>
        </w:r>
        <w:r>
          <w:fldChar w:fldCharType="begin"/>
        </w:r>
        <w:r>
          <w:instrText xml:space="preserve"> PAGEREF _Toc4839 \h </w:instrText>
        </w:r>
        <w:r>
          <w:fldChar w:fldCharType="separate"/>
        </w:r>
        <w:r>
          <w:t>69</w:t>
        </w:r>
        <w:r>
          <w:fldChar w:fldCharType="end"/>
        </w:r>
      </w:hyperlink>
    </w:p>
    <w:p>
      <w:pPr>
        <w:pStyle w:val="TOC2"/>
        <w:tabs>
          <w:tab w:val="right" w:leader="dot" w:pos="8306"/>
        </w:tabs>
      </w:pPr>
      <w:hyperlink w:anchor="_Toc13638" w:history="1">
        <w:r>
          <w:rPr>
            <w:rFonts w:ascii="仿宋" w:eastAsia="仿宋" w:hAnsi="仿宋" w:cs="仿宋" w:hint="eastAsia"/>
            <w:lang w:eastAsia="zh-CN"/>
          </w:rPr>
          <w:t>(一)、施工组织设计</w:t>
        </w:r>
        <w:r>
          <w:tab/>
        </w:r>
        <w:r>
          <w:fldChar w:fldCharType="begin"/>
        </w:r>
        <w:r>
          <w:instrText xml:space="preserve"> PAGEREF _Toc13638 \h </w:instrText>
        </w:r>
        <w:r>
          <w:fldChar w:fldCharType="separate"/>
        </w:r>
        <w:r>
          <w:t>69</w:t>
        </w:r>
        <w:r>
          <w:fldChar w:fldCharType="end"/>
        </w:r>
      </w:hyperlink>
    </w:p>
    <w:p>
      <w:pPr>
        <w:pStyle w:val="TOC2"/>
        <w:tabs>
          <w:tab w:val="right" w:leader="dot" w:pos="8306"/>
        </w:tabs>
      </w:pPr>
      <w:hyperlink w:anchor="_Toc2068" w:history="1">
        <w:r>
          <w:rPr>
            <w:rFonts w:ascii="仿宋" w:eastAsia="仿宋" w:hAnsi="仿宋" w:cs="仿宋" w:hint="eastAsia"/>
            <w:lang w:eastAsia="zh-CN"/>
          </w:rPr>
          <w:t>(二)、施工工艺与技术路线</w:t>
        </w:r>
        <w:r>
          <w:tab/>
        </w:r>
        <w:r>
          <w:fldChar w:fldCharType="begin"/>
        </w:r>
        <w:r>
          <w:instrText xml:space="preserve"> PAGEREF _Toc2068 \h </w:instrText>
        </w:r>
        <w:r>
          <w:fldChar w:fldCharType="separate"/>
        </w:r>
        <w:r>
          <w:t>71</w:t>
        </w:r>
        <w:r>
          <w:fldChar w:fldCharType="end"/>
        </w:r>
      </w:hyperlink>
    </w:p>
    <w:p>
      <w:pPr>
        <w:pStyle w:val="TOC2"/>
        <w:tabs>
          <w:tab w:val="right" w:leader="dot" w:pos="8306"/>
        </w:tabs>
      </w:pPr>
      <w:hyperlink w:anchor="_Toc16602" w:history="1">
        <w:r>
          <w:rPr>
            <w:rFonts w:ascii="仿宋" w:eastAsia="仿宋" w:hAnsi="仿宋" w:cs="仿宋" w:hint="eastAsia"/>
            <w:lang w:eastAsia="zh-CN"/>
          </w:rPr>
          <w:t>(三)、关键节点施工计划</w:t>
        </w:r>
        <w:r>
          <w:tab/>
        </w:r>
        <w:r>
          <w:fldChar w:fldCharType="begin"/>
        </w:r>
        <w:r>
          <w:instrText xml:space="preserve"> PAGEREF _Toc16602 \h </w:instrText>
        </w:r>
        <w:r>
          <w:fldChar w:fldCharType="separate"/>
        </w:r>
        <w:r>
          <w:t>72</w:t>
        </w:r>
        <w:r>
          <w:fldChar w:fldCharType="end"/>
        </w:r>
      </w:hyperlink>
    </w:p>
    <w:p>
      <w:pPr>
        <w:pStyle w:val="TOC2"/>
        <w:tabs>
          <w:tab w:val="right" w:leader="dot" w:pos="8306"/>
        </w:tabs>
      </w:pPr>
      <w:hyperlink w:anchor="_Toc9770" w:history="1">
        <w:r>
          <w:rPr>
            <w:rFonts w:ascii="仿宋" w:eastAsia="仿宋" w:hAnsi="仿宋" w:cs="仿宋" w:hint="eastAsia"/>
            <w:lang w:eastAsia="zh-CN"/>
          </w:rPr>
          <w:t>(四)、施工现场管理</w:t>
        </w:r>
        <w:r>
          <w:tab/>
        </w:r>
        <w:r>
          <w:fldChar w:fldCharType="begin"/>
        </w:r>
        <w:r>
          <w:instrText xml:space="preserve"> PAGEREF _Toc9770 \h </w:instrText>
        </w:r>
        <w:r>
          <w:fldChar w:fldCharType="separate"/>
        </w:r>
        <w:r>
          <w:t>74</w:t>
        </w:r>
        <w:r>
          <w:fldChar w:fldCharType="end"/>
        </w:r>
      </w:hyperlink>
    </w:p>
    <w:p>
      <w:pPr>
        <w:pStyle w:val="TOC1"/>
        <w:tabs>
          <w:tab w:val="right" w:leader="dot" w:pos="8306"/>
        </w:tabs>
      </w:pPr>
      <w:hyperlink w:anchor="_Toc7619" w:history="1">
        <w:r>
          <w:rPr>
            <w:rFonts w:ascii="仿宋" w:eastAsia="仿宋" w:hAnsi="仿宋" w:cs="仿宋" w:hint="eastAsia"/>
            <w:lang w:eastAsia="zh-CN"/>
          </w:rPr>
          <w:t>十六、设施与设备管理</w:t>
        </w:r>
        <w:r>
          <w:tab/>
        </w:r>
        <w:r>
          <w:fldChar w:fldCharType="begin"/>
        </w:r>
        <w:r>
          <w:instrText xml:space="preserve"> PAGEREF _Toc7619 \h </w:instrText>
        </w:r>
        <w:r>
          <w:fldChar w:fldCharType="separate"/>
        </w:r>
        <w:r>
          <w:t>76</w:t>
        </w:r>
        <w:r>
          <w:fldChar w:fldCharType="end"/>
        </w:r>
      </w:hyperlink>
    </w:p>
    <w:p>
      <w:pPr>
        <w:pStyle w:val="TOC2"/>
        <w:tabs>
          <w:tab w:val="right" w:leader="dot" w:pos="8306"/>
        </w:tabs>
      </w:pPr>
      <w:hyperlink w:anchor="_Toc32018" w:history="1">
        <w:r>
          <w:rPr>
            <w:rFonts w:ascii="仿宋" w:eastAsia="仿宋" w:hAnsi="仿宋" w:cs="仿宋" w:hint="eastAsia"/>
            <w:lang w:eastAsia="zh-CN"/>
          </w:rPr>
          <w:t>(一)、设施规划与配置</w:t>
        </w:r>
        <w:r>
          <w:tab/>
        </w:r>
        <w:r>
          <w:fldChar w:fldCharType="begin"/>
        </w:r>
        <w:r>
          <w:instrText xml:space="preserve"> PAGEREF _Toc32018 \h </w:instrText>
        </w:r>
        <w:r>
          <w:fldChar w:fldCharType="separate"/>
        </w:r>
        <w:r>
          <w:t>76</w:t>
        </w:r>
        <w:r>
          <w:fldChar w:fldCharType="end"/>
        </w:r>
      </w:hyperlink>
    </w:p>
    <w:p>
      <w:pPr>
        <w:pStyle w:val="TOC2"/>
        <w:tabs>
          <w:tab w:val="right" w:leader="dot" w:pos="8306"/>
        </w:tabs>
      </w:pPr>
      <w:hyperlink w:anchor="_Toc5831" w:history="1">
        <w:r>
          <w:rPr>
            <w:rFonts w:ascii="仿宋" w:eastAsia="仿宋" w:hAnsi="仿宋" w:cs="仿宋" w:hint="eastAsia"/>
            <w:lang w:eastAsia="zh-CN"/>
          </w:rPr>
          <w:t>(二)、设备采购与维护管理</w:t>
        </w:r>
        <w:r>
          <w:tab/>
        </w:r>
        <w:r>
          <w:fldChar w:fldCharType="begin"/>
        </w:r>
        <w:r>
          <w:instrText xml:space="preserve"> PAGEREF _Toc5831 \h </w:instrText>
        </w:r>
        <w:r>
          <w:fldChar w:fldCharType="separate"/>
        </w:r>
        <w:r>
          <w:t>77</w:t>
        </w:r>
        <w:r>
          <w:fldChar w:fldCharType="end"/>
        </w:r>
      </w:hyperlink>
    </w:p>
    <w:p>
      <w:pPr>
        <w:pStyle w:val="TOC2"/>
        <w:tabs>
          <w:tab w:val="right" w:leader="dot" w:pos="8306"/>
        </w:tabs>
      </w:pPr>
      <w:hyperlink w:anchor="_Toc17646" w:history="1">
        <w:r>
          <w:rPr>
            <w:rFonts w:ascii="仿宋" w:eastAsia="仿宋" w:hAnsi="仿宋" w:cs="仿宋" w:hint="eastAsia"/>
            <w:lang w:eastAsia="zh-CN"/>
          </w:rPr>
          <w:t>(三)、设施设备升级策略</w:t>
        </w:r>
        <w:r>
          <w:tab/>
        </w:r>
        <w:r>
          <w:fldChar w:fldCharType="begin"/>
        </w:r>
        <w:r>
          <w:instrText xml:space="preserve"> PAGEREF _Toc17646 \h </w:instrText>
        </w:r>
        <w:r>
          <w:fldChar w:fldCharType="separate"/>
        </w:r>
        <w:r>
          <w:t>77</w:t>
        </w:r>
        <w:r>
          <w:fldChar w:fldCharType="end"/>
        </w:r>
      </w:hyperlink>
    </w:p>
    <w:p>
      <w:pPr>
        <w:pStyle w:val="TOC1"/>
        <w:tabs>
          <w:tab w:val="right" w:leader="dot" w:pos="8306"/>
        </w:tabs>
      </w:pPr>
      <w:hyperlink w:anchor="_Toc8723" w:history="1">
        <w:r>
          <w:rPr>
            <w:rFonts w:ascii="仿宋" w:eastAsia="仿宋" w:hAnsi="仿宋" w:cs="仿宋" w:hint="eastAsia"/>
            <w:lang w:eastAsia="zh-CN"/>
          </w:rPr>
          <w:t>十七、产业协同与集群发展</w:t>
        </w:r>
        <w:r>
          <w:tab/>
        </w:r>
        <w:r>
          <w:fldChar w:fldCharType="begin"/>
        </w:r>
        <w:r>
          <w:instrText xml:space="preserve"> PAGEREF _Toc8723 \h </w:instrText>
        </w:r>
        <w:r>
          <w:fldChar w:fldCharType="separate"/>
        </w:r>
        <w:r>
          <w:t>78</w:t>
        </w:r>
        <w:r>
          <w:fldChar w:fldCharType="end"/>
        </w:r>
      </w:hyperlink>
    </w:p>
    <w:p>
      <w:pPr>
        <w:pStyle w:val="TOC2"/>
        <w:tabs>
          <w:tab w:val="right" w:leader="dot" w:pos="8306"/>
        </w:tabs>
      </w:pPr>
      <w:hyperlink w:anchor="_Toc1929" w:history="1">
        <w:r>
          <w:rPr>
            <w:rFonts w:ascii="仿宋" w:eastAsia="仿宋" w:hAnsi="仿宋" w:cs="仿宋" w:hint="eastAsia"/>
            <w:lang w:eastAsia="zh-CN"/>
          </w:rPr>
          <w:t>(一)、产业协同机制建设</w:t>
        </w:r>
        <w:r>
          <w:tab/>
        </w:r>
        <w:r>
          <w:fldChar w:fldCharType="begin"/>
        </w:r>
        <w:r>
          <w:instrText xml:space="preserve"> PAGEREF _Toc1929 \h </w:instrText>
        </w:r>
        <w:r>
          <w:fldChar w:fldCharType="separate"/>
        </w:r>
        <w:r>
          <w:t>78</w:t>
        </w:r>
        <w:r>
          <w:fldChar w:fldCharType="end"/>
        </w:r>
      </w:hyperlink>
    </w:p>
    <w:p>
      <w:pPr>
        <w:pStyle w:val="TOC2"/>
        <w:tabs>
          <w:tab w:val="right" w:leader="dot" w:pos="8306"/>
        </w:tabs>
      </w:pPr>
      <w:hyperlink w:anchor="_Toc1384" w:history="1">
        <w:r>
          <w:rPr>
            <w:rFonts w:ascii="仿宋" w:eastAsia="仿宋" w:hAnsi="仿宋" w:cs="仿宋" w:hint="eastAsia"/>
            <w:lang w:eastAsia="zh-CN"/>
          </w:rPr>
          <w:t>(二)、产业集群培育与发展</w:t>
        </w:r>
        <w:r>
          <w:tab/>
        </w:r>
        <w:r>
          <w:fldChar w:fldCharType="begin"/>
        </w:r>
        <w:r>
          <w:instrText xml:space="preserve"> PAGEREF _Toc1384 \h </w:instrText>
        </w:r>
        <w:r>
          <w:fldChar w:fldCharType="separate"/>
        </w:r>
        <w:r>
          <w:t>79</w:t>
        </w:r>
        <w:r>
          <w:fldChar w:fldCharType="end"/>
        </w:r>
      </w:hyperlink>
    </w:p>
    <w:p>
      <w:pPr>
        <w:pStyle w:val="TOC1"/>
        <w:tabs>
          <w:tab w:val="right" w:leader="dot" w:pos="8306"/>
        </w:tabs>
      </w:pPr>
      <w:hyperlink w:anchor="_Toc21045" w:history="1">
        <w:r>
          <w:rPr>
            <w:rFonts w:ascii="仿宋" w:eastAsia="仿宋" w:hAnsi="仿宋" w:cs="仿宋" w:hint="eastAsia"/>
            <w:lang w:eastAsia="zh-CN"/>
          </w:rPr>
          <w:t>十八、知识产权管理与保护</w:t>
        </w:r>
        <w:r>
          <w:tab/>
        </w:r>
        <w:r>
          <w:fldChar w:fldCharType="begin"/>
        </w:r>
        <w:r>
          <w:instrText xml:space="preserve"> PAGEREF _Toc21045 \h </w:instrText>
        </w:r>
        <w:r>
          <w:fldChar w:fldCharType="separate"/>
        </w:r>
        <w:r>
          <w:t>80</w:t>
        </w:r>
        <w:r>
          <w:fldChar w:fldCharType="end"/>
        </w:r>
      </w:hyperlink>
    </w:p>
    <w:p>
      <w:pPr>
        <w:pStyle w:val="TOC2"/>
        <w:tabs>
          <w:tab w:val="right" w:leader="dot" w:pos="8306"/>
        </w:tabs>
      </w:pPr>
      <w:hyperlink w:anchor="_Toc25860" w:history="1">
        <w:r>
          <w:rPr>
            <w:rFonts w:ascii="仿宋" w:eastAsia="仿宋" w:hAnsi="仿宋" w:cs="仿宋" w:hint="eastAsia"/>
            <w:lang w:eastAsia="zh-CN"/>
          </w:rPr>
          <w:t>(一)、知识产权管理体系建设</w:t>
        </w:r>
        <w:r>
          <w:tab/>
        </w:r>
        <w:r>
          <w:fldChar w:fldCharType="begin"/>
        </w:r>
        <w:r>
          <w:instrText xml:space="preserve"> PAGEREF _Toc25860 \h </w:instrText>
        </w:r>
        <w:r>
          <w:fldChar w:fldCharType="separate"/>
        </w:r>
        <w:r>
          <w:t>80</w:t>
        </w:r>
        <w:r>
          <w:fldChar w:fldCharType="end"/>
        </w:r>
      </w:hyperlink>
    </w:p>
    <w:p>
      <w:pPr>
        <w:pStyle w:val="TOC2"/>
        <w:tabs>
          <w:tab w:val="right" w:leader="dot" w:pos="8306"/>
        </w:tabs>
      </w:pPr>
      <w:hyperlink w:anchor="_Toc7073" w:history="1">
        <w:r>
          <w:rPr>
            <w:rFonts w:ascii="仿宋" w:eastAsia="仿宋" w:hAnsi="仿宋" w:cs="仿宋" w:hint="eastAsia"/>
            <w:lang w:eastAsia="zh-CN"/>
          </w:rPr>
          <w:t>(二)、知识产权保护措施</w:t>
        </w:r>
        <w:r>
          <w:tab/>
        </w:r>
        <w:r>
          <w:fldChar w:fldCharType="begin"/>
        </w:r>
        <w:r>
          <w:instrText xml:space="preserve"> PAGEREF _Toc7073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69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41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16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22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69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626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98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123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https://d.book118.com/868131011041006046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667E4"/>
    <w:rsid w:val="01D66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13101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2024-03-01T11:48:00Z</dcterms:created>
  <dcterms:modified xsi:type="dcterms:W3CDTF">2024-03-01T11:49:36Z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9A4BEB7A21CE4A3D849A80A9177D6B5F_11</vt:lpwstr>
  </property>
  <property fmtid="{D5CDD505-2E9C-101B-9397-08002B2CF9AE}" pid="3" name="KSOProductBuildVer">
    <vt:lpwstr>2052-12.1.0.16250</vt:lpwstr>
  </property>
</Properties>
</file>