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可视电话终端项目规划设计方案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9" w:history="1">
        <w:r>
          <w:rPr>
            <w:rFonts w:ascii="仿宋" w:eastAsia="仿宋" w:hAnsi="仿宋" w:cs="仿宋" w:hint="eastAsia"/>
            <w:lang w:eastAsia="zh-CN"/>
          </w:rPr>
          <w:t>前言</w:t>
        </w:r>
        <w:r>
          <w:tab/>
        </w:r>
        <w:r>
          <w:fldChar w:fldCharType="begin"/>
        </w:r>
        <w:r>
          <w:instrText xml:space="preserve"> PAGEREF _Toc19629 \h </w:instrText>
        </w:r>
        <w:r>
          <w:fldChar w:fldCharType="separate"/>
        </w:r>
        <w:r>
          <w:t>3</w:t>
        </w:r>
        <w:r>
          <w:fldChar w:fldCharType="end"/>
        </w:r>
      </w:hyperlink>
    </w:p>
    <w:p>
      <w:pPr>
        <w:pStyle w:val="TOC1"/>
        <w:tabs>
          <w:tab w:val="right" w:leader="dot" w:pos="8306"/>
        </w:tabs>
      </w:pPr>
      <w:hyperlink w:anchor="_Toc20307" w:history="1">
        <w:r>
          <w:rPr>
            <w:rFonts w:ascii="仿宋" w:eastAsia="仿宋" w:hAnsi="仿宋" w:cs="仿宋" w:hint="eastAsia"/>
            <w:lang w:eastAsia="zh-CN"/>
          </w:rPr>
          <w:t>一、市场分析、调研</w:t>
        </w:r>
        <w:r>
          <w:tab/>
        </w:r>
        <w:r>
          <w:fldChar w:fldCharType="begin"/>
        </w:r>
        <w:r>
          <w:instrText xml:space="preserve"> PAGEREF _Toc20307 \h </w:instrText>
        </w:r>
        <w:r>
          <w:fldChar w:fldCharType="separate"/>
        </w:r>
        <w:r>
          <w:t>3</w:t>
        </w:r>
        <w:r>
          <w:fldChar w:fldCharType="end"/>
        </w:r>
      </w:hyperlink>
    </w:p>
    <w:p>
      <w:pPr>
        <w:pStyle w:val="TOC2"/>
        <w:tabs>
          <w:tab w:val="right" w:leader="dot" w:pos="8306"/>
        </w:tabs>
      </w:pPr>
      <w:hyperlink w:anchor="_Toc18189" w:history="1">
        <w:r>
          <w:rPr>
            <w:rFonts w:ascii="仿宋" w:eastAsia="仿宋" w:hAnsi="仿宋" w:cs="仿宋" w:hint="eastAsia"/>
            <w:lang w:eastAsia="zh-CN"/>
          </w:rPr>
          <w:t>(一)、可视电话终端行业分析</w:t>
        </w:r>
        <w:r>
          <w:tab/>
        </w:r>
        <w:r>
          <w:fldChar w:fldCharType="begin"/>
        </w:r>
        <w:r>
          <w:instrText xml:space="preserve"> PAGEREF _Toc18189 \h </w:instrText>
        </w:r>
        <w:r>
          <w:fldChar w:fldCharType="separate"/>
        </w:r>
        <w:r>
          <w:t>3</w:t>
        </w:r>
        <w:r>
          <w:fldChar w:fldCharType="end"/>
        </w:r>
      </w:hyperlink>
    </w:p>
    <w:p>
      <w:pPr>
        <w:pStyle w:val="TOC2"/>
        <w:tabs>
          <w:tab w:val="right" w:leader="dot" w:pos="8306"/>
        </w:tabs>
      </w:pPr>
      <w:hyperlink w:anchor="_Toc13005" w:history="1">
        <w:r>
          <w:rPr>
            <w:rFonts w:ascii="仿宋" w:eastAsia="仿宋" w:hAnsi="仿宋" w:cs="仿宋" w:hint="eastAsia"/>
            <w:lang w:eastAsia="zh-CN"/>
          </w:rPr>
          <w:t>(二)、可视电话终端市场分析预测</w:t>
        </w:r>
        <w:r>
          <w:tab/>
        </w:r>
        <w:r>
          <w:fldChar w:fldCharType="begin"/>
        </w:r>
        <w:r>
          <w:instrText xml:space="preserve"> PAGEREF _Toc13005 \h </w:instrText>
        </w:r>
        <w:r>
          <w:fldChar w:fldCharType="separate"/>
        </w:r>
        <w:r>
          <w:t>4</w:t>
        </w:r>
        <w:r>
          <w:fldChar w:fldCharType="end"/>
        </w:r>
      </w:hyperlink>
    </w:p>
    <w:p>
      <w:pPr>
        <w:pStyle w:val="TOC1"/>
        <w:tabs>
          <w:tab w:val="right" w:leader="dot" w:pos="8306"/>
        </w:tabs>
      </w:pPr>
      <w:hyperlink w:anchor="_Toc16629" w:history="1">
        <w:r>
          <w:rPr>
            <w:rFonts w:ascii="仿宋" w:eastAsia="仿宋" w:hAnsi="仿宋" w:cs="仿宋" w:hint="eastAsia"/>
            <w:lang w:eastAsia="zh-CN"/>
          </w:rPr>
          <w:t>二、可视电话终端项目文档管理</w:t>
        </w:r>
        <w:r>
          <w:tab/>
        </w:r>
        <w:r>
          <w:fldChar w:fldCharType="begin"/>
        </w:r>
        <w:r>
          <w:instrText xml:space="preserve"> PAGEREF _Toc16629 \h </w:instrText>
        </w:r>
        <w:r>
          <w:fldChar w:fldCharType="separate"/>
        </w:r>
        <w:r>
          <w:t>5</w:t>
        </w:r>
        <w:r>
          <w:fldChar w:fldCharType="end"/>
        </w:r>
      </w:hyperlink>
    </w:p>
    <w:p>
      <w:pPr>
        <w:pStyle w:val="TOC2"/>
        <w:tabs>
          <w:tab w:val="right" w:leader="dot" w:pos="8306"/>
        </w:tabs>
      </w:pPr>
      <w:hyperlink w:anchor="_Toc946" w:history="1">
        <w:r>
          <w:rPr>
            <w:rFonts w:ascii="仿宋" w:eastAsia="仿宋" w:hAnsi="仿宋" w:cs="仿宋" w:hint="eastAsia"/>
            <w:lang w:eastAsia="zh-CN"/>
          </w:rPr>
          <w:t>(一)、文档编制与审查</w:t>
        </w:r>
        <w:r>
          <w:tab/>
        </w:r>
        <w:r>
          <w:fldChar w:fldCharType="begin"/>
        </w:r>
        <w:r>
          <w:instrText xml:space="preserve"> PAGEREF _Toc946 \h </w:instrText>
        </w:r>
        <w:r>
          <w:fldChar w:fldCharType="separate"/>
        </w:r>
        <w:r>
          <w:t>5</w:t>
        </w:r>
        <w:r>
          <w:fldChar w:fldCharType="end"/>
        </w:r>
      </w:hyperlink>
    </w:p>
    <w:p>
      <w:pPr>
        <w:pStyle w:val="TOC2"/>
        <w:tabs>
          <w:tab w:val="right" w:leader="dot" w:pos="8306"/>
        </w:tabs>
      </w:pPr>
      <w:hyperlink w:anchor="_Toc3986" w:history="1">
        <w:r>
          <w:rPr>
            <w:rFonts w:ascii="仿宋" w:eastAsia="仿宋" w:hAnsi="仿宋" w:cs="仿宋" w:hint="eastAsia"/>
            <w:lang w:eastAsia="zh-CN"/>
          </w:rPr>
          <w:t>(二)、文档发布与分发</w:t>
        </w:r>
        <w:r>
          <w:tab/>
        </w:r>
        <w:r>
          <w:fldChar w:fldCharType="begin"/>
        </w:r>
        <w:r>
          <w:instrText xml:space="preserve"> PAGEREF _Toc3986 \h </w:instrText>
        </w:r>
        <w:r>
          <w:fldChar w:fldCharType="separate"/>
        </w:r>
        <w:r>
          <w:t>6</w:t>
        </w:r>
        <w:r>
          <w:fldChar w:fldCharType="end"/>
        </w:r>
      </w:hyperlink>
    </w:p>
    <w:p>
      <w:pPr>
        <w:pStyle w:val="TOC2"/>
        <w:tabs>
          <w:tab w:val="right" w:leader="dot" w:pos="8306"/>
        </w:tabs>
      </w:pPr>
      <w:hyperlink w:anchor="_Toc23710" w:history="1">
        <w:r>
          <w:rPr>
            <w:rFonts w:ascii="仿宋" w:eastAsia="仿宋" w:hAnsi="仿宋" w:cs="仿宋" w:hint="eastAsia"/>
            <w:lang w:eastAsia="zh-CN"/>
          </w:rPr>
          <w:t>(三)、文档存档与归档</w:t>
        </w:r>
        <w:r>
          <w:tab/>
        </w:r>
        <w:r>
          <w:fldChar w:fldCharType="begin"/>
        </w:r>
        <w:r>
          <w:instrText xml:space="preserve"> PAGEREF _Toc23710 \h </w:instrText>
        </w:r>
        <w:r>
          <w:fldChar w:fldCharType="separate"/>
        </w:r>
        <w:r>
          <w:t>7</w:t>
        </w:r>
        <w:r>
          <w:fldChar w:fldCharType="end"/>
        </w:r>
      </w:hyperlink>
    </w:p>
    <w:p>
      <w:pPr>
        <w:pStyle w:val="TOC1"/>
        <w:tabs>
          <w:tab w:val="right" w:leader="dot" w:pos="8306"/>
        </w:tabs>
      </w:pPr>
      <w:hyperlink w:anchor="_Toc7333" w:history="1">
        <w:r>
          <w:rPr>
            <w:rFonts w:ascii="仿宋" w:eastAsia="仿宋" w:hAnsi="仿宋" w:cs="仿宋" w:hint="eastAsia"/>
            <w:lang w:eastAsia="zh-CN"/>
          </w:rPr>
          <w:t>三、工艺说明</w:t>
        </w:r>
        <w:r>
          <w:tab/>
        </w:r>
        <w:r>
          <w:fldChar w:fldCharType="begin"/>
        </w:r>
        <w:r>
          <w:instrText xml:space="preserve"> PAGEREF _Toc7333 \h </w:instrText>
        </w:r>
        <w:r>
          <w:fldChar w:fldCharType="separate"/>
        </w:r>
        <w:r>
          <w:t>8</w:t>
        </w:r>
        <w:r>
          <w:fldChar w:fldCharType="end"/>
        </w:r>
      </w:hyperlink>
    </w:p>
    <w:p>
      <w:pPr>
        <w:pStyle w:val="TOC2"/>
        <w:tabs>
          <w:tab w:val="right" w:leader="dot" w:pos="8306"/>
        </w:tabs>
      </w:pPr>
      <w:hyperlink w:anchor="_Toc15232" w:history="1">
        <w:r>
          <w:rPr>
            <w:rFonts w:ascii="仿宋" w:eastAsia="仿宋" w:hAnsi="仿宋" w:cs="仿宋" w:hint="eastAsia"/>
            <w:lang w:eastAsia="zh-CN"/>
          </w:rPr>
          <w:t>(一)、技术管理特点</w:t>
        </w:r>
        <w:r>
          <w:tab/>
        </w:r>
        <w:r>
          <w:fldChar w:fldCharType="begin"/>
        </w:r>
        <w:r>
          <w:instrText xml:space="preserve"> PAGEREF _Toc15232 \h </w:instrText>
        </w:r>
        <w:r>
          <w:fldChar w:fldCharType="separate"/>
        </w:r>
        <w:r>
          <w:t>8</w:t>
        </w:r>
        <w:r>
          <w:fldChar w:fldCharType="end"/>
        </w:r>
      </w:hyperlink>
    </w:p>
    <w:p>
      <w:pPr>
        <w:pStyle w:val="TOC2"/>
        <w:tabs>
          <w:tab w:val="right" w:leader="dot" w:pos="8306"/>
        </w:tabs>
      </w:pPr>
      <w:hyperlink w:anchor="_Toc1228" w:history="1">
        <w:r>
          <w:rPr>
            <w:rFonts w:ascii="仿宋" w:eastAsia="仿宋" w:hAnsi="仿宋" w:cs="仿宋" w:hint="eastAsia"/>
            <w:lang w:eastAsia="zh-CN"/>
          </w:rPr>
          <w:t>(二)、可视电话终端项目工艺技术设计方案</w:t>
        </w:r>
        <w:r>
          <w:tab/>
        </w:r>
        <w:r>
          <w:fldChar w:fldCharType="begin"/>
        </w:r>
        <w:r>
          <w:instrText xml:space="preserve"> PAGEREF _Toc1228 \h </w:instrText>
        </w:r>
        <w:r>
          <w:fldChar w:fldCharType="separate"/>
        </w:r>
        <w:r>
          <w:t>9</w:t>
        </w:r>
        <w:r>
          <w:fldChar w:fldCharType="end"/>
        </w:r>
      </w:hyperlink>
    </w:p>
    <w:p>
      <w:pPr>
        <w:pStyle w:val="TOC2"/>
        <w:tabs>
          <w:tab w:val="right" w:leader="dot" w:pos="8306"/>
        </w:tabs>
      </w:pPr>
      <w:hyperlink w:anchor="_Toc12096" w:history="1">
        <w:r>
          <w:rPr>
            <w:rFonts w:ascii="仿宋" w:eastAsia="仿宋" w:hAnsi="仿宋" w:cs="仿宋" w:hint="eastAsia"/>
            <w:lang w:eastAsia="zh-CN"/>
          </w:rPr>
          <w:t>(三)、设备选型方案</w:t>
        </w:r>
        <w:r>
          <w:tab/>
        </w:r>
        <w:r>
          <w:fldChar w:fldCharType="begin"/>
        </w:r>
        <w:r>
          <w:instrText xml:space="preserve"> PAGEREF _Toc12096 \h </w:instrText>
        </w:r>
        <w:r>
          <w:fldChar w:fldCharType="separate"/>
        </w:r>
        <w:r>
          <w:t>11</w:t>
        </w:r>
        <w:r>
          <w:fldChar w:fldCharType="end"/>
        </w:r>
      </w:hyperlink>
    </w:p>
    <w:p>
      <w:pPr>
        <w:pStyle w:val="TOC1"/>
        <w:tabs>
          <w:tab w:val="right" w:leader="dot" w:pos="8306"/>
        </w:tabs>
      </w:pPr>
      <w:hyperlink w:anchor="_Toc29964" w:history="1">
        <w:r>
          <w:rPr>
            <w:rFonts w:ascii="仿宋" w:eastAsia="仿宋" w:hAnsi="仿宋" w:cs="仿宋" w:hint="eastAsia"/>
            <w:lang w:eastAsia="zh-CN"/>
          </w:rPr>
          <w:t>四、可视电话终端项目绩效评估</w:t>
        </w:r>
        <w:r>
          <w:tab/>
        </w:r>
        <w:r>
          <w:fldChar w:fldCharType="begin"/>
        </w:r>
        <w:r>
          <w:instrText xml:space="preserve"> PAGEREF _Toc29964 \h </w:instrText>
        </w:r>
        <w:r>
          <w:fldChar w:fldCharType="separate"/>
        </w:r>
        <w:r>
          <w:t>12</w:t>
        </w:r>
        <w:r>
          <w:fldChar w:fldCharType="end"/>
        </w:r>
      </w:hyperlink>
    </w:p>
    <w:p>
      <w:pPr>
        <w:pStyle w:val="TOC2"/>
        <w:tabs>
          <w:tab w:val="right" w:leader="dot" w:pos="8306"/>
        </w:tabs>
      </w:pPr>
      <w:hyperlink w:anchor="_Toc2977" w:history="1">
        <w:r>
          <w:rPr>
            <w:rFonts w:ascii="仿宋" w:eastAsia="仿宋" w:hAnsi="仿宋" w:cs="仿宋" w:hint="eastAsia"/>
            <w:lang w:eastAsia="zh-CN"/>
          </w:rPr>
          <w:t>(一)、绩效评估指标</w:t>
        </w:r>
        <w:r>
          <w:tab/>
        </w:r>
        <w:r>
          <w:fldChar w:fldCharType="begin"/>
        </w:r>
        <w:r>
          <w:instrText xml:space="preserve"> PAGEREF _Toc2977 \h </w:instrText>
        </w:r>
        <w:r>
          <w:fldChar w:fldCharType="separate"/>
        </w:r>
        <w:r>
          <w:t>12</w:t>
        </w:r>
        <w:r>
          <w:fldChar w:fldCharType="end"/>
        </w:r>
      </w:hyperlink>
    </w:p>
    <w:p>
      <w:pPr>
        <w:pStyle w:val="TOC2"/>
        <w:tabs>
          <w:tab w:val="right" w:leader="dot" w:pos="8306"/>
        </w:tabs>
      </w:pPr>
      <w:hyperlink w:anchor="_Toc10658" w:history="1">
        <w:r>
          <w:rPr>
            <w:rFonts w:ascii="仿宋" w:eastAsia="仿宋" w:hAnsi="仿宋" w:cs="仿宋" w:hint="eastAsia"/>
            <w:lang w:eastAsia="zh-CN"/>
          </w:rPr>
          <w:t>(二)、绩效评估方法</w:t>
        </w:r>
        <w:r>
          <w:tab/>
        </w:r>
        <w:r>
          <w:fldChar w:fldCharType="begin"/>
        </w:r>
        <w:r>
          <w:instrText xml:space="preserve"> PAGEREF _Toc10658 \h </w:instrText>
        </w:r>
        <w:r>
          <w:fldChar w:fldCharType="separate"/>
        </w:r>
        <w:r>
          <w:t>13</w:t>
        </w:r>
        <w:r>
          <w:fldChar w:fldCharType="end"/>
        </w:r>
      </w:hyperlink>
    </w:p>
    <w:p>
      <w:pPr>
        <w:pStyle w:val="TOC2"/>
        <w:tabs>
          <w:tab w:val="right" w:leader="dot" w:pos="8306"/>
        </w:tabs>
      </w:pPr>
      <w:hyperlink w:anchor="_Toc7504" w:history="1">
        <w:r>
          <w:rPr>
            <w:rFonts w:ascii="仿宋" w:eastAsia="仿宋" w:hAnsi="仿宋" w:cs="仿宋" w:hint="eastAsia"/>
            <w:lang w:eastAsia="zh-CN"/>
          </w:rPr>
          <w:t>(三)、绩效评估周期</w:t>
        </w:r>
        <w:r>
          <w:tab/>
        </w:r>
        <w:r>
          <w:fldChar w:fldCharType="begin"/>
        </w:r>
        <w:r>
          <w:instrText xml:space="preserve"> PAGEREF _Toc7504 \h </w:instrText>
        </w:r>
        <w:r>
          <w:fldChar w:fldCharType="separate"/>
        </w:r>
        <w:r>
          <w:t>14</w:t>
        </w:r>
        <w:r>
          <w:fldChar w:fldCharType="end"/>
        </w:r>
      </w:hyperlink>
    </w:p>
    <w:p>
      <w:pPr>
        <w:pStyle w:val="TOC1"/>
        <w:tabs>
          <w:tab w:val="right" w:leader="dot" w:pos="8306"/>
        </w:tabs>
      </w:pPr>
      <w:hyperlink w:anchor="_Toc16486" w:history="1">
        <w:r>
          <w:rPr>
            <w:rFonts w:ascii="仿宋" w:eastAsia="仿宋" w:hAnsi="仿宋" w:cs="仿宋" w:hint="eastAsia"/>
            <w:lang w:eastAsia="zh-CN"/>
          </w:rPr>
          <w:t>五、可视电话终端项目建设单位说明</w:t>
        </w:r>
        <w:r>
          <w:tab/>
        </w:r>
        <w:r>
          <w:fldChar w:fldCharType="begin"/>
        </w:r>
        <w:r>
          <w:instrText xml:space="preserve"> PAGEREF _Toc16486 \h </w:instrText>
        </w:r>
        <w:r>
          <w:fldChar w:fldCharType="separate"/>
        </w:r>
        <w:r>
          <w:t>15</w:t>
        </w:r>
        <w:r>
          <w:fldChar w:fldCharType="end"/>
        </w:r>
      </w:hyperlink>
    </w:p>
    <w:p>
      <w:pPr>
        <w:pStyle w:val="TOC2"/>
        <w:tabs>
          <w:tab w:val="right" w:leader="dot" w:pos="8306"/>
        </w:tabs>
      </w:pPr>
      <w:hyperlink w:anchor="_Toc26420" w:history="1">
        <w:r>
          <w:rPr>
            <w:rFonts w:ascii="仿宋" w:eastAsia="仿宋" w:hAnsi="仿宋" w:cs="仿宋" w:hint="eastAsia"/>
            <w:lang w:eastAsia="zh-CN"/>
          </w:rPr>
          <w:t>(一)、可视电话终端项目承办单位基本情况</w:t>
        </w:r>
        <w:r>
          <w:tab/>
        </w:r>
        <w:r>
          <w:fldChar w:fldCharType="begin"/>
        </w:r>
        <w:r>
          <w:instrText xml:space="preserve"> PAGEREF _Toc26420 \h </w:instrText>
        </w:r>
        <w:r>
          <w:fldChar w:fldCharType="separate"/>
        </w:r>
        <w:r>
          <w:t>15</w:t>
        </w:r>
        <w:r>
          <w:fldChar w:fldCharType="end"/>
        </w:r>
      </w:hyperlink>
    </w:p>
    <w:p>
      <w:pPr>
        <w:pStyle w:val="TOC2"/>
        <w:tabs>
          <w:tab w:val="right" w:leader="dot" w:pos="8306"/>
        </w:tabs>
      </w:pPr>
      <w:hyperlink w:anchor="_Toc25416" w:history="1">
        <w:r>
          <w:rPr>
            <w:rFonts w:ascii="仿宋" w:eastAsia="仿宋" w:hAnsi="仿宋" w:cs="仿宋" w:hint="eastAsia"/>
            <w:lang w:eastAsia="zh-CN"/>
          </w:rPr>
          <w:t>(二)、公司经济效益分析</w:t>
        </w:r>
        <w:r>
          <w:tab/>
        </w:r>
        <w:r>
          <w:fldChar w:fldCharType="begin"/>
        </w:r>
        <w:r>
          <w:instrText xml:space="preserve"> PAGEREF _Toc25416 \h </w:instrText>
        </w:r>
        <w:r>
          <w:fldChar w:fldCharType="separate"/>
        </w:r>
        <w:r>
          <w:t>16</w:t>
        </w:r>
        <w:r>
          <w:fldChar w:fldCharType="end"/>
        </w:r>
      </w:hyperlink>
    </w:p>
    <w:p>
      <w:pPr>
        <w:pStyle w:val="TOC1"/>
        <w:tabs>
          <w:tab w:val="right" w:leader="dot" w:pos="8306"/>
        </w:tabs>
      </w:pPr>
      <w:hyperlink w:anchor="_Toc31616" w:history="1">
        <w:r>
          <w:rPr>
            <w:rFonts w:ascii="仿宋" w:eastAsia="仿宋" w:hAnsi="仿宋" w:cs="仿宋" w:hint="eastAsia"/>
            <w:lang w:eastAsia="zh-CN"/>
          </w:rPr>
          <w:t>六、可视电话终端项目选址可行性分析</w:t>
        </w:r>
        <w:r>
          <w:tab/>
        </w:r>
        <w:r>
          <w:fldChar w:fldCharType="begin"/>
        </w:r>
        <w:r>
          <w:instrText xml:space="preserve"> PAGEREF _Toc31616 \h </w:instrText>
        </w:r>
        <w:r>
          <w:fldChar w:fldCharType="separate"/>
        </w:r>
        <w:r>
          <w:t>17</w:t>
        </w:r>
        <w:r>
          <w:fldChar w:fldCharType="end"/>
        </w:r>
      </w:hyperlink>
    </w:p>
    <w:p>
      <w:pPr>
        <w:pStyle w:val="TOC2"/>
        <w:tabs>
          <w:tab w:val="right" w:leader="dot" w:pos="8306"/>
        </w:tabs>
      </w:pPr>
      <w:hyperlink w:anchor="_Toc13230" w:history="1">
        <w:r>
          <w:rPr>
            <w:rFonts w:ascii="仿宋" w:eastAsia="仿宋" w:hAnsi="仿宋" w:cs="仿宋" w:hint="eastAsia"/>
            <w:lang w:eastAsia="zh-CN"/>
          </w:rPr>
          <w:t>(一)、可视电话终端项目选址</w:t>
        </w:r>
        <w:r>
          <w:tab/>
        </w:r>
        <w:r>
          <w:fldChar w:fldCharType="begin"/>
        </w:r>
        <w:r>
          <w:instrText xml:space="preserve"> PAGEREF _Toc13230 \h </w:instrText>
        </w:r>
        <w:r>
          <w:fldChar w:fldCharType="separate"/>
        </w:r>
        <w:r>
          <w:t>17</w:t>
        </w:r>
        <w:r>
          <w:fldChar w:fldCharType="end"/>
        </w:r>
      </w:hyperlink>
    </w:p>
    <w:p>
      <w:pPr>
        <w:pStyle w:val="TOC2"/>
        <w:tabs>
          <w:tab w:val="right" w:leader="dot" w:pos="8306"/>
        </w:tabs>
      </w:pPr>
      <w:hyperlink w:anchor="_Toc22038" w:history="1">
        <w:r>
          <w:rPr>
            <w:rFonts w:ascii="仿宋" w:eastAsia="仿宋" w:hAnsi="仿宋" w:cs="仿宋" w:hint="eastAsia"/>
            <w:lang w:eastAsia="zh-CN"/>
          </w:rPr>
          <w:t>(二)、用地控制指标</w:t>
        </w:r>
        <w:r>
          <w:tab/>
        </w:r>
        <w:r>
          <w:fldChar w:fldCharType="begin"/>
        </w:r>
        <w:r>
          <w:instrText xml:space="preserve"> PAGEREF _Toc22038 \h </w:instrText>
        </w:r>
        <w:r>
          <w:fldChar w:fldCharType="separate"/>
        </w:r>
        <w:r>
          <w:t>17</w:t>
        </w:r>
        <w:r>
          <w:fldChar w:fldCharType="end"/>
        </w:r>
      </w:hyperlink>
    </w:p>
    <w:p>
      <w:pPr>
        <w:pStyle w:val="TOC2"/>
        <w:tabs>
          <w:tab w:val="right" w:leader="dot" w:pos="8306"/>
        </w:tabs>
      </w:pPr>
      <w:hyperlink w:anchor="_Toc26038" w:history="1">
        <w:r>
          <w:rPr>
            <w:rFonts w:ascii="仿宋" w:eastAsia="仿宋" w:hAnsi="仿宋" w:cs="仿宋" w:hint="eastAsia"/>
            <w:lang w:eastAsia="zh-CN"/>
          </w:rPr>
          <w:t>(三)、节约用地措施</w:t>
        </w:r>
        <w:r>
          <w:tab/>
        </w:r>
        <w:r>
          <w:fldChar w:fldCharType="begin"/>
        </w:r>
        <w:r>
          <w:instrText xml:space="preserve"> PAGEREF _Toc26038 \h </w:instrText>
        </w:r>
        <w:r>
          <w:fldChar w:fldCharType="separate"/>
        </w:r>
        <w:r>
          <w:t>19</w:t>
        </w:r>
        <w:r>
          <w:fldChar w:fldCharType="end"/>
        </w:r>
      </w:hyperlink>
    </w:p>
    <w:p>
      <w:pPr>
        <w:pStyle w:val="TOC2"/>
        <w:tabs>
          <w:tab w:val="right" w:leader="dot" w:pos="8306"/>
        </w:tabs>
      </w:pPr>
      <w:hyperlink w:anchor="_Toc2874" w:history="1">
        <w:r>
          <w:rPr>
            <w:rFonts w:ascii="仿宋" w:eastAsia="仿宋" w:hAnsi="仿宋" w:cs="仿宋" w:hint="eastAsia"/>
            <w:lang w:eastAsia="zh-CN"/>
          </w:rPr>
          <w:t>(四)、总图布置方案</w:t>
        </w:r>
        <w:r>
          <w:tab/>
        </w:r>
        <w:r>
          <w:fldChar w:fldCharType="begin"/>
        </w:r>
        <w:r>
          <w:instrText xml:space="preserve"> PAGEREF _Toc2874 \h </w:instrText>
        </w:r>
        <w:r>
          <w:fldChar w:fldCharType="separate"/>
        </w:r>
        <w:r>
          <w:t>20</w:t>
        </w:r>
        <w:r>
          <w:fldChar w:fldCharType="end"/>
        </w:r>
      </w:hyperlink>
    </w:p>
    <w:p>
      <w:pPr>
        <w:pStyle w:val="TOC2"/>
        <w:tabs>
          <w:tab w:val="right" w:leader="dot" w:pos="8306"/>
        </w:tabs>
      </w:pPr>
      <w:hyperlink w:anchor="_Toc12979" w:history="1">
        <w:r>
          <w:rPr>
            <w:rFonts w:ascii="仿宋" w:eastAsia="仿宋" w:hAnsi="仿宋" w:cs="仿宋" w:hint="eastAsia"/>
            <w:lang w:eastAsia="zh-CN"/>
          </w:rPr>
          <w:t>(五)、选址综合评价</w:t>
        </w:r>
        <w:r>
          <w:tab/>
        </w:r>
        <w:r>
          <w:fldChar w:fldCharType="begin"/>
        </w:r>
        <w:r>
          <w:instrText xml:space="preserve"> PAGEREF _Toc12979 \h </w:instrText>
        </w:r>
        <w:r>
          <w:fldChar w:fldCharType="separate"/>
        </w:r>
        <w:r>
          <w:t>21</w:t>
        </w:r>
        <w:r>
          <w:fldChar w:fldCharType="end"/>
        </w:r>
      </w:hyperlink>
    </w:p>
    <w:p>
      <w:pPr>
        <w:pStyle w:val="TOC1"/>
        <w:tabs>
          <w:tab w:val="right" w:leader="dot" w:pos="8306"/>
        </w:tabs>
      </w:pPr>
      <w:hyperlink w:anchor="_Toc29864" w:history="1">
        <w:r>
          <w:rPr>
            <w:rFonts w:ascii="仿宋" w:eastAsia="仿宋" w:hAnsi="仿宋" w:cs="仿宋" w:hint="eastAsia"/>
            <w:lang w:eastAsia="zh-CN"/>
          </w:rPr>
          <w:t>七、可视电话终端项目创新与研发</w:t>
        </w:r>
        <w:r>
          <w:tab/>
        </w:r>
        <w:r>
          <w:fldChar w:fldCharType="begin"/>
        </w:r>
        <w:r>
          <w:instrText xml:space="preserve"> PAGEREF _Toc29864 \h </w:instrText>
        </w:r>
        <w:r>
          <w:fldChar w:fldCharType="separate"/>
        </w:r>
        <w:r>
          <w:t>22</w:t>
        </w:r>
        <w:r>
          <w:fldChar w:fldCharType="end"/>
        </w:r>
      </w:hyperlink>
    </w:p>
    <w:p>
      <w:pPr>
        <w:pStyle w:val="TOC2"/>
        <w:tabs>
          <w:tab w:val="right" w:leader="dot" w:pos="8306"/>
        </w:tabs>
      </w:pPr>
      <w:hyperlink w:anchor="_Toc17497" w:history="1">
        <w:r>
          <w:rPr>
            <w:rFonts w:ascii="仿宋" w:eastAsia="仿宋" w:hAnsi="仿宋" w:cs="仿宋" w:hint="eastAsia"/>
            <w:lang w:eastAsia="zh-CN"/>
          </w:rPr>
          <w:t>(一)、创新策略与方向</w:t>
        </w:r>
        <w:r>
          <w:tab/>
        </w:r>
        <w:r>
          <w:fldChar w:fldCharType="begin"/>
        </w:r>
        <w:r>
          <w:instrText xml:space="preserve"> PAGEREF _Toc17497 \h </w:instrText>
        </w:r>
        <w:r>
          <w:fldChar w:fldCharType="separate"/>
        </w:r>
        <w:r>
          <w:t>22</w:t>
        </w:r>
        <w:r>
          <w:fldChar w:fldCharType="end"/>
        </w:r>
      </w:hyperlink>
    </w:p>
    <w:p>
      <w:pPr>
        <w:pStyle w:val="TOC2"/>
        <w:tabs>
          <w:tab w:val="right" w:leader="dot" w:pos="8306"/>
        </w:tabs>
      </w:pPr>
      <w:hyperlink w:anchor="_Toc6279" w:history="1">
        <w:r>
          <w:rPr>
            <w:rFonts w:ascii="仿宋" w:eastAsia="仿宋" w:hAnsi="仿宋" w:cs="仿宋" w:hint="eastAsia"/>
            <w:lang w:eastAsia="zh-CN"/>
          </w:rPr>
          <w:t>(二)、研发规划与投入</w:t>
        </w:r>
        <w:r>
          <w:tab/>
        </w:r>
        <w:r>
          <w:fldChar w:fldCharType="begin"/>
        </w:r>
        <w:r>
          <w:instrText xml:space="preserve"> PAGEREF _Toc6279 \h </w:instrText>
        </w:r>
        <w:r>
          <w:fldChar w:fldCharType="separate"/>
        </w:r>
        <w:r>
          <w:t>24</w:t>
        </w:r>
        <w:r>
          <w:fldChar w:fldCharType="end"/>
        </w:r>
      </w:hyperlink>
    </w:p>
    <w:p>
      <w:pPr>
        <w:pStyle w:val="TOC1"/>
        <w:tabs>
          <w:tab w:val="right" w:leader="dot" w:pos="8306"/>
        </w:tabs>
      </w:pPr>
      <w:hyperlink w:anchor="_Toc1646" w:history="1">
        <w:r>
          <w:rPr>
            <w:rFonts w:ascii="仿宋" w:eastAsia="仿宋" w:hAnsi="仿宋" w:cs="仿宋" w:hint="eastAsia"/>
            <w:lang w:eastAsia="zh-CN"/>
          </w:rPr>
          <w:t>八、可视电话终端项目社会影响</w:t>
        </w:r>
        <w:r>
          <w:tab/>
        </w:r>
        <w:r>
          <w:fldChar w:fldCharType="begin"/>
        </w:r>
        <w:r>
          <w:instrText xml:space="preserve"> PAGEREF _Toc1646 \h </w:instrText>
        </w:r>
        <w:r>
          <w:fldChar w:fldCharType="separate"/>
        </w:r>
        <w:r>
          <w:t>25</w:t>
        </w:r>
        <w:r>
          <w:fldChar w:fldCharType="end"/>
        </w:r>
      </w:hyperlink>
    </w:p>
    <w:p>
      <w:pPr>
        <w:pStyle w:val="TOC2"/>
        <w:tabs>
          <w:tab w:val="right" w:leader="dot" w:pos="8306"/>
        </w:tabs>
      </w:pPr>
      <w:hyperlink w:anchor="_Toc8403" w:history="1">
        <w:r>
          <w:rPr>
            <w:rFonts w:ascii="仿宋" w:eastAsia="仿宋" w:hAnsi="仿宋" w:cs="仿宋" w:hint="eastAsia"/>
            <w:lang w:eastAsia="zh-CN"/>
          </w:rPr>
          <w:t>(一)、社会责任与义务</w:t>
        </w:r>
        <w:r>
          <w:tab/>
        </w:r>
        <w:r>
          <w:fldChar w:fldCharType="begin"/>
        </w:r>
        <w:r>
          <w:instrText xml:space="preserve"> PAGEREF _Toc8403 \h </w:instrText>
        </w:r>
        <w:r>
          <w:fldChar w:fldCharType="separate"/>
        </w:r>
        <w:r>
          <w:t>25</w:t>
        </w:r>
        <w:r>
          <w:fldChar w:fldCharType="end"/>
        </w:r>
      </w:hyperlink>
    </w:p>
    <w:p>
      <w:pPr>
        <w:pStyle w:val="TOC2"/>
        <w:tabs>
          <w:tab w:val="right" w:leader="dot" w:pos="8306"/>
        </w:tabs>
      </w:pPr>
      <w:hyperlink w:anchor="_Toc31496" w:history="1">
        <w:r>
          <w:rPr>
            <w:rFonts w:ascii="仿宋" w:eastAsia="仿宋" w:hAnsi="仿宋" w:cs="仿宋" w:hint="eastAsia"/>
            <w:lang w:eastAsia="zh-CN"/>
          </w:rPr>
          <w:t>(二)、社会参与与沟通</w:t>
        </w:r>
        <w:r>
          <w:tab/>
        </w:r>
        <w:r>
          <w:fldChar w:fldCharType="begin"/>
        </w:r>
        <w:r>
          <w:instrText xml:space="preserve"> PAGEREF _Toc31496 \h </w:instrText>
        </w:r>
        <w:r>
          <w:fldChar w:fldCharType="separate"/>
        </w:r>
        <w:r>
          <w:t>26</w:t>
        </w:r>
        <w:r>
          <w:fldChar w:fldCharType="end"/>
        </w:r>
      </w:hyperlink>
    </w:p>
    <w:p>
      <w:pPr>
        <w:pStyle w:val="TOC1"/>
        <w:tabs>
          <w:tab w:val="right" w:leader="dot" w:pos="8306"/>
        </w:tabs>
      </w:pPr>
      <w:hyperlink w:anchor="_Toc12080" w:history="1">
        <w:r>
          <w:rPr>
            <w:rFonts w:ascii="仿宋" w:eastAsia="仿宋" w:hAnsi="仿宋" w:cs="仿宋" w:hint="eastAsia"/>
            <w:lang w:eastAsia="zh-CN"/>
          </w:rPr>
          <w:t>九、可视电话终端项目经营效益</w:t>
        </w:r>
        <w:r>
          <w:tab/>
        </w:r>
        <w:r>
          <w:fldChar w:fldCharType="begin"/>
        </w:r>
        <w:r>
          <w:instrText xml:space="preserve"> PAGEREF _Toc12080 \h </w:instrText>
        </w:r>
        <w:r>
          <w:fldChar w:fldCharType="separate"/>
        </w:r>
        <w:r>
          <w:t>27</w:t>
        </w:r>
        <w:r>
          <w:fldChar w:fldCharType="end"/>
        </w:r>
      </w:hyperlink>
    </w:p>
    <w:p>
      <w:pPr>
        <w:pStyle w:val="TOC2"/>
        <w:tabs>
          <w:tab w:val="right" w:leader="dot" w:pos="8306"/>
        </w:tabs>
      </w:pPr>
      <w:hyperlink w:anchor="_Toc19859" w:history="1">
        <w:r>
          <w:rPr>
            <w:rFonts w:ascii="仿宋" w:eastAsia="仿宋" w:hAnsi="仿宋" w:cs="仿宋" w:hint="eastAsia"/>
            <w:lang w:eastAsia="zh-CN"/>
          </w:rPr>
          <w:t>(一)、经济评价财务测算</w:t>
        </w:r>
        <w:r>
          <w:tab/>
        </w:r>
        <w:r>
          <w:fldChar w:fldCharType="begin"/>
        </w:r>
        <w:r>
          <w:instrText xml:space="preserve"> PAGEREF _Toc19859 \h </w:instrText>
        </w:r>
        <w:r>
          <w:fldChar w:fldCharType="separate"/>
        </w:r>
        <w:r>
          <w:t>27</w:t>
        </w:r>
        <w:r>
          <w:fldChar w:fldCharType="end"/>
        </w:r>
      </w:hyperlink>
    </w:p>
    <w:p>
      <w:pPr>
        <w:pStyle w:val="TOC2"/>
        <w:tabs>
          <w:tab w:val="right" w:leader="dot" w:pos="8306"/>
        </w:tabs>
      </w:pPr>
      <w:hyperlink w:anchor="_Toc30793" w:history="1">
        <w:r>
          <w:rPr>
            <w:rFonts w:ascii="仿宋" w:eastAsia="仿宋" w:hAnsi="仿宋" w:cs="仿宋" w:hint="eastAsia"/>
            <w:lang w:eastAsia="zh-CN"/>
          </w:rPr>
          <w:t>(二)、可视电话终端项目盈利能力分析</w:t>
        </w:r>
        <w:r>
          <w:tab/>
        </w:r>
        <w:r>
          <w:fldChar w:fldCharType="begin"/>
        </w:r>
        <w:r>
          <w:instrText xml:space="preserve"> PAGEREF _Toc30793 \h </w:instrText>
        </w:r>
        <w:r>
          <w:fldChar w:fldCharType="separate"/>
        </w:r>
        <w:r>
          <w:t>28</w:t>
        </w:r>
        <w:r>
          <w:fldChar w:fldCharType="end"/>
        </w:r>
      </w:hyperlink>
    </w:p>
    <w:p>
      <w:pPr>
        <w:pStyle w:val="TOC1"/>
        <w:tabs>
          <w:tab w:val="right" w:leader="dot" w:pos="8306"/>
        </w:tabs>
      </w:pPr>
      <w:hyperlink w:anchor="_Toc825" w:history="1">
        <w:r>
          <w:rPr>
            <w:rFonts w:ascii="仿宋" w:eastAsia="仿宋" w:hAnsi="仿宋" w:cs="仿宋" w:hint="eastAsia"/>
            <w:lang w:eastAsia="zh-CN"/>
          </w:rPr>
          <w:t>十、可视电话终端项目环境影响分析</w:t>
        </w:r>
        <w:r>
          <w:tab/>
        </w:r>
        <w:r>
          <w:fldChar w:fldCharType="begin"/>
        </w:r>
        <w:r>
          <w:instrText xml:space="preserve"> PAGEREF _Toc825 \h </w:instrText>
        </w:r>
        <w:r>
          <w:fldChar w:fldCharType="separate"/>
        </w:r>
        <w:r>
          <w:t>29</w:t>
        </w:r>
        <w:r>
          <w:fldChar w:fldCharType="end"/>
        </w:r>
      </w:hyperlink>
    </w:p>
    <w:p>
      <w:pPr>
        <w:pStyle w:val="TOC2"/>
        <w:tabs>
          <w:tab w:val="right" w:leader="dot" w:pos="8306"/>
        </w:tabs>
      </w:pPr>
      <w:hyperlink w:anchor="_Toc11043" w:history="1">
        <w:r>
          <w:rPr>
            <w:rFonts w:ascii="仿宋" w:eastAsia="仿宋" w:hAnsi="仿宋" w:cs="仿宋" w:hint="eastAsia"/>
            <w:lang w:eastAsia="zh-CN"/>
          </w:rPr>
          <w:t>(一)、建设区域环境质量现状</w:t>
        </w:r>
        <w:r>
          <w:tab/>
        </w:r>
        <w:r>
          <w:fldChar w:fldCharType="begin"/>
        </w:r>
        <w:r>
          <w:instrText xml:space="preserve"> PAGEREF _Toc11043 \h </w:instrText>
        </w:r>
        <w:r>
          <w:fldChar w:fldCharType="separate"/>
        </w:r>
        <w:r>
          <w:t>29</w:t>
        </w:r>
        <w:r>
          <w:fldChar w:fldCharType="end"/>
        </w:r>
      </w:hyperlink>
    </w:p>
    <w:p>
      <w:pPr>
        <w:pStyle w:val="TOC2"/>
        <w:tabs>
          <w:tab w:val="right" w:leader="dot" w:pos="8306"/>
        </w:tabs>
      </w:pPr>
      <w:hyperlink w:anchor="_Toc23398" w:history="1">
        <w:r>
          <w:rPr>
            <w:rFonts w:ascii="仿宋" w:eastAsia="仿宋" w:hAnsi="仿宋" w:cs="仿宋" w:hint="eastAsia"/>
            <w:lang w:eastAsia="zh-CN"/>
          </w:rPr>
          <w:t>(二)、建设期环境保护</w:t>
        </w:r>
        <w:r>
          <w:tab/>
        </w:r>
        <w:r>
          <w:fldChar w:fldCharType="begin"/>
        </w:r>
        <w:r>
          <w:instrText xml:space="preserve"> PAGEREF _Toc23398 \h </w:instrText>
        </w:r>
        <w:r>
          <w:fldChar w:fldCharType="separate"/>
        </w:r>
        <w:r>
          <w:t>30</w:t>
        </w:r>
        <w:r>
          <w:fldChar w:fldCharType="end"/>
        </w:r>
      </w:hyperlink>
    </w:p>
    <w:p>
      <w:pPr>
        <w:pStyle w:val="TOC2"/>
        <w:tabs>
          <w:tab w:val="right" w:leader="dot" w:pos="8306"/>
        </w:tabs>
      </w:pPr>
      <w:hyperlink w:anchor="_Toc3085" w:history="1">
        <w:r>
          <w:rPr>
            <w:rFonts w:ascii="仿宋" w:eastAsia="仿宋" w:hAnsi="仿宋" w:cs="仿宋" w:hint="eastAsia"/>
            <w:lang w:eastAsia="zh-CN"/>
          </w:rPr>
          <w:t>(三)、运营期环境保护</w:t>
        </w:r>
        <w:r>
          <w:tab/>
        </w:r>
        <w:r>
          <w:fldChar w:fldCharType="begin"/>
        </w:r>
        <w:r>
          <w:instrText xml:space="preserve"> PAGEREF _Toc3085 \h </w:instrText>
        </w:r>
        <w:r>
          <w:fldChar w:fldCharType="separate"/>
        </w:r>
        <w:r>
          <w:t>32</w:t>
        </w:r>
        <w:r>
          <w:fldChar w:fldCharType="end"/>
        </w:r>
      </w:hyperlink>
    </w:p>
    <w:p>
      <w:pPr>
        <w:pStyle w:val="TOC2"/>
        <w:tabs>
          <w:tab w:val="right" w:leader="dot" w:pos="8306"/>
        </w:tabs>
      </w:pPr>
      <w:hyperlink w:anchor="_Toc18805" w:history="1">
        <w:r>
          <w:rPr>
            <w:rFonts w:ascii="仿宋" w:eastAsia="仿宋" w:hAnsi="仿宋" w:cs="仿宋" w:hint="eastAsia"/>
            <w:lang w:eastAsia="zh-CN"/>
          </w:rPr>
          <w:t>(四)、可视电话终端项目建设对区域经济的影响</w:t>
        </w:r>
        <w:r>
          <w:tab/>
        </w:r>
        <w:r>
          <w:fldChar w:fldCharType="begin"/>
        </w:r>
        <w:r>
          <w:instrText xml:space="preserve"> PAGEREF _Toc18805 \h </w:instrText>
        </w:r>
        <w:r>
          <w:fldChar w:fldCharType="separate"/>
        </w:r>
        <w:r>
          <w:t>33</w:t>
        </w:r>
        <w:r>
          <w:fldChar w:fldCharType="end"/>
        </w:r>
      </w:hyperlink>
    </w:p>
    <w:p>
      <w:pPr>
        <w:pStyle w:val="TOC2"/>
        <w:tabs>
          <w:tab w:val="right" w:leader="dot" w:pos="8306"/>
        </w:tabs>
      </w:pPr>
      <w:hyperlink w:anchor="_Toc10263" w:history="1">
        <w:r>
          <w:rPr>
            <w:rFonts w:ascii="仿宋" w:eastAsia="仿宋" w:hAnsi="仿宋" w:cs="仿宋" w:hint="eastAsia"/>
            <w:lang w:eastAsia="zh-CN"/>
          </w:rPr>
          <w:t>(五)、废弃物处理</w:t>
        </w:r>
        <w:r>
          <w:tab/>
        </w:r>
        <w:r>
          <w:fldChar w:fldCharType="begin"/>
        </w:r>
        <w:r>
          <w:instrText xml:space="preserve"> PAGEREF _Toc10263 \h </w:instrText>
        </w:r>
        <w:r>
          <w:fldChar w:fldCharType="separate"/>
        </w:r>
        <w:r>
          <w:t>35</w:t>
        </w:r>
        <w:r>
          <w:fldChar w:fldCharType="end"/>
        </w:r>
      </w:hyperlink>
    </w:p>
    <w:p>
      <w:pPr>
        <w:pStyle w:val="TOC2"/>
        <w:tabs>
          <w:tab w:val="right" w:leader="dot" w:pos="8306"/>
        </w:tabs>
      </w:pPr>
      <w:hyperlink w:anchor="_Toc30928" w:history="1">
        <w:r>
          <w:rPr>
            <w:rFonts w:ascii="仿宋" w:eastAsia="仿宋" w:hAnsi="仿宋" w:cs="仿宋" w:hint="eastAsia"/>
            <w:lang w:eastAsia="zh-CN"/>
          </w:rPr>
          <w:t>(六)、特殊环境影响分析</w:t>
        </w:r>
        <w:r>
          <w:tab/>
        </w:r>
        <w:r>
          <w:fldChar w:fldCharType="begin"/>
        </w:r>
        <w:r>
          <w:instrText xml:space="preserve"> PAGEREF _Toc30928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57" w:history="1">
        <w:r>
          <w:rPr>
            <w:rFonts w:ascii="仿宋" w:eastAsia="仿宋" w:hAnsi="仿宋" w:cs="仿宋" w:hint="eastAsia"/>
            <w:lang w:eastAsia="zh-CN"/>
          </w:rPr>
          <w:t>(七)、清洁生产</w:t>
        </w:r>
        <w:r>
          <w:tab/>
        </w:r>
        <w:r>
          <w:fldChar w:fldCharType="begin"/>
        </w:r>
        <w:r>
          <w:instrText xml:space="preserve"> PAGEREF _Toc27957 \h </w:instrText>
        </w:r>
        <w:r>
          <w:fldChar w:fldCharType="separate"/>
        </w:r>
        <w:r>
          <w:t>37</w:t>
        </w:r>
        <w:r>
          <w:fldChar w:fldCharType="end"/>
        </w:r>
      </w:hyperlink>
    </w:p>
    <w:p>
      <w:pPr>
        <w:pStyle w:val="TOC2"/>
        <w:tabs>
          <w:tab w:val="right" w:leader="dot" w:pos="8306"/>
        </w:tabs>
      </w:pPr>
      <w:hyperlink w:anchor="_Toc5897" w:history="1">
        <w:r>
          <w:rPr>
            <w:rFonts w:ascii="仿宋" w:eastAsia="仿宋" w:hAnsi="仿宋" w:cs="仿宋" w:hint="eastAsia"/>
            <w:lang w:eastAsia="zh-CN"/>
          </w:rPr>
          <w:t>(八)、环境保护综合评价</w:t>
        </w:r>
        <w:r>
          <w:tab/>
        </w:r>
        <w:r>
          <w:fldChar w:fldCharType="begin"/>
        </w:r>
        <w:r>
          <w:instrText xml:space="preserve"> PAGEREF _Toc5897 \h </w:instrText>
        </w:r>
        <w:r>
          <w:fldChar w:fldCharType="separate"/>
        </w:r>
        <w:r>
          <w:t>39</w:t>
        </w:r>
        <w:r>
          <w:fldChar w:fldCharType="end"/>
        </w:r>
      </w:hyperlink>
    </w:p>
    <w:p>
      <w:pPr>
        <w:pStyle w:val="TOC1"/>
        <w:tabs>
          <w:tab w:val="right" w:leader="dot" w:pos="8306"/>
        </w:tabs>
      </w:pPr>
      <w:hyperlink w:anchor="_Toc5235" w:history="1">
        <w:r>
          <w:rPr>
            <w:rFonts w:ascii="仿宋" w:eastAsia="仿宋" w:hAnsi="仿宋" w:cs="仿宋" w:hint="eastAsia"/>
            <w:lang w:eastAsia="zh-CN"/>
          </w:rPr>
          <w:t>十一、可视电话终端项目风险管理</w:t>
        </w:r>
        <w:r>
          <w:tab/>
        </w:r>
        <w:r>
          <w:fldChar w:fldCharType="begin"/>
        </w:r>
        <w:r>
          <w:instrText xml:space="preserve"> PAGEREF _Toc5235 \h </w:instrText>
        </w:r>
        <w:r>
          <w:fldChar w:fldCharType="separate"/>
        </w:r>
        <w:r>
          <w:t>40</w:t>
        </w:r>
        <w:r>
          <w:fldChar w:fldCharType="end"/>
        </w:r>
      </w:hyperlink>
    </w:p>
    <w:p>
      <w:pPr>
        <w:pStyle w:val="TOC2"/>
        <w:tabs>
          <w:tab w:val="right" w:leader="dot" w:pos="8306"/>
        </w:tabs>
      </w:pPr>
      <w:hyperlink w:anchor="_Toc15282" w:history="1">
        <w:r>
          <w:rPr>
            <w:rFonts w:ascii="仿宋" w:eastAsia="仿宋" w:hAnsi="仿宋" w:cs="仿宋" w:hint="eastAsia"/>
            <w:lang w:eastAsia="zh-CN"/>
          </w:rPr>
          <w:t>(一)、风险识别与评估</w:t>
        </w:r>
        <w:r>
          <w:tab/>
        </w:r>
        <w:r>
          <w:fldChar w:fldCharType="begin"/>
        </w:r>
        <w:r>
          <w:instrText xml:space="preserve"> PAGEREF _Toc15282 \h </w:instrText>
        </w:r>
        <w:r>
          <w:fldChar w:fldCharType="separate"/>
        </w:r>
        <w:r>
          <w:t>40</w:t>
        </w:r>
        <w:r>
          <w:fldChar w:fldCharType="end"/>
        </w:r>
      </w:hyperlink>
    </w:p>
    <w:p>
      <w:pPr>
        <w:pStyle w:val="TOC2"/>
        <w:tabs>
          <w:tab w:val="right" w:leader="dot" w:pos="8306"/>
        </w:tabs>
      </w:pPr>
      <w:hyperlink w:anchor="_Toc30447" w:history="1">
        <w:r>
          <w:rPr>
            <w:rFonts w:ascii="仿宋" w:eastAsia="仿宋" w:hAnsi="仿宋" w:cs="仿宋" w:hint="eastAsia"/>
            <w:lang w:eastAsia="zh-CN"/>
          </w:rPr>
          <w:t>(二)、风险应对策略</w:t>
        </w:r>
        <w:r>
          <w:tab/>
        </w:r>
        <w:r>
          <w:fldChar w:fldCharType="begin"/>
        </w:r>
        <w:r>
          <w:instrText xml:space="preserve"> PAGEREF _Toc30447 \h </w:instrText>
        </w:r>
        <w:r>
          <w:fldChar w:fldCharType="separate"/>
        </w:r>
        <w:r>
          <w:t>41</w:t>
        </w:r>
        <w:r>
          <w:fldChar w:fldCharType="end"/>
        </w:r>
      </w:hyperlink>
    </w:p>
    <w:p>
      <w:pPr>
        <w:pStyle w:val="TOC2"/>
        <w:tabs>
          <w:tab w:val="right" w:leader="dot" w:pos="8306"/>
        </w:tabs>
      </w:pPr>
      <w:hyperlink w:anchor="_Toc17407" w:history="1">
        <w:r>
          <w:rPr>
            <w:rFonts w:ascii="仿宋" w:eastAsia="仿宋" w:hAnsi="仿宋" w:cs="仿宋" w:hint="eastAsia"/>
            <w:lang w:eastAsia="zh-CN"/>
          </w:rPr>
          <w:t>(三)、风险监控与控制</w:t>
        </w:r>
        <w:r>
          <w:tab/>
        </w:r>
        <w:r>
          <w:fldChar w:fldCharType="begin"/>
        </w:r>
        <w:r>
          <w:instrText xml:space="preserve"> PAGEREF _Toc17407 \h </w:instrText>
        </w:r>
        <w:r>
          <w:fldChar w:fldCharType="separate"/>
        </w:r>
        <w:r>
          <w:t>43</w:t>
        </w:r>
        <w:r>
          <w:fldChar w:fldCharType="end"/>
        </w:r>
      </w:hyperlink>
    </w:p>
    <w:p>
      <w:pPr>
        <w:pStyle w:val="TOC1"/>
        <w:tabs>
          <w:tab w:val="right" w:leader="dot" w:pos="8306"/>
        </w:tabs>
      </w:pPr>
      <w:hyperlink w:anchor="_Toc27500" w:history="1">
        <w:r>
          <w:rPr>
            <w:rFonts w:ascii="仿宋" w:eastAsia="仿宋" w:hAnsi="仿宋" w:cs="仿宋" w:hint="eastAsia"/>
            <w:lang w:eastAsia="zh-CN"/>
          </w:rPr>
          <w:t>十二、生产安全保护</w:t>
        </w:r>
        <w:r>
          <w:tab/>
        </w:r>
        <w:r>
          <w:fldChar w:fldCharType="begin"/>
        </w:r>
        <w:r>
          <w:instrText xml:space="preserve"> PAGEREF _Toc27500 \h </w:instrText>
        </w:r>
        <w:r>
          <w:fldChar w:fldCharType="separate"/>
        </w:r>
        <w:r>
          <w:t>44</w:t>
        </w:r>
        <w:r>
          <w:fldChar w:fldCharType="end"/>
        </w:r>
      </w:hyperlink>
    </w:p>
    <w:p>
      <w:pPr>
        <w:pStyle w:val="TOC2"/>
        <w:tabs>
          <w:tab w:val="right" w:leader="dot" w:pos="8306"/>
        </w:tabs>
      </w:pPr>
      <w:hyperlink w:anchor="_Toc26745" w:history="1">
        <w:r>
          <w:rPr>
            <w:rFonts w:ascii="仿宋" w:eastAsia="仿宋" w:hAnsi="仿宋" w:cs="仿宋" w:hint="eastAsia"/>
            <w:lang w:eastAsia="zh-CN"/>
          </w:rPr>
          <w:t>(一)、消防安全</w:t>
        </w:r>
        <w:r>
          <w:tab/>
        </w:r>
        <w:r>
          <w:fldChar w:fldCharType="begin"/>
        </w:r>
        <w:r>
          <w:instrText xml:space="preserve"> PAGEREF _Toc26745 \h </w:instrText>
        </w:r>
        <w:r>
          <w:fldChar w:fldCharType="separate"/>
        </w:r>
        <w:r>
          <w:t>44</w:t>
        </w:r>
        <w:r>
          <w:fldChar w:fldCharType="end"/>
        </w:r>
      </w:hyperlink>
    </w:p>
    <w:p>
      <w:pPr>
        <w:pStyle w:val="TOC2"/>
        <w:tabs>
          <w:tab w:val="right" w:leader="dot" w:pos="8306"/>
        </w:tabs>
      </w:pPr>
      <w:hyperlink w:anchor="_Toc31170" w:history="1">
        <w:r>
          <w:rPr>
            <w:rFonts w:ascii="仿宋" w:eastAsia="仿宋" w:hAnsi="仿宋" w:cs="仿宋" w:hint="eastAsia"/>
            <w:lang w:eastAsia="zh-CN"/>
          </w:rPr>
          <w:t>(二)、防火防爆总图布置措施</w:t>
        </w:r>
        <w:r>
          <w:tab/>
        </w:r>
        <w:r>
          <w:fldChar w:fldCharType="begin"/>
        </w:r>
        <w:r>
          <w:instrText xml:space="preserve"> PAGEREF _Toc31170 \h </w:instrText>
        </w:r>
        <w:r>
          <w:fldChar w:fldCharType="separate"/>
        </w:r>
        <w:r>
          <w:t>45</w:t>
        </w:r>
        <w:r>
          <w:fldChar w:fldCharType="end"/>
        </w:r>
      </w:hyperlink>
    </w:p>
    <w:p>
      <w:pPr>
        <w:pStyle w:val="TOC2"/>
        <w:tabs>
          <w:tab w:val="right" w:leader="dot" w:pos="8306"/>
        </w:tabs>
      </w:pPr>
      <w:hyperlink w:anchor="_Toc17740" w:history="1">
        <w:r>
          <w:rPr>
            <w:rFonts w:ascii="仿宋" w:eastAsia="仿宋" w:hAnsi="仿宋" w:cs="仿宋" w:hint="eastAsia"/>
            <w:lang w:eastAsia="zh-CN"/>
          </w:rPr>
          <w:t>(三)、自然灾害防范措施</w:t>
        </w:r>
        <w:r>
          <w:tab/>
        </w:r>
        <w:r>
          <w:fldChar w:fldCharType="begin"/>
        </w:r>
        <w:r>
          <w:instrText xml:space="preserve"> PAGEREF _Toc17740 \h </w:instrText>
        </w:r>
        <w:r>
          <w:fldChar w:fldCharType="separate"/>
        </w:r>
        <w:r>
          <w:t>46</w:t>
        </w:r>
        <w:r>
          <w:fldChar w:fldCharType="end"/>
        </w:r>
      </w:hyperlink>
    </w:p>
    <w:p>
      <w:pPr>
        <w:pStyle w:val="TOC2"/>
        <w:tabs>
          <w:tab w:val="right" w:leader="dot" w:pos="8306"/>
        </w:tabs>
      </w:pPr>
      <w:hyperlink w:anchor="_Toc23150" w:history="1">
        <w:r>
          <w:rPr>
            <w:rFonts w:ascii="仿宋" w:eastAsia="仿宋" w:hAnsi="仿宋" w:cs="仿宋" w:hint="eastAsia"/>
            <w:lang w:eastAsia="zh-CN"/>
          </w:rPr>
          <w:t>(四)、安全色及安全标志使用要求</w:t>
        </w:r>
        <w:r>
          <w:tab/>
        </w:r>
        <w:r>
          <w:fldChar w:fldCharType="begin"/>
        </w:r>
        <w:r>
          <w:instrText xml:space="preserve"> PAGEREF _Toc23150 \h </w:instrText>
        </w:r>
        <w:r>
          <w:fldChar w:fldCharType="separate"/>
        </w:r>
        <w:r>
          <w:t>47</w:t>
        </w:r>
        <w:r>
          <w:fldChar w:fldCharType="end"/>
        </w:r>
      </w:hyperlink>
    </w:p>
    <w:p>
      <w:pPr>
        <w:pStyle w:val="TOC2"/>
        <w:tabs>
          <w:tab w:val="right" w:leader="dot" w:pos="8306"/>
        </w:tabs>
      </w:pPr>
      <w:hyperlink w:anchor="_Toc4595" w:history="1">
        <w:r>
          <w:rPr>
            <w:rFonts w:ascii="仿宋" w:eastAsia="仿宋" w:hAnsi="仿宋" w:cs="仿宋" w:hint="eastAsia"/>
            <w:lang w:eastAsia="zh-CN"/>
          </w:rPr>
          <w:t>(五)、防尘防毒措施</w:t>
        </w:r>
        <w:r>
          <w:tab/>
        </w:r>
        <w:r>
          <w:fldChar w:fldCharType="begin"/>
        </w:r>
        <w:r>
          <w:instrText xml:space="preserve"> PAGEREF _Toc4595 \h </w:instrText>
        </w:r>
        <w:r>
          <w:fldChar w:fldCharType="separate"/>
        </w:r>
        <w:r>
          <w:t>48</w:t>
        </w:r>
        <w:r>
          <w:fldChar w:fldCharType="end"/>
        </w:r>
      </w:hyperlink>
    </w:p>
    <w:p>
      <w:pPr>
        <w:pStyle w:val="TOC2"/>
        <w:tabs>
          <w:tab w:val="right" w:leader="dot" w:pos="8306"/>
        </w:tabs>
      </w:pPr>
      <w:hyperlink w:anchor="_Toc11286" w:history="1">
        <w:r>
          <w:rPr>
            <w:rFonts w:ascii="仿宋" w:eastAsia="仿宋" w:hAnsi="仿宋" w:cs="仿宋" w:hint="eastAsia"/>
            <w:lang w:eastAsia="zh-CN"/>
          </w:rPr>
          <w:t>(六)、防静电、触电防护及防雷措施</w:t>
        </w:r>
        <w:r>
          <w:tab/>
        </w:r>
        <w:r>
          <w:fldChar w:fldCharType="begin"/>
        </w:r>
        <w:r>
          <w:instrText xml:space="preserve"> PAGEREF _Toc11286 \h </w:instrText>
        </w:r>
        <w:r>
          <w:fldChar w:fldCharType="separate"/>
        </w:r>
        <w:r>
          <w:t>49</w:t>
        </w:r>
        <w:r>
          <w:fldChar w:fldCharType="end"/>
        </w:r>
      </w:hyperlink>
    </w:p>
    <w:p>
      <w:pPr>
        <w:pStyle w:val="TOC2"/>
        <w:tabs>
          <w:tab w:val="right" w:leader="dot" w:pos="8306"/>
        </w:tabs>
      </w:pPr>
      <w:hyperlink w:anchor="_Toc27467" w:history="1">
        <w:r>
          <w:rPr>
            <w:rFonts w:ascii="仿宋" w:eastAsia="仿宋" w:hAnsi="仿宋" w:cs="仿宋" w:hint="eastAsia"/>
            <w:lang w:eastAsia="zh-CN"/>
          </w:rPr>
          <w:t>(七)、机械设备安全保障措施</w:t>
        </w:r>
        <w:r>
          <w:tab/>
        </w:r>
        <w:r>
          <w:fldChar w:fldCharType="begin"/>
        </w:r>
        <w:r>
          <w:instrText xml:space="preserve"> PAGEREF _Toc27467 \h </w:instrText>
        </w:r>
        <w:r>
          <w:fldChar w:fldCharType="separate"/>
        </w:r>
        <w:r>
          <w:t>50</w:t>
        </w:r>
        <w:r>
          <w:fldChar w:fldCharType="end"/>
        </w:r>
      </w:hyperlink>
    </w:p>
    <w:p>
      <w:pPr>
        <w:pStyle w:val="TOC1"/>
        <w:tabs>
          <w:tab w:val="right" w:leader="dot" w:pos="8306"/>
        </w:tabs>
      </w:pPr>
      <w:hyperlink w:anchor="_Toc21950" w:history="1">
        <w:r>
          <w:rPr>
            <w:rFonts w:ascii="仿宋" w:eastAsia="仿宋" w:hAnsi="仿宋" w:cs="仿宋" w:hint="eastAsia"/>
            <w:lang w:eastAsia="zh-CN"/>
          </w:rPr>
          <w:t>十三、可视电话终端项目治理与监督</w:t>
        </w:r>
        <w:r>
          <w:tab/>
        </w:r>
        <w:r>
          <w:fldChar w:fldCharType="begin"/>
        </w:r>
        <w:r>
          <w:instrText xml:space="preserve"> PAGEREF _Toc21950 \h </w:instrText>
        </w:r>
        <w:r>
          <w:fldChar w:fldCharType="separate"/>
        </w:r>
        <w:r>
          <w:t>52</w:t>
        </w:r>
        <w:r>
          <w:fldChar w:fldCharType="end"/>
        </w:r>
      </w:hyperlink>
    </w:p>
    <w:p>
      <w:pPr>
        <w:pStyle w:val="TOC2"/>
        <w:tabs>
          <w:tab w:val="right" w:leader="dot" w:pos="8306"/>
        </w:tabs>
      </w:pPr>
      <w:hyperlink w:anchor="_Toc27489" w:history="1">
        <w:r>
          <w:rPr>
            <w:rFonts w:ascii="仿宋" w:eastAsia="仿宋" w:hAnsi="仿宋" w:cs="仿宋" w:hint="eastAsia"/>
            <w:lang w:eastAsia="zh-CN"/>
          </w:rPr>
          <w:t>(一)、可视电话终端项目治理结构</w:t>
        </w:r>
        <w:r>
          <w:tab/>
        </w:r>
        <w:r>
          <w:fldChar w:fldCharType="begin"/>
        </w:r>
        <w:r>
          <w:instrText xml:space="preserve"> PAGEREF _Toc27489 \h </w:instrText>
        </w:r>
        <w:r>
          <w:fldChar w:fldCharType="separate"/>
        </w:r>
        <w:r>
          <w:t>52</w:t>
        </w:r>
        <w:r>
          <w:fldChar w:fldCharType="end"/>
        </w:r>
      </w:hyperlink>
    </w:p>
    <w:p>
      <w:pPr>
        <w:pStyle w:val="TOC2"/>
        <w:tabs>
          <w:tab w:val="right" w:leader="dot" w:pos="8306"/>
        </w:tabs>
      </w:pPr>
      <w:hyperlink w:anchor="_Toc1015" w:history="1">
        <w:r>
          <w:rPr>
            <w:rFonts w:ascii="仿宋" w:eastAsia="仿宋" w:hAnsi="仿宋" w:cs="仿宋" w:hint="eastAsia"/>
            <w:lang w:eastAsia="zh-CN"/>
          </w:rPr>
          <w:t>(二)、监督与审计</w:t>
        </w:r>
        <w:r>
          <w:tab/>
        </w:r>
        <w:r>
          <w:fldChar w:fldCharType="begin"/>
        </w:r>
        <w:r>
          <w:instrText xml:space="preserve"> PAGEREF _Toc1015 \h </w:instrText>
        </w:r>
        <w:r>
          <w:fldChar w:fldCharType="separate"/>
        </w:r>
        <w:r>
          <w:t>53</w:t>
        </w:r>
        <w:r>
          <w:fldChar w:fldCharType="end"/>
        </w:r>
      </w:hyperlink>
    </w:p>
    <w:p>
      <w:pPr>
        <w:pStyle w:val="TOC1"/>
        <w:tabs>
          <w:tab w:val="right" w:leader="dot" w:pos="8306"/>
        </w:tabs>
      </w:pPr>
      <w:hyperlink w:anchor="_Toc25706" w:history="1">
        <w:r>
          <w:rPr>
            <w:rFonts w:ascii="仿宋" w:eastAsia="仿宋" w:hAnsi="仿宋" w:cs="仿宋" w:hint="eastAsia"/>
            <w:lang w:eastAsia="zh-CN"/>
          </w:rPr>
          <w:t>十四、利益相关者分析与沟通计划</w:t>
        </w:r>
        <w:r>
          <w:tab/>
        </w:r>
        <w:r>
          <w:fldChar w:fldCharType="begin"/>
        </w:r>
        <w:r>
          <w:instrText xml:space="preserve"> PAGEREF _Toc25706 \h </w:instrText>
        </w:r>
        <w:r>
          <w:fldChar w:fldCharType="separate"/>
        </w:r>
        <w:r>
          <w:t>55</w:t>
        </w:r>
        <w:r>
          <w:fldChar w:fldCharType="end"/>
        </w:r>
      </w:hyperlink>
    </w:p>
    <w:p>
      <w:pPr>
        <w:pStyle w:val="TOC2"/>
        <w:tabs>
          <w:tab w:val="right" w:leader="dot" w:pos="8306"/>
        </w:tabs>
      </w:pPr>
      <w:hyperlink w:anchor="_Toc24669" w:history="1">
        <w:r>
          <w:rPr>
            <w:rFonts w:ascii="仿宋" w:eastAsia="仿宋" w:hAnsi="仿宋" w:cs="仿宋" w:hint="eastAsia"/>
            <w:lang w:eastAsia="zh-CN"/>
          </w:rPr>
          <w:t>(一)、利益相关者分析</w:t>
        </w:r>
        <w:r>
          <w:tab/>
        </w:r>
        <w:r>
          <w:fldChar w:fldCharType="begin"/>
        </w:r>
        <w:r>
          <w:instrText xml:space="preserve"> PAGEREF _Toc24669 \h </w:instrText>
        </w:r>
        <w:r>
          <w:fldChar w:fldCharType="separate"/>
        </w:r>
        <w:r>
          <w:t>55</w:t>
        </w:r>
        <w:r>
          <w:fldChar w:fldCharType="end"/>
        </w:r>
      </w:hyperlink>
    </w:p>
    <w:p>
      <w:pPr>
        <w:pStyle w:val="TOC2"/>
        <w:tabs>
          <w:tab w:val="right" w:leader="dot" w:pos="8306"/>
        </w:tabs>
      </w:pPr>
      <w:hyperlink w:anchor="_Toc205" w:history="1">
        <w:r>
          <w:rPr>
            <w:rFonts w:ascii="仿宋" w:eastAsia="仿宋" w:hAnsi="仿宋" w:cs="仿宋" w:hint="eastAsia"/>
            <w:lang w:eastAsia="zh-CN"/>
          </w:rPr>
          <w:t>(二)、沟通计划</w:t>
        </w:r>
        <w:r>
          <w:tab/>
        </w:r>
        <w:r>
          <w:fldChar w:fldCharType="begin"/>
        </w:r>
        <w:r>
          <w:instrText xml:space="preserve"> PAGEREF _Toc205 \h </w:instrText>
        </w:r>
        <w:r>
          <w:fldChar w:fldCharType="separate"/>
        </w:r>
        <w:r>
          <w:t>56</w:t>
        </w:r>
        <w:r>
          <w:fldChar w:fldCharType="end"/>
        </w:r>
      </w:hyperlink>
    </w:p>
    <w:p>
      <w:pPr>
        <w:pStyle w:val="TOC1"/>
        <w:tabs>
          <w:tab w:val="right" w:leader="dot" w:pos="8306"/>
        </w:tabs>
      </w:pPr>
      <w:hyperlink w:anchor="_Toc24086" w:history="1">
        <w:r>
          <w:rPr>
            <w:rFonts w:ascii="仿宋" w:eastAsia="仿宋" w:hAnsi="仿宋" w:cs="仿宋" w:hint="eastAsia"/>
            <w:lang w:eastAsia="zh-CN"/>
          </w:rPr>
          <w:t>十五、可视电话终端项目实施时间节点</w:t>
        </w:r>
        <w:r>
          <w:tab/>
        </w:r>
        <w:r>
          <w:fldChar w:fldCharType="begin"/>
        </w:r>
        <w:r>
          <w:instrText xml:space="preserve"> PAGEREF _Toc24086 \h </w:instrText>
        </w:r>
        <w:r>
          <w:fldChar w:fldCharType="separate"/>
        </w:r>
        <w:r>
          <w:t>57</w:t>
        </w:r>
        <w:r>
          <w:fldChar w:fldCharType="end"/>
        </w:r>
      </w:hyperlink>
    </w:p>
    <w:p>
      <w:pPr>
        <w:pStyle w:val="TOC2"/>
        <w:tabs>
          <w:tab w:val="right" w:leader="dot" w:pos="8306"/>
        </w:tabs>
      </w:pPr>
      <w:hyperlink w:anchor="_Toc22564" w:history="1">
        <w:r>
          <w:rPr>
            <w:rFonts w:ascii="仿宋" w:eastAsia="仿宋" w:hAnsi="仿宋" w:cs="仿宋" w:hint="eastAsia"/>
            <w:lang w:eastAsia="zh-CN"/>
          </w:rPr>
          <w:t>(一)、可视电话终端项目启动阶段时间节点</w:t>
        </w:r>
        <w:r>
          <w:tab/>
        </w:r>
        <w:r>
          <w:fldChar w:fldCharType="begin"/>
        </w:r>
        <w:r>
          <w:instrText xml:space="preserve"> PAGEREF _Toc22564 \h </w:instrText>
        </w:r>
        <w:r>
          <w:fldChar w:fldCharType="separate"/>
        </w:r>
        <w:r>
          <w:t>57</w:t>
        </w:r>
        <w:r>
          <w:fldChar w:fldCharType="end"/>
        </w:r>
      </w:hyperlink>
    </w:p>
    <w:p>
      <w:pPr>
        <w:pStyle w:val="TOC2"/>
        <w:tabs>
          <w:tab w:val="right" w:leader="dot" w:pos="8306"/>
        </w:tabs>
      </w:pPr>
      <w:hyperlink w:anchor="_Toc2863" w:history="1">
        <w:r>
          <w:rPr>
            <w:rFonts w:ascii="仿宋" w:eastAsia="仿宋" w:hAnsi="仿宋" w:cs="仿宋" w:hint="eastAsia"/>
            <w:lang w:eastAsia="zh-CN"/>
          </w:rPr>
          <w:t>(二)、可视电话终端项目执行阶段时间节点</w:t>
        </w:r>
        <w:r>
          <w:tab/>
        </w:r>
        <w:r>
          <w:fldChar w:fldCharType="begin"/>
        </w:r>
        <w:r>
          <w:instrText xml:space="preserve"> PAGEREF _Toc2863 \h </w:instrText>
        </w:r>
        <w:r>
          <w:fldChar w:fldCharType="separate"/>
        </w:r>
        <w:r>
          <w:t>58</w:t>
        </w:r>
        <w:r>
          <w:fldChar w:fldCharType="end"/>
        </w:r>
      </w:hyperlink>
    </w:p>
    <w:p>
      <w:pPr>
        <w:pStyle w:val="TOC2"/>
        <w:tabs>
          <w:tab w:val="right" w:leader="dot" w:pos="8306"/>
        </w:tabs>
      </w:pPr>
      <w:hyperlink w:anchor="_Toc18845" w:history="1">
        <w:r>
          <w:rPr>
            <w:rFonts w:ascii="仿宋" w:eastAsia="仿宋" w:hAnsi="仿宋" w:cs="仿宋" w:hint="eastAsia"/>
            <w:lang w:eastAsia="zh-CN"/>
          </w:rPr>
          <w:t>(三)、可视电话终端项目完成阶段时间节点</w:t>
        </w:r>
        <w:r>
          <w:tab/>
        </w:r>
        <w:r>
          <w:fldChar w:fldCharType="begin"/>
        </w:r>
        <w:r>
          <w:instrText xml:space="preserve"> PAGEREF _Toc18845 \h </w:instrText>
        </w:r>
        <w:r>
          <w:fldChar w:fldCharType="separate"/>
        </w:r>
        <w:r>
          <w:t>59</w:t>
        </w:r>
        <w:r>
          <w:fldChar w:fldCharType="end"/>
        </w:r>
      </w:hyperlink>
    </w:p>
    <w:p>
      <w:pPr>
        <w:pStyle w:val="TOC1"/>
        <w:tabs>
          <w:tab w:val="right" w:leader="dot" w:pos="8306"/>
        </w:tabs>
      </w:pPr>
      <w:hyperlink w:anchor="_Toc5648" w:history="1">
        <w:r>
          <w:rPr>
            <w:rFonts w:ascii="仿宋" w:eastAsia="仿宋" w:hAnsi="仿宋" w:cs="仿宋" w:hint="eastAsia"/>
            <w:lang w:eastAsia="zh-CN"/>
          </w:rPr>
          <w:t>十六、可视电话终端项目变更管理</w:t>
        </w:r>
        <w:r>
          <w:tab/>
        </w:r>
        <w:r>
          <w:fldChar w:fldCharType="begin"/>
        </w:r>
        <w:r>
          <w:instrText xml:space="preserve"> PAGEREF _Toc5648 \h </w:instrText>
        </w:r>
        <w:r>
          <w:fldChar w:fldCharType="separate"/>
        </w:r>
        <w:r>
          <w:t>60</w:t>
        </w:r>
        <w:r>
          <w:fldChar w:fldCharType="end"/>
        </w:r>
      </w:hyperlink>
    </w:p>
    <w:p>
      <w:pPr>
        <w:pStyle w:val="TOC2"/>
        <w:tabs>
          <w:tab w:val="right" w:leader="dot" w:pos="8306"/>
        </w:tabs>
      </w:pPr>
      <w:hyperlink w:anchor="_Toc11823" w:history="1">
        <w:r>
          <w:rPr>
            <w:rFonts w:ascii="仿宋" w:eastAsia="仿宋" w:hAnsi="仿宋" w:cs="仿宋" w:hint="eastAsia"/>
            <w:lang w:eastAsia="zh-CN"/>
          </w:rPr>
          <w:t>(一)、变更申请与评估</w:t>
        </w:r>
        <w:r>
          <w:tab/>
        </w:r>
        <w:r>
          <w:fldChar w:fldCharType="begin"/>
        </w:r>
        <w:r>
          <w:instrText xml:space="preserve"> PAGEREF _Toc11823 \h </w:instrText>
        </w:r>
        <w:r>
          <w:fldChar w:fldCharType="separate"/>
        </w:r>
        <w:r>
          <w:t>60</w:t>
        </w:r>
        <w:r>
          <w:fldChar w:fldCharType="end"/>
        </w:r>
      </w:hyperlink>
    </w:p>
    <w:p>
      <w:pPr>
        <w:pStyle w:val="TOC2"/>
        <w:tabs>
          <w:tab w:val="right" w:leader="dot" w:pos="8306"/>
        </w:tabs>
      </w:pPr>
      <w:hyperlink w:anchor="_Toc28508" w:history="1">
        <w:r>
          <w:rPr>
            <w:rFonts w:ascii="仿宋" w:eastAsia="仿宋" w:hAnsi="仿宋" w:cs="仿宋" w:hint="eastAsia"/>
            <w:lang w:eastAsia="zh-CN"/>
          </w:rPr>
          <w:t>(二)、变更实施与控制</w:t>
        </w:r>
        <w:r>
          <w:tab/>
        </w:r>
        <w:r>
          <w:fldChar w:fldCharType="begin"/>
        </w:r>
        <w:r>
          <w:instrText xml:space="preserve"> PAGEREF _Toc28508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0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189"/>
      <w:r>
        <w:rPr>
          <w:rFonts w:ascii="仿宋" w:eastAsia="仿宋" w:hAnsi="仿宋" w:cs="仿宋" w:hint="eastAsia"/>
          <w:lang w:eastAsia="zh-CN"/>
        </w:rPr>
        <w:t>(一)、可视电话终端行业分析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行业一直以来都是市场的关注焦点。行业内的发展趋势、竞争态势以及潜在机会都对可视电话终端项目的推进产生深远的影响。通过深入研究行业的整体概貌，我们将更好地理解行业的核心特征，为可视电话终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视电话终端行业，技术一直是推动创新和发展的关键因素。我们将对当前技术趋势进行详尽分析，包括但不限于人工智能、大数据应用、先进制造技术等。这有助于可视电话终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可视电话终端项目成功的基础。我们将对主要竞争对手进行深入研究，包括其市场份额、产品特点、市场定位等。通过全面了解竞争对手的优势和劣势，可视电话终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005"/>
      <w:r>
        <w:rPr>
          <w:rFonts w:ascii="仿宋" w:eastAsia="仿宋" w:hAnsi="仿宋" w:cs="仿宋" w:hint="eastAsia"/>
          <w:sz w:val="28"/>
          <w:lang w:eastAsia="zh-CN"/>
        </w:rPr>
        <w:t>(二)、可视电话终端市场分析预测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可视电话终端市场未来的增长趋势。这包括市场的整体规模、各细分领域的发展趋势等。可视电话终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可视电话终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可视电话终端项目实施过程中需要充分考虑的因素。我们将对市场风险进行全面评估，包括但不限于政策法规风险、市场竞争风险、技术变革风险等。通过对潜在风险的深入分析，可视电话终端项目可以制定相应的风险缓解策略，降低不确定性对可视电话终端项目的影响。</w:t>
      </w:r>
    </w:p>
    <w:p>
      <w:pPr>
        <w:pStyle w:val="Heading1"/>
        <w:ind w:firstLine="560" w:firstLineChars="200"/>
        <w:rPr>
          <w:rFonts w:ascii="仿宋" w:eastAsia="仿宋" w:hAnsi="仿宋" w:cs="仿宋" w:hint="eastAsia"/>
          <w:sz w:val="28"/>
          <w:lang w:eastAsia="zh-CN"/>
        </w:rPr>
      </w:pPr>
      <w:bookmarkStart w:id="5" w:name="_Toc16629"/>
      <w:r>
        <w:rPr>
          <w:rFonts w:ascii="仿宋" w:eastAsia="仿宋" w:hAnsi="仿宋" w:cs="仿宋" w:hint="eastAsia"/>
          <w:sz w:val="28"/>
          <w:lang w:eastAsia="zh-CN"/>
        </w:rPr>
        <w:t>二、可视电话终端项目文档管理</w:t>
      </w:r>
      <w:bookmarkEnd w:id="5"/>
    </w:p>
    <w:p>
      <w:pPr>
        <w:pStyle w:val="Heading2"/>
        <w:rPr>
          <w:rFonts w:ascii="仿宋" w:eastAsia="仿宋" w:hAnsi="仿宋" w:cs="仿宋" w:hint="eastAsia"/>
          <w:lang w:eastAsia="zh-CN"/>
        </w:rPr>
      </w:pPr>
      <w:bookmarkStart w:id="6" w:name="_Toc9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可视电话终端项目高度重视文档的质量和准确性，以支持可视电话终端项目的各项活动和决策。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文档的编制始于可视电话终端项目计划的初期，我们制定了详细的文档编制计划，明确了每个文档的内容、格式和编写责任人。在可视电话终端项目启动阶段，我们首先编制了可视电话终端项目章程，明确定义了可视电话终端项目的目标、范围、风险等关键要素。随后，可视电话终端项目团队根据计划陆续编制了需求文档、设计文档、测试文档等各类文档，确保可视电话终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可视电话终端项目管理中的重要环节，旨在确保可视电话终端项目文档符合质量标准和可视电话终端项目需求。在可视电话终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可视电话终端项目相关利益方和专业领域的专家对文档进行独立审查。这有助于获取更全面、客观的反馈，确保可视电话终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可视电话终端项目在文档编制与审查方面建立了严格的管理机制，通过规范的流程和多维度的审查，确保可视电话终端项目文档的质量、准确性和可靠性，为可视电话终端项目的顺利推进提供了有力支持。</w:t>
      </w:r>
    </w:p>
    <w:p>
      <w:pPr>
        <w:pStyle w:val="Heading2"/>
        <w:ind w:firstLine="560" w:firstLineChars="200"/>
        <w:rPr>
          <w:rFonts w:ascii="仿宋" w:eastAsia="仿宋" w:hAnsi="仿宋" w:cs="仿宋" w:hint="eastAsia"/>
          <w:sz w:val="28"/>
          <w:lang w:eastAsia="zh-CN"/>
        </w:rPr>
      </w:pPr>
      <w:bookmarkStart w:id="7" w:name="_Toc398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在可视电话终端项目中，我们致力于优化文档发布与分发过程，以确保信息的高效传递和团队间协作的顺畅进行。以下是我们采取的关键优化策略：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我们通过多渠道发布文档，包括电子邮件、可视电话终端项目管理平台、内部网站等，以满足不同团队成员的偏好和需求。多渠道发布确保了信息的全面覆盖。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我们采用了精细的权限控制，确保只有授权人员可以访问敏感信息。这种安全措施保护了可视电话终端项目文档的机密性，防止了未经授权的信息泄露。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71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可视电话终端项目生命周期中一个至关重要的环节，直接关系到可视电话终端项目信息的长期保存和历史记录的完整性。在可视电话终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33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23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的技术管理特点体现在其创新导向。通过引入最先进的技术趋势和解决方案，可视电话终端项目致力于提升科技含量、提高质量和效率水平。这意味着我们将采用最新的工具和方法，确保可视电话终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可视电话终端项目技术管理的显著特征。通过整合不同领域的技术资源，我们实现了跨学科的协同工作。这有助于优化技术架构，提高整体效能。此外，整合性策略还促进了不同技术团队之间的紧密沟通和高效合作，确保可视电话终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可视电话终端项目所采用的技术。通过不断优化技术方案，可视电话终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可视电话终端项目团队将在可视电话终端项目初期识别可能的技术风险，并采取相应的预防和应对措施。通过建立健全的风险评估机制，可视电话终端项目能够在实施过程中及时发现并解决潜在的技术问题，保障可视电话终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可视电话终端项目中，技术将成为可视电话终端项目成功的有力支持。这一深度剖析揭示了技术管理在可视电话终端项目实施中的关键作用，为可视电话终端项目的技术基础奠定了坚实的基础。</w:t>
      </w:r>
    </w:p>
    <w:p>
      <w:pPr>
        <w:pStyle w:val="Heading2"/>
        <w:ind w:firstLine="560" w:firstLineChars="200"/>
        <w:rPr>
          <w:rFonts w:ascii="仿宋" w:eastAsia="仿宋" w:hAnsi="仿宋" w:cs="仿宋" w:hint="eastAsia"/>
          <w:sz w:val="28"/>
          <w:lang w:eastAsia="zh-CN"/>
        </w:rPr>
      </w:pPr>
      <w:bookmarkStart w:id="11" w:name="_Toc1228"/>
      <w:r>
        <w:rPr>
          <w:rFonts w:ascii="仿宋" w:eastAsia="仿宋" w:hAnsi="仿宋" w:cs="仿宋" w:hint="eastAsia"/>
          <w:sz w:val="28"/>
          <w:lang w:eastAsia="zh-CN"/>
        </w:rPr>
        <w:t>(二)、可视电话终端项目工艺技术设计方案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可视电话终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可视电话终端项目将严格按照相关行业规范要求进行组织。通过有效控制产品质量，可视电话终端项目将致力于为顾客提供优质的可视电话终端项目产品和良好的服务。这体现了可视电话终端项目对于生产活动合规性和质量标准的高度重视，为可视电话终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可视电话终端项目注重生态效益和清洁生产原则。可视电话终端项目建设将紧密结合地方特色经济发展，与社会经济发展规划和区域环境保护规划方案相协调一致。通过与当地区域自然生态系统的结合，可视电话终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可视电话终端项目产品具有多样化的客户需求和个性化的特点。因此，可视电话终端项目产品规格品种多样，且单批生产数量较小。为满足这一特点，可视电话终端项目承办单位将建设先进的柔性制造生产线。通过广泛应用柔性制造技术，可视电话终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可视电话终端项目采用的技术具有较高的技术含量和自动化水平，处于国内先进水平。这一技术选用不仅体现了对生产效率、质量和环境友好性的高标准要求，同时为可视电话终端项目的可持续发展奠定了坚实的基础。</w:t>
      </w:r>
    </w:p>
    <w:p>
      <w:pPr>
        <w:pStyle w:val="Heading2"/>
        <w:ind w:firstLine="560" w:firstLineChars="200"/>
        <w:rPr>
          <w:rFonts w:ascii="仿宋" w:eastAsia="仿宋" w:hAnsi="仿宋" w:cs="仿宋" w:hint="eastAsia"/>
          <w:sz w:val="28"/>
          <w:lang w:eastAsia="zh-CN"/>
        </w:rPr>
      </w:pPr>
      <w:bookmarkStart w:id="12" w:name="_Toc1209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为确保可视电话终端项目的高效生产和技术实施，我们制定了一套精心设计的设备选型方案，以满足可视电话终端项目生产、质量和环保的要求。该方案的主要特点如下：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可视电话终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针对可视电话终端项目产品的多样性和小批量生产的特点，我们将建设柔性制造生产线。通过在设备选型中考虑柔性制造技术，可以灵活应对不同产品规格和生产需求，实现生产线的高度灵活性和适应性。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964"/>
      <w:r>
        <w:rPr>
          <w:rFonts w:ascii="仿宋" w:eastAsia="仿宋" w:hAnsi="仿宋" w:cs="仿宋" w:hint="eastAsia"/>
          <w:sz w:val="28"/>
          <w:lang w:eastAsia="zh-CN"/>
        </w:rPr>
        <w:t>四、可视电话终端项目绩效评估</w:t>
      </w:r>
      <w:bookmarkEnd w:id="13"/>
    </w:p>
    <w:p>
      <w:pPr>
        <w:pStyle w:val="Heading2"/>
        <w:rPr>
          <w:rFonts w:ascii="仿宋" w:eastAsia="仿宋" w:hAnsi="仿宋" w:cs="仿宋" w:hint="eastAsia"/>
          <w:lang w:eastAsia="zh-CN"/>
        </w:rPr>
      </w:pPr>
      <w:bookmarkStart w:id="14" w:name="_Toc297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可视电话终端项目中，我们设计了一套全面的绩效评估指标，以确保可视电话终端项目的可控和成功交付。这些指标跨足可视电话终端项目目标、成本、进度和质量等多个维度，为我们提供了全面洞察可视电话终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目标达成率是我们关注的首要指标。我们设定了明确的目标，并通过定期监测和评估，迅速发现并应对潜在的目标偏差。这为可视电话终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成本绩效是另一个核心关注点。通过实际成本与预算成本的对比分析，我们深入了解成本差异的原因，及时调整资源分配，保持可视电话终端项目在经济效益方面的合理水平。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视电话终端项目进度作为关键的绩效指标之一，得到了精心的关注。我们制定了详细的可视电话终端项目进度计划，并设立了进度符合度指标，确保实际进度与计划进度保持一致。这使我们能够快速发现和解决潜在的进度问题，保持可视电话终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可视电话终端项目绩效的不可或缺的一环。我们引入了一系列的质量标准和客户满意度指标，以确保可视电话终端项目交付的成果在质量上达到或超越预期水平。通过持续监测这些指标，我们努力提升可视电话终端项目整体质量水平，为可视电话终端项目的成功交付提供有力保障。通过这些科学且全面的绩效评估，我们能够更好地引导可视电话终端项目的持续改进，确保可视电话终端项目目标的顺利达成。</w:t>
      </w:r>
    </w:p>
    <w:p>
      <w:pPr>
        <w:pStyle w:val="Heading2"/>
        <w:ind w:firstLine="560" w:firstLineChars="200"/>
        <w:rPr>
          <w:rFonts w:ascii="仿宋" w:eastAsia="仿宋" w:hAnsi="仿宋" w:cs="仿宋" w:hint="eastAsia"/>
          <w:sz w:val="28"/>
          <w:lang w:eastAsia="zh-CN"/>
        </w:rPr>
      </w:pPr>
      <w:bookmarkStart w:id="15" w:name="_Toc1065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绩效评估是可视电话终端项目中的关键环节，为确保可视电话终端项目达到预期目标，我们采用了多层次、多维度的绩效评估方法。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可视电话终端项目的战略目标对齐，确保每个决策和行动都与可视电话终端项目整体目标保持一致。团队会定期召开战略对齐会议，审视当前工作与可视电话终端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可视电话终端项目进度、质量、成本和风险等方面。这些指标通过数据收集和分析，为可视电话终端项目管理团队提供了客观的评估依据。例如，我们通过可视电话终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绩效评估不仅仅停留在可视电话终端项目内部，还考虑了可视电话终端项目对外部环境的影响。我们定期进行干系人满意度调查，以了解各利益相关方对可视电话终端项目的期望和满意度，并及时做出调整。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这种多层次、多角度的绩效评估方法，使得我们能够全面了解可视电话终端项目的运行状态，及时做出调整，确保可视电话终端项目在不断变化的环境中保持稳健前行。</w:t>
      </w:r>
    </w:p>
    <w:p>
      <w:pPr>
        <w:pStyle w:val="Heading2"/>
        <w:ind w:firstLine="560" w:firstLineChars="200"/>
        <w:rPr>
          <w:rFonts w:ascii="仿宋" w:eastAsia="仿宋" w:hAnsi="仿宋" w:cs="仿宋" w:hint="eastAsia"/>
          <w:sz w:val="28"/>
          <w:lang w:eastAsia="zh-CN"/>
        </w:rPr>
      </w:pPr>
      <w:bookmarkStart w:id="16" w:name="_Toc750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为了确保可视电话终端项目的有效管理和不断优化，我们采用了精心设计的绩效评估周期。这个周期旨在实现灵活、实时和全面的评估，以适应可视电话终端项目执行中的各种挑战。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可视电话终端项目的不同需求，分为短期、中期和长期。短期评估关注每个迭代或工作周期，以及时发现和解决当前任务中的问题。中期评估涵盖几个迭代，深入了解整体可视电话终端项目的趋势和性能。长期评估则着眼于整个可视电话终端项目阶段，确保可视电话终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可视电话终端项目管理工具和协作平台，团队成员能够随时更新和分享可视电话终端项目数据。这种实时性的反馈机制使我们能够及时察觉潜在问题，快速调整，保持可视电话终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可视电话终端项目的决策制定密不可分。每个周期的可视电话终端项目回顾会议成为集体总结经验、识别问题深层次原因并找到创新解决方案的平台。这种定期的反思与调整机制使可视电话终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6486"/>
      <w:r>
        <w:rPr>
          <w:rFonts w:ascii="仿宋" w:eastAsia="仿宋" w:hAnsi="仿宋" w:cs="仿宋" w:hint="eastAsia"/>
          <w:sz w:val="28"/>
          <w:lang w:eastAsia="zh-CN"/>
        </w:rPr>
        <w:t>五、可视电话终端项目建设单位说明</w:t>
      </w:r>
      <w:bookmarkEnd w:id="17"/>
    </w:p>
    <w:p>
      <w:pPr>
        <w:pStyle w:val="Heading2"/>
        <w:rPr>
          <w:rFonts w:ascii="仿宋" w:eastAsia="仿宋" w:hAnsi="仿宋" w:cs="仿宋" w:hint="eastAsia"/>
          <w:lang w:eastAsia="zh-CN"/>
        </w:rPr>
      </w:pPr>
      <w:bookmarkStart w:id="18" w:name="_Toc26420"/>
      <w:r>
        <w:rPr>
          <w:rFonts w:ascii="仿宋" w:eastAsia="仿宋" w:hAnsi="仿宋" w:cs="仿宋" w:hint="eastAsia"/>
          <w:lang w:eastAsia="zh-CN"/>
        </w:rPr>
        <w:t>(一)、可视电话终端项目承办单位基本情况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41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视电话终端项目承办单位的XXXX，我们着眼于实现可持续的经济效益。通过技术创新和解决方案的提供，公司预计在可视电话终端项目执行期间将获得可观的收入增长。这一收入来源主要包括可视电话终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同时，我们注重成本控制和效率提升，以确保可视电话终端项目的可持续盈利。透过精细的管理和资源优化，公司期望实现可视电话终端项目利润最大化。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视电话终端项目实施进行全面的投资评估，包括可视电话终端项目启动阶段的资金投入和后续运营成本。通过对可视电话终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https://d.book118.com/868143046112006045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可视电话终端项目规划设计方案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84E8D"/>
    <w:rsid w:val="5D084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14304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2024-03-03T15:29:00Z</dcterms:created>
  <dcterms:modified xsi:type="dcterms:W3CDTF">2024-03-03T15:29:44Z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8C69A52A3AD042B484AFBB16B404BA57_11</vt:lpwstr>
  </property>
  <property fmtid="{D5CDD505-2E9C-101B-9397-08002B2CF9AE}" pid="3" name="KSOProductBuildVer">
    <vt:lpwstr>2052-12.1.0.16388</vt:lpwstr>
  </property>
</Properties>
</file>