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机动三轮车项目规划设计方案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45" w:history="1">
        <w:r>
          <w:rPr>
            <w:rFonts w:ascii="仿宋" w:eastAsia="仿宋" w:hAnsi="仿宋" w:cs="仿宋" w:hint="eastAsia"/>
            <w:lang w:eastAsia="zh-CN"/>
          </w:rPr>
          <w:t>前言</w:t>
        </w:r>
        <w:r>
          <w:tab/>
        </w:r>
        <w:r>
          <w:fldChar w:fldCharType="begin"/>
        </w:r>
        <w:r>
          <w:instrText xml:space="preserve"> PAGEREF _Toc31045 \h </w:instrText>
        </w:r>
        <w:r>
          <w:fldChar w:fldCharType="separate"/>
        </w:r>
        <w:r>
          <w:t>3</w:t>
        </w:r>
        <w:r>
          <w:fldChar w:fldCharType="end"/>
        </w:r>
      </w:hyperlink>
    </w:p>
    <w:p>
      <w:pPr>
        <w:pStyle w:val="TOC1"/>
        <w:tabs>
          <w:tab w:val="right" w:leader="dot" w:pos="8306"/>
        </w:tabs>
      </w:pPr>
      <w:hyperlink w:anchor="_Toc30850" w:history="1">
        <w:r>
          <w:rPr>
            <w:rFonts w:ascii="仿宋" w:eastAsia="仿宋" w:hAnsi="仿宋" w:cs="仿宋" w:hint="eastAsia"/>
            <w:lang w:eastAsia="zh-CN"/>
          </w:rPr>
          <w:t>一、机动三轮车项目概论</w:t>
        </w:r>
        <w:r>
          <w:tab/>
        </w:r>
        <w:r>
          <w:fldChar w:fldCharType="begin"/>
        </w:r>
        <w:r>
          <w:instrText xml:space="preserve"> PAGEREF _Toc30850 \h </w:instrText>
        </w:r>
        <w:r>
          <w:fldChar w:fldCharType="separate"/>
        </w:r>
        <w:r>
          <w:t>3</w:t>
        </w:r>
        <w:r>
          <w:fldChar w:fldCharType="end"/>
        </w:r>
      </w:hyperlink>
    </w:p>
    <w:p>
      <w:pPr>
        <w:pStyle w:val="TOC2"/>
        <w:tabs>
          <w:tab w:val="right" w:leader="dot" w:pos="8306"/>
        </w:tabs>
      </w:pPr>
      <w:hyperlink w:anchor="_Toc9819" w:history="1">
        <w:r>
          <w:rPr>
            <w:rFonts w:ascii="仿宋" w:eastAsia="仿宋" w:hAnsi="仿宋" w:cs="仿宋" w:hint="eastAsia"/>
            <w:lang w:eastAsia="zh-CN"/>
          </w:rPr>
          <w:t>(一)、机动三轮车项目概况</w:t>
        </w:r>
        <w:r>
          <w:tab/>
        </w:r>
        <w:r>
          <w:fldChar w:fldCharType="begin"/>
        </w:r>
        <w:r>
          <w:instrText xml:space="preserve"> PAGEREF _Toc9819 \h </w:instrText>
        </w:r>
        <w:r>
          <w:fldChar w:fldCharType="separate"/>
        </w:r>
        <w:r>
          <w:t>3</w:t>
        </w:r>
        <w:r>
          <w:fldChar w:fldCharType="end"/>
        </w:r>
      </w:hyperlink>
    </w:p>
    <w:p>
      <w:pPr>
        <w:pStyle w:val="TOC2"/>
        <w:tabs>
          <w:tab w:val="right" w:leader="dot" w:pos="8306"/>
        </w:tabs>
      </w:pPr>
      <w:hyperlink w:anchor="_Toc19730" w:history="1">
        <w:r>
          <w:rPr>
            <w:rFonts w:ascii="仿宋" w:eastAsia="仿宋" w:hAnsi="仿宋" w:cs="仿宋" w:hint="eastAsia"/>
            <w:lang w:eastAsia="zh-CN"/>
          </w:rPr>
          <w:t>(二)、机动三轮车项目目标</w:t>
        </w:r>
        <w:r>
          <w:tab/>
        </w:r>
        <w:r>
          <w:fldChar w:fldCharType="begin"/>
        </w:r>
        <w:r>
          <w:instrText xml:space="preserve"> PAGEREF _Toc19730 \h </w:instrText>
        </w:r>
        <w:r>
          <w:fldChar w:fldCharType="separate"/>
        </w:r>
        <w:r>
          <w:t>5</w:t>
        </w:r>
        <w:r>
          <w:fldChar w:fldCharType="end"/>
        </w:r>
      </w:hyperlink>
    </w:p>
    <w:p>
      <w:pPr>
        <w:pStyle w:val="TOC2"/>
        <w:tabs>
          <w:tab w:val="right" w:leader="dot" w:pos="8306"/>
        </w:tabs>
      </w:pPr>
      <w:hyperlink w:anchor="_Toc28507" w:history="1">
        <w:r>
          <w:rPr>
            <w:rFonts w:ascii="仿宋" w:eastAsia="仿宋" w:hAnsi="仿宋" w:cs="仿宋" w:hint="eastAsia"/>
            <w:lang w:eastAsia="zh-CN"/>
          </w:rPr>
          <w:t>(三)、机动三轮车项目提出的理由</w:t>
        </w:r>
        <w:r>
          <w:tab/>
        </w:r>
        <w:r>
          <w:fldChar w:fldCharType="begin"/>
        </w:r>
        <w:r>
          <w:instrText xml:space="preserve"> PAGEREF _Toc28507 \h </w:instrText>
        </w:r>
        <w:r>
          <w:fldChar w:fldCharType="separate"/>
        </w:r>
        <w:r>
          <w:t>6</w:t>
        </w:r>
        <w:r>
          <w:fldChar w:fldCharType="end"/>
        </w:r>
      </w:hyperlink>
    </w:p>
    <w:p>
      <w:pPr>
        <w:pStyle w:val="TOC2"/>
        <w:tabs>
          <w:tab w:val="right" w:leader="dot" w:pos="8306"/>
        </w:tabs>
      </w:pPr>
      <w:hyperlink w:anchor="_Toc4002" w:history="1">
        <w:r>
          <w:rPr>
            <w:rFonts w:ascii="仿宋" w:eastAsia="仿宋" w:hAnsi="仿宋" w:cs="仿宋" w:hint="eastAsia"/>
            <w:lang w:eastAsia="zh-CN"/>
          </w:rPr>
          <w:t>(四)、机动三轮车项目意义</w:t>
        </w:r>
        <w:r>
          <w:tab/>
        </w:r>
        <w:r>
          <w:fldChar w:fldCharType="begin"/>
        </w:r>
        <w:r>
          <w:instrText xml:space="preserve"> PAGEREF _Toc4002 \h </w:instrText>
        </w:r>
        <w:r>
          <w:fldChar w:fldCharType="separate"/>
        </w:r>
        <w:r>
          <w:t>8</w:t>
        </w:r>
        <w:r>
          <w:fldChar w:fldCharType="end"/>
        </w:r>
      </w:hyperlink>
    </w:p>
    <w:p>
      <w:pPr>
        <w:pStyle w:val="TOC2"/>
        <w:tabs>
          <w:tab w:val="right" w:leader="dot" w:pos="8306"/>
        </w:tabs>
      </w:pPr>
      <w:hyperlink w:anchor="_Toc31260" w:history="1">
        <w:r>
          <w:rPr>
            <w:rFonts w:ascii="仿宋" w:eastAsia="仿宋" w:hAnsi="仿宋" w:cs="仿宋" w:hint="eastAsia"/>
            <w:lang w:eastAsia="zh-CN"/>
          </w:rPr>
          <w:t>(五)、机动三轮车项目背景</w:t>
        </w:r>
        <w:r>
          <w:tab/>
        </w:r>
        <w:r>
          <w:fldChar w:fldCharType="begin"/>
        </w:r>
        <w:r>
          <w:instrText xml:space="preserve"> PAGEREF _Toc31260 \h </w:instrText>
        </w:r>
        <w:r>
          <w:fldChar w:fldCharType="separate"/>
        </w:r>
        <w:r>
          <w:t>9</w:t>
        </w:r>
        <w:r>
          <w:fldChar w:fldCharType="end"/>
        </w:r>
      </w:hyperlink>
    </w:p>
    <w:p>
      <w:pPr>
        <w:pStyle w:val="TOC1"/>
        <w:tabs>
          <w:tab w:val="right" w:leader="dot" w:pos="8306"/>
        </w:tabs>
      </w:pPr>
      <w:hyperlink w:anchor="_Toc30384" w:history="1">
        <w:r>
          <w:rPr>
            <w:rFonts w:ascii="仿宋" w:eastAsia="仿宋" w:hAnsi="仿宋" w:cs="仿宋" w:hint="eastAsia"/>
            <w:lang w:eastAsia="zh-CN"/>
          </w:rPr>
          <w:t>二、机动三轮车项目建设单位说明</w:t>
        </w:r>
        <w:r>
          <w:tab/>
        </w:r>
        <w:r>
          <w:fldChar w:fldCharType="begin"/>
        </w:r>
        <w:r>
          <w:instrText xml:space="preserve"> PAGEREF _Toc30384 \h </w:instrText>
        </w:r>
        <w:r>
          <w:fldChar w:fldCharType="separate"/>
        </w:r>
        <w:r>
          <w:t>10</w:t>
        </w:r>
        <w:r>
          <w:fldChar w:fldCharType="end"/>
        </w:r>
      </w:hyperlink>
    </w:p>
    <w:p>
      <w:pPr>
        <w:pStyle w:val="TOC2"/>
        <w:tabs>
          <w:tab w:val="right" w:leader="dot" w:pos="8306"/>
        </w:tabs>
      </w:pPr>
      <w:hyperlink w:anchor="_Toc13082" w:history="1">
        <w:r>
          <w:rPr>
            <w:rFonts w:ascii="仿宋" w:eastAsia="仿宋" w:hAnsi="仿宋" w:cs="仿宋" w:hint="eastAsia"/>
            <w:lang w:eastAsia="zh-CN"/>
          </w:rPr>
          <w:t>(一)、机动三轮车项目承办单位基本情况</w:t>
        </w:r>
        <w:r>
          <w:tab/>
        </w:r>
        <w:r>
          <w:fldChar w:fldCharType="begin"/>
        </w:r>
        <w:r>
          <w:instrText xml:space="preserve"> PAGEREF _Toc13082 \h </w:instrText>
        </w:r>
        <w:r>
          <w:fldChar w:fldCharType="separate"/>
        </w:r>
        <w:r>
          <w:t>10</w:t>
        </w:r>
        <w:r>
          <w:fldChar w:fldCharType="end"/>
        </w:r>
      </w:hyperlink>
    </w:p>
    <w:p>
      <w:pPr>
        <w:pStyle w:val="TOC2"/>
        <w:tabs>
          <w:tab w:val="right" w:leader="dot" w:pos="8306"/>
        </w:tabs>
      </w:pPr>
      <w:hyperlink w:anchor="_Toc29919" w:history="1">
        <w:r>
          <w:rPr>
            <w:rFonts w:ascii="仿宋" w:eastAsia="仿宋" w:hAnsi="仿宋" w:cs="仿宋" w:hint="eastAsia"/>
            <w:lang w:eastAsia="zh-CN"/>
          </w:rPr>
          <w:t>(二)、公司经济效益分析</w:t>
        </w:r>
        <w:r>
          <w:tab/>
        </w:r>
        <w:r>
          <w:fldChar w:fldCharType="begin"/>
        </w:r>
        <w:r>
          <w:instrText xml:space="preserve"> PAGEREF _Toc29919 \h </w:instrText>
        </w:r>
        <w:r>
          <w:fldChar w:fldCharType="separate"/>
        </w:r>
        <w:r>
          <w:t>10</w:t>
        </w:r>
        <w:r>
          <w:fldChar w:fldCharType="end"/>
        </w:r>
      </w:hyperlink>
    </w:p>
    <w:p>
      <w:pPr>
        <w:pStyle w:val="TOC1"/>
        <w:tabs>
          <w:tab w:val="right" w:leader="dot" w:pos="8306"/>
        </w:tabs>
      </w:pPr>
      <w:hyperlink w:anchor="_Toc25144" w:history="1">
        <w:r>
          <w:rPr>
            <w:rFonts w:ascii="仿宋" w:eastAsia="仿宋" w:hAnsi="仿宋" w:cs="仿宋" w:hint="eastAsia"/>
            <w:lang w:eastAsia="zh-CN"/>
          </w:rPr>
          <w:t>三、机动三轮车项目危机管理</w:t>
        </w:r>
        <w:r>
          <w:tab/>
        </w:r>
        <w:r>
          <w:fldChar w:fldCharType="begin"/>
        </w:r>
        <w:r>
          <w:instrText xml:space="preserve"> PAGEREF _Toc25144 \h </w:instrText>
        </w:r>
        <w:r>
          <w:fldChar w:fldCharType="separate"/>
        </w:r>
        <w:r>
          <w:t>11</w:t>
        </w:r>
        <w:r>
          <w:fldChar w:fldCharType="end"/>
        </w:r>
      </w:hyperlink>
    </w:p>
    <w:p>
      <w:pPr>
        <w:pStyle w:val="TOC2"/>
        <w:tabs>
          <w:tab w:val="right" w:leader="dot" w:pos="8306"/>
        </w:tabs>
      </w:pPr>
      <w:hyperlink w:anchor="_Toc31519" w:history="1">
        <w:r>
          <w:rPr>
            <w:rFonts w:ascii="仿宋" w:eastAsia="仿宋" w:hAnsi="仿宋" w:cs="仿宋" w:hint="eastAsia"/>
            <w:lang w:eastAsia="zh-CN"/>
          </w:rPr>
          <w:t>(一)、危机预警与识别</w:t>
        </w:r>
        <w:r>
          <w:tab/>
        </w:r>
        <w:r>
          <w:fldChar w:fldCharType="begin"/>
        </w:r>
        <w:r>
          <w:instrText xml:space="preserve"> PAGEREF _Toc31519 \h </w:instrText>
        </w:r>
        <w:r>
          <w:fldChar w:fldCharType="separate"/>
        </w:r>
        <w:r>
          <w:t>11</w:t>
        </w:r>
        <w:r>
          <w:fldChar w:fldCharType="end"/>
        </w:r>
      </w:hyperlink>
    </w:p>
    <w:p>
      <w:pPr>
        <w:pStyle w:val="TOC2"/>
        <w:tabs>
          <w:tab w:val="right" w:leader="dot" w:pos="8306"/>
        </w:tabs>
      </w:pPr>
      <w:hyperlink w:anchor="_Toc25281" w:history="1">
        <w:r>
          <w:rPr>
            <w:rFonts w:ascii="仿宋" w:eastAsia="仿宋" w:hAnsi="仿宋" w:cs="仿宋" w:hint="eastAsia"/>
            <w:lang w:eastAsia="zh-CN"/>
          </w:rPr>
          <w:t>(二)、危机应对与恢复</w:t>
        </w:r>
        <w:r>
          <w:tab/>
        </w:r>
        <w:r>
          <w:fldChar w:fldCharType="begin"/>
        </w:r>
        <w:r>
          <w:instrText xml:space="preserve"> PAGEREF _Toc25281 \h </w:instrText>
        </w:r>
        <w:r>
          <w:fldChar w:fldCharType="separate"/>
        </w:r>
        <w:r>
          <w:t>12</w:t>
        </w:r>
        <w:r>
          <w:fldChar w:fldCharType="end"/>
        </w:r>
      </w:hyperlink>
    </w:p>
    <w:p>
      <w:pPr>
        <w:pStyle w:val="TOC1"/>
        <w:tabs>
          <w:tab w:val="right" w:leader="dot" w:pos="8306"/>
        </w:tabs>
      </w:pPr>
      <w:hyperlink w:anchor="_Toc21835" w:history="1">
        <w:r>
          <w:rPr>
            <w:rFonts w:ascii="仿宋" w:eastAsia="仿宋" w:hAnsi="仿宋" w:cs="仿宋" w:hint="eastAsia"/>
            <w:lang w:eastAsia="zh-CN"/>
          </w:rPr>
          <w:t>四、机动三轮车项目选址可行性分析</w:t>
        </w:r>
        <w:r>
          <w:tab/>
        </w:r>
        <w:r>
          <w:fldChar w:fldCharType="begin"/>
        </w:r>
        <w:r>
          <w:instrText xml:space="preserve"> PAGEREF _Toc21835 \h </w:instrText>
        </w:r>
        <w:r>
          <w:fldChar w:fldCharType="separate"/>
        </w:r>
        <w:r>
          <w:t>14</w:t>
        </w:r>
        <w:r>
          <w:fldChar w:fldCharType="end"/>
        </w:r>
      </w:hyperlink>
    </w:p>
    <w:p>
      <w:pPr>
        <w:pStyle w:val="TOC2"/>
        <w:tabs>
          <w:tab w:val="right" w:leader="dot" w:pos="8306"/>
        </w:tabs>
      </w:pPr>
      <w:hyperlink w:anchor="_Toc13" w:history="1">
        <w:r>
          <w:rPr>
            <w:rFonts w:ascii="仿宋" w:eastAsia="仿宋" w:hAnsi="仿宋" w:cs="仿宋" w:hint="eastAsia"/>
            <w:lang w:eastAsia="zh-CN"/>
          </w:rPr>
          <w:t>(一)、机动三轮车项目选址</w:t>
        </w:r>
        <w:r>
          <w:tab/>
        </w:r>
        <w:r>
          <w:fldChar w:fldCharType="begin"/>
        </w:r>
        <w:r>
          <w:instrText xml:space="preserve"> PAGEREF _Toc13 \h </w:instrText>
        </w:r>
        <w:r>
          <w:fldChar w:fldCharType="separate"/>
        </w:r>
        <w:r>
          <w:t>14</w:t>
        </w:r>
        <w:r>
          <w:fldChar w:fldCharType="end"/>
        </w:r>
      </w:hyperlink>
    </w:p>
    <w:p>
      <w:pPr>
        <w:pStyle w:val="TOC2"/>
        <w:tabs>
          <w:tab w:val="right" w:leader="dot" w:pos="8306"/>
        </w:tabs>
      </w:pPr>
      <w:hyperlink w:anchor="_Toc15512" w:history="1">
        <w:r>
          <w:rPr>
            <w:rFonts w:ascii="仿宋" w:eastAsia="仿宋" w:hAnsi="仿宋" w:cs="仿宋" w:hint="eastAsia"/>
            <w:lang w:eastAsia="zh-CN"/>
          </w:rPr>
          <w:t>(二)、用地控制指标</w:t>
        </w:r>
        <w:r>
          <w:tab/>
        </w:r>
        <w:r>
          <w:fldChar w:fldCharType="begin"/>
        </w:r>
        <w:r>
          <w:instrText xml:space="preserve"> PAGEREF _Toc15512 \h </w:instrText>
        </w:r>
        <w:r>
          <w:fldChar w:fldCharType="separate"/>
        </w:r>
        <w:r>
          <w:t>14</w:t>
        </w:r>
        <w:r>
          <w:fldChar w:fldCharType="end"/>
        </w:r>
      </w:hyperlink>
    </w:p>
    <w:p>
      <w:pPr>
        <w:pStyle w:val="TOC2"/>
        <w:tabs>
          <w:tab w:val="right" w:leader="dot" w:pos="8306"/>
        </w:tabs>
      </w:pPr>
      <w:hyperlink w:anchor="_Toc17593" w:history="1">
        <w:r>
          <w:rPr>
            <w:rFonts w:ascii="仿宋" w:eastAsia="仿宋" w:hAnsi="仿宋" w:cs="仿宋" w:hint="eastAsia"/>
            <w:lang w:eastAsia="zh-CN"/>
          </w:rPr>
          <w:t>(三)、节约用地措施</w:t>
        </w:r>
        <w:r>
          <w:tab/>
        </w:r>
        <w:r>
          <w:fldChar w:fldCharType="begin"/>
        </w:r>
        <w:r>
          <w:instrText xml:space="preserve"> PAGEREF _Toc17593 \h </w:instrText>
        </w:r>
        <w:r>
          <w:fldChar w:fldCharType="separate"/>
        </w:r>
        <w:r>
          <w:t>16</w:t>
        </w:r>
        <w:r>
          <w:fldChar w:fldCharType="end"/>
        </w:r>
      </w:hyperlink>
    </w:p>
    <w:p>
      <w:pPr>
        <w:pStyle w:val="TOC2"/>
        <w:tabs>
          <w:tab w:val="right" w:leader="dot" w:pos="8306"/>
        </w:tabs>
      </w:pPr>
      <w:hyperlink w:anchor="_Toc22143" w:history="1">
        <w:r>
          <w:rPr>
            <w:rFonts w:ascii="仿宋" w:eastAsia="仿宋" w:hAnsi="仿宋" w:cs="仿宋" w:hint="eastAsia"/>
            <w:lang w:eastAsia="zh-CN"/>
          </w:rPr>
          <w:t>(四)、总图布置方案</w:t>
        </w:r>
        <w:r>
          <w:tab/>
        </w:r>
        <w:r>
          <w:fldChar w:fldCharType="begin"/>
        </w:r>
        <w:r>
          <w:instrText xml:space="preserve"> PAGEREF _Toc22143 \h </w:instrText>
        </w:r>
        <w:r>
          <w:fldChar w:fldCharType="separate"/>
        </w:r>
        <w:r>
          <w:t>17</w:t>
        </w:r>
        <w:r>
          <w:fldChar w:fldCharType="end"/>
        </w:r>
      </w:hyperlink>
    </w:p>
    <w:p>
      <w:pPr>
        <w:pStyle w:val="TOC2"/>
        <w:tabs>
          <w:tab w:val="right" w:leader="dot" w:pos="8306"/>
        </w:tabs>
      </w:pPr>
      <w:hyperlink w:anchor="_Toc14432" w:history="1">
        <w:r>
          <w:rPr>
            <w:rFonts w:ascii="仿宋" w:eastAsia="仿宋" w:hAnsi="仿宋" w:cs="仿宋" w:hint="eastAsia"/>
            <w:lang w:eastAsia="zh-CN"/>
          </w:rPr>
          <w:t>(五)、选址综合评价</w:t>
        </w:r>
        <w:r>
          <w:tab/>
        </w:r>
        <w:r>
          <w:fldChar w:fldCharType="begin"/>
        </w:r>
        <w:r>
          <w:instrText xml:space="preserve"> PAGEREF _Toc14432 \h </w:instrText>
        </w:r>
        <w:r>
          <w:fldChar w:fldCharType="separate"/>
        </w:r>
        <w:r>
          <w:t>18</w:t>
        </w:r>
        <w:r>
          <w:fldChar w:fldCharType="end"/>
        </w:r>
      </w:hyperlink>
    </w:p>
    <w:p>
      <w:pPr>
        <w:pStyle w:val="TOC1"/>
        <w:tabs>
          <w:tab w:val="right" w:leader="dot" w:pos="8306"/>
        </w:tabs>
      </w:pPr>
      <w:hyperlink w:anchor="_Toc19475" w:history="1">
        <w:r>
          <w:rPr>
            <w:rFonts w:ascii="仿宋" w:eastAsia="仿宋" w:hAnsi="仿宋" w:cs="仿宋" w:hint="eastAsia"/>
            <w:lang w:eastAsia="zh-CN"/>
          </w:rPr>
          <w:t>五、机动三轮车项目绩效评估</w:t>
        </w:r>
        <w:r>
          <w:tab/>
        </w:r>
        <w:r>
          <w:fldChar w:fldCharType="begin"/>
        </w:r>
        <w:r>
          <w:instrText xml:space="preserve"> PAGEREF _Toc19475 \h </w:instrText>
        </w:r>
        <w:r>
          <w:fldChar w:fldCharType="separate"/>
        </w:r>
        <w:r>
          <w:t>19</w:t>
        </w:r>
        <w:r>
          <w:fldChar w:fldCharType="end"/>
        </w:r>
      </w:hyperlink>
    </w:p>
    <w:p>
      <w:pPr>
        <w:pStyle w:val="TOC2"/>
        <w:tabs>
          <w:tab w:val="right" w:leader="dot" w:pos="8306"/>
        </w:tabs>
      </w:pPr>
      <w:hyperlink w:anchor="_Toc10278" w:history="1">
        <w:r>
          <w:rPr>
            <w:rFonts w:ascii="仿宋" w:eastAsia="仿宋" w:hAnsi="仿宋" w:cs="仿宋" w:hint="eastAsia"/>
            <w:lang w:eastAsia="zh-CN"/>
          </w:rPr>
          <w:t>(一)、绩效评估指标</w:t>
        </w:r>
        <w:r>
          <w:tab/>
        </w:r>
        <w:r>
          <w:fldChar w:fldCharType="begin"/>
        </w:r>
        <w:r>
          <w:instrText xml:space="preserve"> PAGEREF _Toc10278 \h </w:instrText>
        </w:r>
        <w:r>
          <w:fldChar w:fldCharType="separate"/>
        </w:r>
        <w:r>
          <w:t>19</w:t>
        </w:r>
        <w:r>
          <w:fldChar w:fldCharType="end"/>
        </w:r>
      </w:hyperlink>
    </w:p>
    <w:p>
      <w:pPr>
        <w:pStyle w:val="TOC2"/>
        <w:tabs>
          <w:tab w:val="right" w:leader="dot" w:pos="8306"/>
        </w:tabs>
      </w:pPr>
      <w:hyperlink w:anchor="_Toc17629" w:history="1">
        <w:r>
          <w:rPr>
            <w:rFonts w:ascii="仿宋" w:eastAsia="仿宋" w:hAnsi="仿宋" w:cs="仿宋" w:hint="eastAsia"/>
            <w:lang w:eastAsia="zh-CN"/>
          </w:rPr>
          <w:t>(二)、绩效评估方法</w:t>
        </w:r>
        <w:r>
          <w:tab/>
        </w:r>
        <w:r>
          <w:fldChar w:fldCharType="begin"/>
        </w:r>
        <w:r>
          <w:instrText xml:space="preserve"> PAGEREF _Toc17629 \h </w:instrText>
        </w:r>
        <w:r>
          <w:fldChar w:fldCharType="separate"/>
        </w:r>
        <w:r>
          <w:t>20</w:t>
        </w:r>
        <w:r>
          <w:fldChar w:fldCharType="end"/>
        </w:r>
      </w:hyperlink>
    </w:p>
    <w:p>
      <w:pPr>
        <w:pStyle w:val="TOC2"/>
        <w:tabs>
          <w:tab w:val="right" w:leader="dot" w:pos="8306"/>
        </w:tabs>
      </w:pPr>
      <w:hyperlink w:anchor="_Toc14489" w:history="1">
        <w:r>
          <w:rPr>
            <w:rFonts w:ascii="仿宋" w:eastAsia="仿宋" w:hAnsi="仿宋" w:cs="仿宋" w:hint="eastAsia"/>
            <w:lang w:eastAsia="zh-CN"/>
          </w:rPr>
          <w:t>(三)、绩效评估周期</w:t>
        </w:r>
        <w:r>
          <w:tab/>
        </w:r>
        <w:r>
          <w:fldChar w:fldCharType="begin"/>
        </w:r>
        <w:r>
          <w:instrText xml:space="preserve"> PAGEREF _Toc14489 \h </w:instrText>
        </w:r>
        <w:r>
          <w:fldChar w:fldCharType="separate"/>
        </w:r>
        <w:r>
          <w:t>21</w:t>
        </w:r>
        <w:r>
          <w:fldChar w:fldCharType="end"/>
        </w:r>
      </w:hyperlink>
    </w:p>
    <w:p>
      <w:pPr>
        <w:pStyle w:val="TOC1"/>
        <w:tabs>
          <w:tab w:val="right" w:leader="dot" w:pos="8306"/>
        </w:tabs>
      </w:pPr>
      <w:hyperlink w:anchor="_Toc10671" w:history="1">
        <w:r>
          <w:rPr>
            <w:rFonts w:ascii="仿宋" w:eastAsia="仿宋" w:hAnsi="仿宋" w:cs="仿宋" w:hint="eastAsia"/>
            <w:lang w:eastAsia="zh-CN"/>
          </w:rPr>
          <w:t>六、市场分析、调研</w:t>
        </w:r>
        <w:r>
          <w:tab/>
        </w:r>
        <w:r>
          <w:fldChar w:fldCharType="begin"/>
        </w:r>
        <w:r>
          <w:instrText xml:space="preserve"> PAGEREF _Toc10671 \h </w:instrText>
        </w:r>
        <w:r>
          <w:fldChar w:fldCharType="separate"/>
        </w:r>
        <w:r>
          <w:t>22</w:t>
        </w:r>
        <w:r>
          <w:fldChar w:fldCharType="end"/>
        </w:r>
      </w:hyperlink>
    </w:p>
    <w:p>
      <w:pPr>
        <w:pStyle w:val="TOC2"/>
        <w:tabs>
          <w:tab w:val="right" w:leader="dot" w:pos="8306"/>
        </w:tabs>
      </w:pPr>
      <w:hyperlink w:anchor="_Toc13244" w:history="1">
        <w:r>
          <w:rPr>
            <w:rFonts w:ascii="仿宋" w:eastAsia="仿宋" w:hAnsi="仿宋" w:cs="仿宋" w:hint="eastAsia"/>
            <w:lang w:eastAsia="zh-CN"/>
          </w:rPr>
          <w:t>(一)、机动三轮车行业分析</w:t>
        </w:r>
        <w:r>
          <w:tab/>
        </w:r>
        <w:r>
          <w:fldChar w:fldCharType="begin"/>
        </w:r>
        <w:r>
          <w:instrText xml:space="preserve"> PAGEREF _Toc13244 \h </w:instrText>
        </w:r>
        <w:r>
          <w:fldChar w:fldCharType="separate"/>
        </w:r>
        <w:r>
          <w:t>22</w:t>
        </w:r>
        <w:r>
          <w:fldChar w:fldCharType="end"/>
        </w:r>
      </w:hyperlink>
    </w:p>
    <w:p>
      <w:pPr>
        <w:pStyle w:val="TOC2"/>
        <w:tabs>
          <w:tab w:val="right" w:leader="dot" w:pos="8306"/>
        </w:tabs>
      </w:pPr>
      <w:hyperlink w:anchor="_Toc30488" w:history="1">
        <w:r>
          <w:rPr>
            <w:rFonts w:ascii="仿宋" w:eastAsia="仿宋" w:hAnsi="仿宋" w:cs="仿宋" w:hint="eastAsia"/>
            <w:lang w:eastAsia="zh-CN"/>
          </w:rPr>
          <w:t>(二)、机动三轮车市场分析预测</w:t>
        </w:r>
        <w:r>
          <w:tab/>
        </w:r>
        <w:r>
          <w:fldChar w:fldCharType="begin"/>
        </w:r>
        <w:r>
          <w:instrText xml:space="preserve"> PAGEREF _Toc30488 \h </w:instrText>
        </w:r>
        <w:r>
          <w:fldChar w:fldCharType="separate"/>
        </w:r>
        <w:r>
          <w:t>23</w:t>
        </w:r>
        <w:r>
          <w:fldChar w:fldCharType="end"/>
        </w:r>
      </w:hyperlink>
    </w:p>
    <w:p>
      <w:pPr>
        <w:pStyle w:val="TOC1"/>
        <w:tabs>
          <w:tab w:val="right" w:leader="dot" w:pos="8306"/>
        </w:tabs>
      </w:pPr>
      <w:hyperlink w:anchor="_Toc23599" w:history="1">
        <w:r>
          <w:rPr>
            <w:rFonts w:ascii="仿宋" w:eastAsia="仿宋" w:hAnsi="仿宋" w:cs="仿宋" w:hint="eastAsia"/>
            <w:lang w:eastAsia="zh-CN"/>
          </w:rPr>
          <w:t>七、机动三轮车项目创新与研发</w:t>
        </w:r>
        <w:r>
          <w:tab/>
        </w:r>
        <w:r>
          <w:fldChar w:fldCharType="begin"/>
        </w:r>
        <w:r>
          <w:instrText xml:space="preserve"> PAGEREF _Toc23599 \h </w:instrText>
        </w:r>
        <w:r>
          <w:fldChar w:fldCharType="separate"/>
        </w:r>
        <w:r>
          <w:t>24</w:t>
        </w:r>
        <w:r>
          <w:fldChar w:fldCharType="end"/>
        </w:r>
      </w:hyperlink>
    </w:p>
    <w:p>
      <w:pPr>
        <w:pStyle w:val="TOC2"/>
        <w:tabs>
          <w:tab w:val="right" w:leader="dot" w:pos="8306"/>
        </w:tabs>
      </w:pPr>
      <w:hyperlink w:anchor="_Toc25685" w:history="1">
        <w:r>
          <w:rPr>
            <w:rFonts w:ascii="仿宋" w:eastAsia="仿宋" w:hAnsi="仿宋" w:cs="仿宋" w:hint="eastAsia"/>
            <w:lang w:eastAsia="zh-CN"/>
          </w:rPr>
          <w:t>(一)、创新策略与方向</w:t>
        </w:r>
        <w:r>
          <w:tab/>
        </w:r>
        <w:r>
          <w:fldChar w:fldCharType="begin"/>
        </w:r>
        <w:r>
          <w:instrText xml:space="preserve"> PAGEREF _Toc25685 \h </w:instrText>
        </w:r>
        <w:r>
          <w:fldChar w:fldCharType="separate"/>
        </w:r>
        <w:r>
          <w:t>24</w:t>
        </w:r>
        <w:r>
          <w:fldChar w:fldCharType="end"/>
        </w:r>
      </w:hyperlink>
    </w:p>
    <w:p>
      <w:pPr>
        <w:pStyle w:val="TOC2"/>
        <w:tabs>
          <w:tab w:val="right" w:leader="dot" w:pos="8306"/>
        </w:tabs>
      </w:pPr>
      <w:hyperlink w:anchor="_Toc5843" w:history="1">
        <w:r>
          <w:rPr>
            <w:rFonts w:ascii="仿宋" w:eastAsia="仿宋" w:hAnsi="仿宋" w:cs="仿宋" w:hint="eastAsia"/>
            <w:lang w:eastAsia="zh-CN"/>
          </w:rPr>
          <w:t>(二)、研发规划与投入</w:t>
        </w:r>
        <w:r>
          <w:tab/>
        </w:r>
        <w:r>
          <w:fldChar w:fldCharType="begin"/>
        </w:r>
        <w:r>
          <w:instrText xml:space="preserve"> PAGEREF _Toc5843 \h </w:instrText>
        </w:r>
        <w:r>
          <w:fldChar w:fldCharType="separate"/>
        </w:r>
        <w:r>
          <w:t>25</w:t>
        </w:r>
        <w:r>
          <w:fldChar w:fldCharType="end"/>
        </w:r>
      </w:hyperlink>
    </w:p>
    <w:p>
      <w:pPr>
        <w:pStyle w:val="TOC1"/>
        <w:tabs>
          <w:tab w:val="right" w:leader="dot" w:pos="8306"/>
        </w:tabs>
      </w:pPr>
      <w:hyperlink w:anchor="_Toc2807" w:history="1">
        <w:r>
          <w:rPr>
            <w:rFonts w:ascii="仿宋" w:eastAsia="仿宋" w:hAnsi="仿宋" w:cs="仿宋" w:hint="eastAsia"/>
            <w:lang w:eastAsia="zh-CN"/>
          </w:rPr>
          <w:t>八、机动三轮车项目投资规划</w:t>
        </w:r>
        <w:r>
          <w:tab/>
        </w:r>
        <w:r>
          <w:fldChar w:fldCharType="begin"/>
        </w:r>
        <w:r>
          <w:instrText xml:space="preserve"> PAGEREF _Toc2807 \h </w:instrText>
        </w:r>
        <w:r>
          <w:fldChar w:fldCharType="separate"/>
        </w:r>
        <w:r>
          <w:t>27</w:t>
        </w:r>
        <w:r>
          <w:fldChar w:fldCharType="end"/>
        </w:r>
      </w:hyperlink>
    </w:p>
    <w:p>
      <w:pPr>
        <w:pStyle w:val="TOC2"/>
        <w:tabs>
          <w:tab w:val="right" w:leader="dot" w:pos="8306"/>
        </w:tabs>
      </w:pPr>
      <w:hyperlink w:anchor="_Toc1633" w:history="1">
        <w:r>
          <w:rPr>
            <w:rFonts w:ascii="仿宋" w:eastAsia="仿宋" w:hAnsi="仿宋" w:cs="仿宋" w:hint="eastAsia"/>
            <w:lang w:eastAsia="zh-CN"/>
          </w:rPr>
          <w:t>(一)、机动三轮车项目总投资估算</w:t>
        </w:r>
        <w:r>
          <w:tab/>
        </w:r>
        <w:r>
          <w:fldChar w:fldCharType="begin"/>
        </w:r>
        <w:r>
          <w:instrText xml:space="preserve"> PAGEREF _Toc1633 \h </w:instrText>
        </w:r>
        <w:r>
          <w:fldChar w:fldCharType="separate"/>
        </w:r>
        <w:r>
          <w:t>27</w:t>
        </w:r>
        <w:r>
          <w:fldChar w:fldCharType="end"/>
        </w:r>
      </w:hyperlink>
    </w:p>
    <w:p>
      <w:pPr>
        <w:pStyle w:val="TOC2"/>
        <w:tabs>
          <w:tab w:val="right" w:leader="dot" w:pos="8306"/>
        </w:tabs>
      </w:pPr>
      <w:hyperlink w:anchor="_Toc23704" w:history="1">
        <w:r>
          <w:rPr>
            <w:rFonts w:ascii="仿宋" w:eastAsia="仿宋" w:hAnsi="仿宋" w:cs="仿宋" w:hint="eastAsia"/>
            <w:lang w:eastAsia="zh-CN"/>
          </w:rPr>
          <w:t>(二)、资金筹措</w:t>
        </w:r>
        <w:r>
          <w:tab/>
        </w:r>
        <w:r>
          <w:fldChar w:fldCharType="begin"/>
        </w:r>
        <w:r>
          <w:instrText xml:space="preserve"> PAGEREF _Toc23704 \h </w:instrText>
        </w:r>
        <w:r>
          <w:fldChar w:fldCharType="separate"/>
        </w:r>
        <w:r>
          <w:t>28</w:t>
        </w:r>
        <w:r>
          <w:fldChar w:fldCharType="end"/>
        </w:r>
      </w:hyperlink>
    </w:p>
    <w:p>
      <w:pPr>
        <w:pStyle w:val="TOC1"/>
        <w:tabs>
          <w:tab w:val="right" w:leader="dot" w:pos="8306"/>
        </w:tabs>
      </w:pPr>
      <w:hyperlink w:anchor="_Toc20670" w:history="1">
        <w:r>
          <w:rPr>
            <w:rFonts w:ascii="仿宋" w:eastAsia="仿宋" w:hAnsi="仿宋" w:cs="仿宋" w:hint="eastAsia"/>
            <w:lang w:eastAsia="zh-CN"/>
          </w:rPr>
          <w:t>九、机动三轮车项目环境影响分析</w:t>
        </w:r>
        <w:r>
          <w:tab/>
        </w:r>
        <w:r>
          <w:fldChar w:fldCharType="begin"/>
        </w:r>
        <w:r>
          <w:instrText xml:space="preserve"> PAGEREF _Toc20670 \h </w:instrText>
        </w:r>
        <w:r>
          <w:fldChar w:fldCharType="separate"/>
        </w:r>
        <w:r>
          <w:t>29</w:t>
        </w:r>
        <w:r>
          <w:fldChar w:fldCharType="end"/>
        </w:r>
      </w:hyperlink>
    </w:p>
    <w:p>
      <w:pPr>
        <w:pStyle w:val="TOC2"/>
        <w:tabs>
          <w:tab w:val="right" w:leader="dot" w:pos="8306"/>
        </w:tabs>
      </w:pPr>
      <w:hyperlink w:anchor="_Toc24405" w:history="1">
        <w:r>
          <w:rPr>
            <w:rFonts w:ascii="仿宋" w:eastAsia="仿宋" w:hAnsi="仿宋" w:cs="仿宋" w:hint="eastAsia"/>
            <w:lang w:eastAsia="zh-CN"/>
          </w:rPr>
          <w:t>(一)、建设区域环境质量现状</w:t>
        </w:r>
        <w:r>
          <w:tab/>
        </w:r>
        <w:r>
          <w:fldChar w:fldCharType="begin"/>
        </w:r>
        <w:r>
          <w:instrText xml:space="preserve"> PAGEREF _Toc24405 \h </w:instrText>
        </w:r>
        <w:r>
          <w:fldChar w:fldCharType="separate"/>
        </w:r>
        <w:r>
          <w:t>29</w:t>
        </w:r>
        <w:r>
          <w:fldChar w:fldCharType="end"/>
        </w:r>
      </w:hyperlink>
    </w:p>
    <w:p>
      <w:pPr>
        <w:pStyle w:val="TOC2"/>
        <w:tabs>
          <w:tab w:val="right" w:leader="dot" w:pos="8306"/>
        </w:tabs>
      </w:pPr>
      <w:hyperlink w:anchor="_Toc17447" w:history="1">
        <w:r>
          <w:rPr>
            <w:rFonts w:ascii="仿宋" w:eastAsia="仿宋" w:hAnsi="仿宋" w:cs="仿宋" w:hint="eastAsia"/>
            <w:lang w:eastAsia="zh-CN"/>
          </w:rPr>
          <w:t>(二)、建设期环境保护</w:t>
        </w:r>
        <w:r>
          <w:tab/>
        </w:r>
        <w:r>
          <w:fldChar w:fldCharType="begin"/>
        </w:r>
        <w:r>
          <w:instrText xml:space="preserve"> PAGEREF _Toc17447 \h </w:instrText>
        </w:r>
        <w:r>
          <w:fldChar w:fldCharType="separate"/>
        </w:r>
        <w:r>
          <w:t>30</w:t>
        </w:r>
        <w:r>
          <w:fldChar w:fldCharType="end"/>
        </w:r>
      </w:hyperlink>
    </w:p>
    <w:p>
      <w:pPr>
        <w:pStyle w:val="TOC2"/>
        <w:tabs>
          <w:tab w:val="right" w:leader="dot" w:pos="8306"/>
        </w:tabs>
      </w:pPr>
      <w:hyperlink w:anchor="_Toc12000" w:history="1">
        <w:r>
          <w:rPr>
            <w:rFonts w:ascii="仿宋" w:eastAsia="仿宋" w:hAnsi="仿宋" w:cs="仿宋" w:hint="eastAsia"/>
            <w:lang w:eastAsia="zh-CN"/>
          </w:rPr>
          <w:t>(三)、运营期环境保护</w:t>
        </w:r>
        <w:r>
          <w:tab/>
        </w:r>
        <w:r>
          <w:fldChar w:fldCharType="begin"/>
        </w:r>
        <w:r>
          <w:instrText xml:space="preserve"> PAGEREF _Toc12000 \h </w:instrText>
        </w:r>
        <w:r>
          <w:fldChar w:fldCharType="separate"/>
        </w:r>
        <w:r>
          <w:t>32</w:t>
        </w:r>
        <w:r>
          <w:fldChar w:fldCharType="end"/>
        </w:r>
      </w:hyperlink>
    </w:p>
    <w:p>
      <w:pPr>
        <w:pStyle w:val="TOC2"/>
        <w:tabs>
          <w:tab w:val="right" w:leader="dot" w:pos="8306"/>
        </w:tabs>
      </w:pPr>
      <w:hyperlink w:anchor="_Toc601" w:history="1">
        <w:r>
          <w:rPr>
            <w:rFonts w:ascii="仿宋" w:eastAsia="仿宋" w:hAnsi="仿宋" w:cs="仿宋" w:hint="eastAsia"/>
            <w:lang w:eastAsia="zh-CN"/>
          </w:rPr>
          <w:t>(四)、机动三轮车项目建设对区域经济的影响</w:t>
        </w:r>
        <w:r>
          <w:tab/>
        </w:r>
        <w:r>
          <w:fldChar w:fldCharType="begin"/>
        </w:r>
        <w:r>
          <w:instrText xml:space="preserve"> PAGEREF _Toc601 \h </w:instrText>
        </w:r>
        <w:r>
          <w:fldChar w:fldCharType="separate"/>
        </w:r>
        <w:r>
          <w:t>33</w:t>
        </w:r>
        <w:r>
          <w:fldChar w:fldCharType="end"/>
        </w:r>
      </w:hyperlink>
    </w:p>
    <w:p>
      <w:pPr>
        <w:pStyle w:val="TOC2"/>
        <w:tabs>
          <w:tab w:val="right" w:leader="dot" w:pos="8306"/>
        </w:tabs>
      </w:pPr>
      <w:hyperlink w:anchor="_Toc28525" w:history="1">
        <w:r>
          <w:rPr>
            <w:rFonts w:ascii="仿宋" w:eastAsia="仿宋" w:hAnsi="仿宋" w:cs="仿宋" w:hint="eastAsia"/>
            <w:lang w:eastAsia="zh-CN"/>
          </w:rPr>
          <w:t>(五)、废弃物处理</w:t>
        </w:r>
        <w:r>
          <w:tab/>
        </w:r>
        <w:r>
          <w:fldChar w:fldCharType="begin"/>
        </w:r>
        <w:r>
          <w:instrText xml:space="preserve"> PAGEREF _Toc28525 \h </w:instrText>
        </w:r>
        <w:r>
          <w:fldChar w:fldCharType="separate"/>
        </w:r>
        <w:r>
          <w:t>35</w:t>
        </w:r>
        <w:r>
          <w:fldChar w:fldCharType="end"/>
        </w:r>
      </w:hyperlink>
    </w:p>
    <w:p>
      <w:pPr>
        <w:pStyle w:val="TOC2"/>
        <w:tabs>
          <w:tab w:val="right" w:leader="dot" w:pos="8306"/>
        </w:tabs>
      </w:pPr>
      <w:hyperlink w:anchor="_Toc19048" w:history="1">
        <w:r>
          <w:rPr>
            <w:rFonts w:ascii="仿宋" w:eastAsia="仿宋" w:hAnsi="仿宋" w:cs="仿宋" w:hint="eastAsia"/>
            <w:lang w:eastAsia="zh-CN"/>
          </w:rPr>
          <w:t>(六)、特殊环境影响分析</w:t>
        </w:r>
        <w:r>
          <w:tab/>
        </w:r>
        <w:r>
          <w:fldChar w:fldCharType="begin"/>
        </w:r>
        <w:r>
          <w:instrText xml:space="preserve"> PAGEREF _Toc19048 \h </w:instrText>
        </w:r>
        <w:r>
          <w:fldChar w:fldCharType="separate"/>
        </w:r>
        <w:r>
          <w:t>36</w:t>
        </w:r>
        <w:r>
          <w:fldChar w:fldCharType="end"/>
        </w:r>
      </w:hyperlink>
    </w:p>
    <w:p>
      <w:pPr>
        <w:pStyle w:val="TOC2"/>
        <w:tabs>
          <w:tab w:val="right" w:leader="dot" w:pos="8306"/>
        </w:tabs>
      </w:pPr>
      <w:hyperlink w:anchor="_Toc2248" w:history="1">
        <w:r>
          <w:rPr>
            <w:rFonts w:ascii="仿宋" w:eastAsia="仿宋" w:hAnsi="仿宋" w:cs="仿宋" w:hint="eastAsia"/>
            <w:lang w:eastAsia="zh-CN"/>
          </w:rPr>
          <w:t>(七)、清洁生产</w:t>
        </w:r>
        <w:r>
          <w:tab/>
        </w:r>
        <w:r>
          <w:fldChar w:fldCharType="begin"/>
        </w:r>
        <w:r>
          <w:instrText xml:space="preserve"> PAGEREF _Toc2248 \h </w:instrText>
        </w:r>
        <w:r>
          <w:fldChar w:fldCharType="separate"/>
        </w:r>
        <w:r>
          <w:t>37</w:t>
        </w:r>
        <w:r>
          <w:fldChar w:fldCharType="end"/>
        </w:r>
      </w:hyperlink>
    </w:p>
    <w:p>
      <w:pPr>
        <w:pStyle w:val="TOC2"/>
        <w:tabs>
          <w:tab w:val="right" w:leader="dot" w:pos="8306"/>
        </w:tabs>
      </w:pPr>
      <w:hyperlink w:anchor="_Toc32226" w:history="1">
        <w:r>
          <w:rPr>
            <w:rFonts w:ascii="仿宋" w:eastAsia="仿宋" w:hAnsi="仿宋" w:cs="仿宋" w:hint="eastAsia"/>
            <w:lang w:eastAsia="zh-CN"/>
          </w:rPr>
          <w:t>(八)、环境保护综合评价</w:t>
        </w:r>
        <w:r>
          <w:tab/>
        </w:r>
        <w:r>
          <w:fldChar w:fldCharType="begin"/>
        </w:r>
        <w:r>
          <w:instrText xml:space="preserve"> PAGEREF _Toc32226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24" w:history="1">
        <w:r>
          <w:rPr>
            <w:rFonts w:ascii="仿宋" w:eastAsia="仿宋" w:hAnsi="仿宋" w:cs="仿宋" w:hint="eastAsia"/>
            <w:lang w:eastAsia="zh-CN"/>
          </w:rPr>
          <w:t>十、机动三轮车项目风险管理</w:t>
        </w:r>
        <w:r>
          <w:tab/>
        </w:r>
        <w:r>
          <w:fldChar w:fldCharType="begin"/>
        </w:r>
        <w:r>
          <w:instrText xml:space="preserve"> PAGEREF _Toc29524 \h </w:instrText>
        </w:r>
        <w:r>
          <w:fldChar w:fldCharType="separate"/>
        </w:r>
        <w:r>
          <w:t>39</w:t>
        </w:r>
        <w:r>
          <w:fldChar w:fldCharType="end"/>
        </w:r>
      </w:hyperlink>
    </w:p>
    <w:p>
      <w:pPr>
        <w:pStyle w:val="TOC2"/>
        <w:tabs>
          <w:tab w:val="right" w:leader="dot" w:pos="8306"/>
        </w:tabs>
      </w:pPr>
      <w:hyperlink w:anchor="_Toc9325" w:history="1">
        <w:r>
          <w:rPr>
            <w:rFonts w:ascii="仿宋" w:eastAsia="仿宋" w:hAnsi="仿宋" w:cs="仿宋" w:hint="eastAsia"/>
            <w:lang w:eastAsia="zh-CN"/>
          </w:rPr>
          <w:t>(一)、风险识别与评估</w:t>
        </w:r>
        <w:r>
          <w:tab/>
        </w:r>
        <w:r>
          <w:fldChar w:fldCharType="begin"/>
        </w:r>
        <w:r>
          <w:instrText xml:space="preserve"> PAGEREF _Toc9325 \h </w:instrText>
        </w:r>
        <w:r>
          <w:fldChar w:fldCharType="separate"/>
        </w:r>
        <w:r>
          <w:t>39</w:t>
        </w:r>
        <w:r>
          <w:fldChar w:fldCharType="end"/>
        </w:r>
      </w:hyperlink>
    </w:p>
    <w:p>
      <w:pPr>
        <w:pStyle w:val="TOC2"/>
        <w:tabs>
          <w:tab w:val="right" w:leader="dot" w:pos="8306"/>
        </w:tabs>
      </w:pPr>
      <w:hyperlink w:anchor="_Toc28100" w:history="1">
        <w:r>
          <w:rPr>
            <w:rFonts w:ascii="仿宋" w:eastAsia="仿宋" w:hAnsi="仿宋" w:cs="仿宋" w:hint="eastAsia"/>
            <w:lang w:eastAsia="zh-CN"/>
          </w:rPr>
          <w:t>(二)、风险应对策略</w:t>
        </w:r>
        <w:r>
          <w:tab/>
        </w:r>
        <w:r>
          <w:fldChar w:fldCharType="begin"/>
        </w:r>
        <w:r>
          <w:instrText xml:space="preserve"> PAGEREF _Toc28100 \h </w:instrText>
        </w:r>
        <w:r>
          <w:fldChar w:fldCharType="separate"/>
        </w:r>
        <w:r>
          <w:t>41</w:t>
        </w:r>
        <w:r>
          <w:fldChar w:fldCharType="end"/>
        </w:r>
      </w:hyperlink>
    </w:p>
    <w:p>
      <w:pPr>
        <w:pStyle w:val="TOC2"/>
        <w:tabs>
          <w:tab w:val="right" w:leader="dot" w:pos="8306"/>
        </w:tabs>
      </w:pPr>
      <w:hyperlink w:anchor="_Toc2314" w:history="1">
        <w:r>
          <w:rPr>
            <w:rFonts w:ascii="仿宋" w:eastAsia="仿宋" w:hAnsi="仿宋" w:cs="仿宋" w:hint="eastAsia"/>
            <w:lang w:eastAsia="zh-CN"/>
          </w:rPr>
          <w:t>(三)、风险监控与控制</w:t>
        </w:r>
        <w:r>
          <w:tab/>
        </w:r>
        <w:r>
          <w:fldChar w:fldCharType="begin"/>
        </w:r>
        <w:r>
          <w:instrText xml:space="preserve"> PAGEREF _Toc2314 \h </w:instrText>
        </w:r>
        <w:r>
          <w:fldChar w:fldCharType="separate"/>
        </w:r>
        <w:r>
          <w:t>42</w:t>
        </w:r>
        <w:r>
          <w:fldChar w:fldCharType="end"/>
        </w:r>
      </w:hyperlink>
    </w:p>
    <w:p>
      <w:pPr>
        <w:pStyle w:val="TOC1"/>
        <w:tabs>
          <w:tab w:val="right" w:leader="dot" w:pos="8306"/>
        </w:tabs>
      </w:pPr>
      <w:hyperlink w:anchor="_Toc27079" w:history="1">
        <w:r>
          <w:rPr>
            <w:rFonts w:ascii="仿宋" w:eastAsia="仿宋" w:hAnsi="仿宋" w:cs="仿宋" w:hint="eastAsia"/>
            <w:lang w:eastAsia="zh-CN"/>
          </w:rPr>
          <w:t>十一、生产安全保护</w:t>
        </w:r>
        <w:r>
          <w:tab/>
        </w:r>
        <w:r>
          <w:fldChar w:fldCharType="begin"/>
        </w:r>
        <w:r>
          <w:instrText xml:space="preserve"> PAGEREF _Toc27079 \h </w:instrText>
        </w:r>
        <w:r>
          <w:fldChar w:fldCharType="separate"/>
        </w:r>
        <w:r>
          <w:t>43</w:t>
        </w:r>
        <w:r>
          <w:fldChar w:fldCharType="end"/>
        </w:r>
      </w:hyperlink>
    </w:p>
    <w:p>
      <w:pPr>
        <w:pStyle w:val="TOC2"/>
        <w:tabs>
          <w:tab w:val="right" w:leader="dot" w:pos="8306"/>
        </w:tabs>
      </w:pPr>
      <w:hyperlink w:anchor="_Toc9878" w:history="1">
        <w:r>
          <w:rPr>
            <w:rFonts w:ascii="仿宋" w:eastAsia="仿宋" w:hAnsi="仿宋" w:cs="仿宋" w:hint="eastAsia"/>
            <w:lang w:eastAsia="zh-CN"/>
          </w:rPr>
          <w:t>(一)、消防安全</w:t>
        </w:r>
        <w:r>
          <w:tab/>
        </w:r>
        <w:r>
          <w:fldChar w:fldCharType="begin"/>
        </w:r>
        <w:r>
          <w:instrText xml:space="preserve"> PAGEREF _Toc9878 \h </w:instrText>
        </w:r>
        <w:r>
          <w:fldChar w:fldCharType="separate"/>
        </w:r>
        <w:r>
          <w:t>43</w:t>
        </w:r>
        <w:r>
          <w:fldChar w:fldCharType="end"/>
        </w:r>
      </w:hyperlink>
    </w:p>
    <w:p>
      <w:pPr>
        <w:pStyle w:val="TOC2"/>
        <w:tabs>
          <w:tab w:val="right" w:leader="dot" w:pos="8306"/>
        </w:tabs>
      </w:pPr>
      <w:hyperlink w:anchor="_Toc12039" w:history="1">
        <w:r>
          <w:rPr>
            <w:rFonts w:ascii="仿宋" w:eastAsia="仿宋" w:hAnsi="仿宋" w:cs="仿宋" w:hint="eastAsia"/>
            <w:lang w:eastAsia="zh-CN"/>
          </w:rPr>
          <w:t>(二)、防火防爆总图布置措施</w:t>
        </w:r>
        <w:r>
          <w:tab/>
        </w:r>
        <w:r>
          <w:fldChar w:fldCharType="begin"/>
        </w:r>
        <w:r>
          <w:instrText xml:space="preserve"> PAGEREF _Toc12039 \h </w:instrText>
        </w:r>
        <w:r>
          <w:fldChar w:fldCharType="separate"/>
        </w:r>
        <w:r>
          <w:t>45</w:t>
        </w:r>
        <w:r>
          <w:fldChar w:fldCharType="end"/>
        </w:r>
      </w:hyperlink>
    </w:p>
    <w:p>
      <w:pPr>
        <w:pStyle w:val="TOC2"/>
        <w:tabs>
          <w:tab w:val="right" w:leader="dot" w:pos="8306"/>
        </w:tabs>
      </w:pPr>
      <w:hyperlink w:anchor="_Toc1355" w:history="1">
        <w:r>
          <w:rPr>
            <w:rFonts w:ascii="仿宋" w:eastAsia="仿宋" w:hAnsi="仿宋" w:cs="仿宋" w:hint="eastAsia"/>
            <w:lang w:eastAsia="zh-CN"/>
          </w:rPr>
          <w:t>(三)、自然灾害防范措施</w:t>
        </w:r>
        <w:r>
          <w:tab/>
        </w:r>
        <w:r>
          <w:fldChar w:fldCharType="begin"/>
        </w:r>
        <w:r>
          <w:instrText xml:space="preserve"> PAGEREF _Toc1355 \h </w:instrText>
        </w:r>
        <w:r>
          <w:fldChar w:fldCharType="separate"/>
        </w:r>
        <w:r>
          <w:t>46</w:t>
        </w:r>
        <w:r>
          <w:fldChar w:fldCharType="end"/>
        </w:r>
      </w:hyperlink>
    </w:p>
    <w:p>
      <w:pPr>
        <w:pStyle w:val="TOC2"/>
        <w:tabs>
          <w:tab w:val="right" w:leader="dot" w:pos="8306"/>
        </w:tabs>
      </w:pPr>
      <w:hyperlink w:anchor="_Toc28455" w:history="1">
        <w:r>
          <w:rPr>
            <w:rFonts w:ascii="仿宋" w:eastAsia="仿宋" w:hAnsi="仿宋" w:cs="仿宋" w:hint="eastAsia"/>
            <w:lang w:eastAsia="zh-CN"/>
          </w:rPr>
          <w:t>(四)、安全色及安全标志使用要求</w:t>
        </w:r>
        <w:r>
          <w:tab/>
        </w:r>
        <w:r>
          <w:fldChar w:fldCharType="begin"/>
        </w:r>
        <w:r>
          <w:instrText xml:space="preserve"> PAGEREF _Toc28455 \h </w:instrText>
        </w:r>
        <w:r>
          <w:fldChar w:fldCharType="separate"/>
        </w:r>
        <w:r>
          <w:t>47</w:t>
        </w:r>
        <w:r>
          <w:fldChar w:fldCharType="end"/>
        </w:r>
      </w:hyperlink>
    </w:p>
    <w:p>
      <w:pPr>
        <w:pStyle w:val="TOC2"/>
        <w:tabs>
          <w:tab w:val="right" w:leader="dot" w:pos="8306"/>
        </w:tabs>
      </w:pPr>
      <w:hyperlink w:anchor="_Toc31051" w:history="1">
        <w:r>
          <w:rPr>
            <w:rFonts w:ascii="仿宋" w:eastAsia="仿宋" w:hAnsi="仿宋" w:cs="仿宋" w:hint="eastAsia"/>
            <w:lang w:eastAsia="zh-CN"/>
          </w:rPr>
          <w:t>(五)、防尘防毒措施</w:t>
        </w:r>
        <w:r>
          <w:tab/>
        </w:r>
        <w:r>
          <w:fldChar w:fldCharType="begin"/>
        </w:r>
        <w:r>
          <w:instrText xml:space="preserve"> PAGEREF _Toc31051 \h </w:instrText>
        </w:r>
        <w:r>
          <w:fldChar w:fldCharType="separate"/>
        </w:r>
        <w:r>
          <w:t>48</w:t>
        </w:r>
        <w:r>
          <w:fldChar w:fldCharType="end"/>
        </w:r>
      </w:hyperlink>
    </w:p>
    <w:p>
      <w:pPr>
        <w:pStyle w:val="TOC2"/>
        <w:tabs>
          <w:tab w:val="right" w:leader="dot" w:pos="8306"/>
        </w:tabs>
      </w:pPr>
      <w:hyperlink w:anchor="_Toc6820" w:history="1">
        <w:r>
          <w:rPr>
            <w:rFonts w:ascii="仿宋" w:eastAsia="仿宋" w:hAnsi="仿宋" w:cs="仿宋" w:hint="eastAsia"/>
            <w:lang w:eastAsia="zh-CN"/>
          </w:rPr>
          <w:t>(六)、防静电、触电防护及防雷措施</w:t>
        </w:r>
        <w:r>
          <w:tab/>
        </w:r>
        <w:r>
          <w:fldChar w:fldCharType="begin"/>
        </w:r>
        <w:r>
          <w:instrText xml:space="preserve"> PAGEREF _Toc6820 \h </w:instrText>
        </w:r>
        <w:r>
          <w:fldChar w:fldCharType="separate"/>
        </w:r>
        <w:r>
          <w:t>48</w:t>
        </w:r>
        <w:r>
          <w:fldChar w:fldCharType="end"/>
        </w:r>
      </w:hyperlink>
    </w:p>
    <w:p>
      <w:pPr>
        <w:pStyle w:val="TOC2"/>
        <w:tabs>
          <w:tab w:val="right" w:leader="dot" w:pos="8306"/>
        </w:tabs>
      </w:pPr>
      <w:hyperlink w:anchor="_Toc29307" w:history="1">
        <w:r>
          <w:rPr>
            <w:rFonts w:ascii="仿宋" w:eastAsia="仿宋" w:hAnsi="仿宋" w:cs="仿宋" w:hint="eastAsia"/>
            <w:lang w:eastAsia="zh-CN"/>
          </w:rPr>
          <w:t>(七)、机械设备安全保障措施</w:t>
        </w:r>
        <w:r>
          <w:tab/>
        </w:r>
        <w:r>
          <w:fldChar w:fldCharType="begin"/>
        </w:r>
        <w:r>
          <w:instrText xml:space="preserve"> PAGEREF _Toc29307 \h </w:instrText>
        </w:r>
        <w:r>
          <w:fldChar w:fldCharType="separate"/>
        </w:r>
        <w:r>
          <w:t>50</w:t>
        </w:r>
        <w:r>
          <w:fldChar w:fldCharType="end"/>
        </w:r>
      </w:hyperlink>
    </w:p>
    <w:p>
      <w:pPr>
        <w:pStyle w:val="TOC1"/>
        <w:tabs>
          <w:tab w:val="right" w:leader="dot" w:pos="8306"/>
        </w:tabs>
      </w:pPr>
      <w:hyperlink w:anchor="_Toc1474" w:history="1">
        <w:r>
          <w:rPr>
            <w:rFonts w:ascii="仿宋" w:eastAsia="仿宋" w:hAnsi="仿宋" w:cs="仿宋" w:hint="eastAsia"/>
            <w:lang w:eastAsia="zh-CN"/>
          </w:rPr>
          <w:t>十二、机动三轮车项目财务管理</w:t>
        </w:r>
        <w:r>
          <w:tab/>
        </w:r>
        <w:r>
          <w:fldChar w:fldCharType="begin"/>
        </w:r>
        <w:r>
          <w:instrText xml:space="preserve"> PAGEREF _Toc1474 \h </w:instrText>
        </w:r>
        <w:r>
          <w:fldChar w:fldCharType="separate"/>
        </w:r>
        <w:r>
          <w:t>51</w:t>
        </w:r>
        <w:r>
          <w:fldChar w:fldCharType="end"/>
        </w:r>
      </w:hyperlink>
    </w:p>
    <w:p>
      <w:pPr>
        <w:pStyle w:val="TOC2"/>
        <w:tabs>
          <w:tab w:val="right" w:leader="dot" w:pos="8306"/>
        </w:tabs>
      </w:pPr>
      <w:hyperlink w:anchor="_Toc20534" w:history="1">
        <w:r>
          <w:rPr>
            <w:rFonts w:ascii="仿宋" w:eastAsia="仿宋" w:hAnsi="仿宋" w:cs="仿宋" w:hint="eastAsia"/>
            <w:lang w:eastAsia="zh-CN"/>
          </w:rPr>
          <w:t>(一)、资金需求大</w:t>
        </w:r>
        <w:r>
          <w:tab/>
        </w:r>
        <w:r>
          <w:fldChar w:fldCharType="begin"/>
        </w:r>
        <w:r>
          <w:instrText xml:space="preserve"> PAGEREF _Toc20534 \h </w:instrText>
        </w:r>
        <w:r>
          <w:fldChar w:fldCharType="separate"/>
        </w:r>
        <w:r>
          <w:t>51</w:t>
        </w:r>
        <w:r>
          <w:fldChar w:fldCharType="end"/>
        </w:r>
      </w:hyperlink>
    </w:p>
    <w:p>
      <w:pPr>
        <w:pStyle w:val="TOC2"/>
        <w:tabs>
          <w:tab w:val="right" w:leader="dot" w:pos="8306"/>
        </w:tabs>
      </w:pPr>
      <w:hyperlink w:anchor="_Toc9715" w:history="1">
        <w:r>
          <w:rPr>
            <w:rFonts w:ascii="仿宋" w:eastAsia="仿宋" w:hAnsi="仿宋" w:cs="仿宋" w:hint="eastAsia"/>
            <w:lang w:eastAsia="zh-CN"/>
          </w:rPr>
          <w:t>(二)、研发周期长</w:t>
        </w:r>
        <w:r>
          <w:tab/>
        </w:r>
        <w:r>
          <w:fldChar w:fldCharType="begin"/>
        </w:r>
        <w:r>
          <w:instrText xml:space="preserve"> PAGEREF _Toc9715 \h </w:instrText>
        </w:r>
        <w:r>
          <w:fldChar w:fldCharType="separate"/>
        </w:r>
        <w:r>
          <w:t>52</w:t>
        </w:r>
        <w:r>
          <w:fldChar w:fldCharType="end"/>
        </w:r>
      </w:hyperlink>
    </w:p>
    <w:p>
      <w:pPr>
        <w:pStyle w:val="TOC2"/>
        <w:tabs>
          <w:tab w:val="right" w:leader="dot" w:pos="8306"/>
        </w:tabs>
      </w:pPr>
      <w:hyperlink w:anchor="_Toc32674" w:history="1">
        <w:r>
          <w:rPr>
            <w:rFonts w:ascii="仿宋" w:eastAsia="仿宋" w:hAnsi="仿宋" w:cs="仿宋" w:hint="eastAsia"/>
            <w:lang w:eastAsia="zh-CN"/>
          </w:rPr>
          <w:t>(三)、市场风险大</w:t>
        </w:r>
        <w:r>
          <w:tab/>
        </w:r>
        <w:r>
          <w:fldChar w:fldCharType="begin"/>
        </w:r>
        <w:r>
          <w:instrText xml:space="preserve"> PAGEREF _Toc32674 \h </w:instrText>
        </w:r>
        <w:r>
          <w:fldChar w:fldCharType="separate"/>
        </w:r>
        <w:r>
          <w:t>54</w:t>
        </w:r>
        <w:r>
          <w:fldChar w:fldCharType="end"/>
        </w:r>
      </w:hyperlink>
    </w:p>
    <w:p>
      <w:pPr>
        <w:pStyle w:val="TOC2"/>
        <w:tabs>
          <w:tab w:val="right" w:leader="dot" w:pos="8306"/>
        </w:tabs>
      </w:pPr>
      <w:hyperlink w:anchor="_Toc13140" w:history="1">
        <w:r>
          <w:rPr>
            <w:rFonts w:ascii="仿宋" w:eastAsia="仿宋" w:hAnsi="仿宋" w:cs="仿宋" w:hint="eastAsia"/>
            <w:lang w:eastAsia="zh-CN"/>
          </w:rPr>
          <w:t>(四)、利润率高</w:t>
        </w:r>
        <w:r>
          <w:tab/>
        </w:r>
        <w:r>
          <w:fldChar w:fldCharType="begin"/>
        </w:r>
        <w:r>
          <w:instrText xml:space="preserve"> PAGEREF _Toc13140 \h </w:instrText>
        </w:r>
        <w:r>
          <w:fldChar w:fldCharType="separate"/>
        </w:r>
        <w:r>
          <w:t>56</w:t>
        </w:r>
        <w:r>
          <w:fldChar w:fldCharType="end"/>
        </w:r>
      </w:hyperlink>
    </w:p>
    <w:p>
      <w:pPr>
        <w:pStyle w:val="TOC1"/>
        <w:tabs>
          <w:tab w:val="right" w:leader="dot" w:pos="8306"/>
        </w:tabs>
      </w:pPr>
      <w:hyperlink w:anchor="_Toc8623" w:history="1">
        <w:r>
          <w:rPr>
            <w:rFonts w:ascii="仿宋" w:eastAsia="仿宋" w:hAnsi="仿宋" w:cs="仿宋" w:hint="eastAsia"/>
            <w:lang w:eastAsia="zh-CN"/>
          </w:rPr>
          <w:t>十三、风险识别与分类</w:t>
        </w:r>
        <w:r>
          <w:tab/>
        </w:r>
        <w:r>
          <w:fldChar w:fldCharType="begin"/>
        </w:r>
        <w:r>
          <w:instrText xml:space="preserve"> PAGEREF _Toc8623 \h </w:instrText>
        </w:r>
        <w:r>
          <w:fldChar w:fldCharType="separate"/>
        </w:r>
        <w:r>
          <w:t>58</w:t>
        </w:r>
        <w:r>
          <w:fldChar w:fldCharType="end"/>
        </w:r>
      </w:hyperlink>
    </w:p>
    <w:p>
      <w:pPr>
        <w:pStyle w:val="TOC2"/>
        <w:tabs>
          <w:tab w:val="right" w:leader="dot" w:pos="8306"/>
        </w:tabs>
      </w:pPr>
      <w:hyperlink w:anchor="_Toc5942" w:history="1">
        <w:r>
          <w:rPr>
            <w:rFonts w:ascii="仿宋" w:eastAsia="仿宋" w:hAnsi="仿宋" w:cs="仿宋" w:hint="eastAsia"/>
            <w:lang w:eastAsia="zh-CN"/>
          </w:rPr>
          <w:t>(一)、风险识别</w:t>
        </w:r>
        <w:r>
          <w:tab/>
        </w:r>
        <w:r>
          <w:fldChar w:fldCharType="begin"/>
        </w:r>
        <w:r>
          <w:instrText xml:space="preserve"> PAGEREF _Toc5942 \h </w:instrText>
        </w:r>
        <w:r>
          <w:fldChar w:fldCharType="separate"/>
        </w:r>
        <w:r>
          <w:t>58</w:t>
        </w:r>
        <w:r>
          <w:fldChar w:fldCharType="end"/>
        </w:r>
      </w:hyperlink>
    </w:p>
    <w:p>
      <w:pPr>
        <w:pStyle w:val="TOC2"/>
        <w:tabs>
          <w:tab w:val="right" w:leader="dot" w:pos="8306"/>
        </w:tabs>
      </w:pPr>
      <w:hyperlink w:anchor="_Toc7689" w:history="1">
        <w:r>
          <w:rPr>
            <w:rFonts w:ascii="仿宋" w:eastAsia="仿宋" w:hAnsi="仿宋" w:cs="仿宋" w:hint="eastAsia"/>
            <w:lang w:eastAsia="zh-CN"/>
          </w:rPr>
          <w:t>(二)、风险分类</w:t>
        </w:r>
        <w:r>
          <w:tab/>
        </w:r>
        <w:r>
          <w:fldChar w:fldCharType="begin"/>
        </w:r>
        <w:r>
          <w:instrText xml:space="preserve"> PAGEREF _Toc7689 \h </w:instrText>
        </w:r>
        <w:r>
          <w:fldChar w:fldCharType="separate"/>
        </w:r>
        <w:r>
          <w:t>60</w:t>
        </w:r>
        <w:r>
          <w:fldChar w:fldCharType="end"/>
        </w:r>
      </w:hyperlink>
    </w:p>
    <w:p>
      <w:pPr>
        <w:pStyle w:val="TOC1"/>
        <w:tabs>
          <w:tab w:val="right" w:leader="dot" w:pos="8306"/>
        </w:tabs>
      </w:pPr>
      <w:hyperlink w:anchor="_Toc6094" w:history="1">
        <w:r>
          <w:rPr>
            <w:rFonts w:ascii="仿宋" w:eastAsia="仿宋" w:hAnsi="仿宋" w:cs="仿宋" w:hint="eastAsia"/>
            <w:lang w:eastAsia="zh-CN"/>
          </w:rPr>
          <w:t>十四、质量管理体系</w:t>
        </w:r>
        <w:r>
          <w:tab/>
        </w:r>
        <w:r>
          <w:fldChar w:fldCharType="begin"/>
        </w:r>
        <w:r>
          <w:instrText xml:space="preserve"> PAGEREF _Toc6094 \h </w:instrText>
        </w:r>
        <w:r>
          <w:fldChar w:fldCharType="separate"/>
        </w:r>
        <w:r>
          <w:t>61</w:t>
        </w:r>
        <w:r>
          <w:fldChar w:fldCharType="end"/>
        </w:r>
      </w:hyperlink>
    </w:p>
    <w:p>
      <w:pPr>
        <w:pStyle w:val="TOC2"/>
        <w:tabs>
          <w:tab w:val="right" w:leader="dot" w:pos="8306"/>
        </w:tabs>
      </w:pPr>
      <w:hyperlink w:anchor="_Toc29304" w:history="1">
        <w:r>
          <w:rPr>
            <w:rFonts w:ascii="仿宋" w:eastAsia="仿宋" w:hAnsi="仿宋" w:cs="仿宋" w:hint="eastAsia"/>
            <w:lang w:eastAsia="zh-CN"/>
          </w:rPr>
          <w:t>(一)、质量目标与方针</w:t>
        </w:r>
        <w:r>
          <w:tab/>
        </w:r>
        <w:r>
          <w:fldChar w:fldCharType="begin"/>
        </w:r>
        <w:r>
          <w:instrText xml:space="preserve"> PAGEREF _Toc29304 \h </w:instrText>
        </w:r>
        <w:r>
          <w:fldChar w:fldCharType="separate"/>
        </w:r>
        <w:r>
          <w:t>61</w:t>
        </w:r>
        <w:r>
          <w:fldChar w:fldCharType="end"/>
        </w:r>
      </w:hyperlink>
    </w:p>
    <w:p>
      <w:pPr>
        <w:pStyle w:val="TOC2"/>
        <w:tabs>
          <w:tab w:val="right" w:leader="dot" w:pos="8306"/>
        </w:tabs>
      </w:pPr>
      <w:hyperlink w:anchor="_Toc29308" w:history="1">
        <w:r>
          <w:rPr>
            <w:rFonts w:ascii="仿宋" w:eastAsia="仿宋" w:hAnsi="仿宋" w:cs="仿宋" w:hint="eastAsia"/>
            <w:lang w:eastAsia="zh-CN"/>
          </w:rPr>
          <w:t>(二)、质量管理责任</w:t>
        </w:r>
        <w:r>
          <w:tab/>
        </w:r>
        <w:r>
          <w:fldChar w:fldCharType="begin"/>
        </w:r>
        <w:r>
          <w:instrText xml:space="preserve"> PAGEREF _Toc29308 \h </w:instrText>
        </w:r>
        <w:r>
          <w:fldChar w:fldCharType="separate"/>
        </w:r>
        <w:r>
          <w:t>62</w:t>
        </w:r>
        <w:r>
          <w:fldChar w:fldCharType="end"/>
        </w:r>
      </w:hyperlink>
    </w:p>
    <w:p>
      <w:pPr>
        <w:pStyle w:val="TOC2"/>
        <w:tabs>
          <w:tab w:val="right" w:leader="dot" w:pos="8306"/>
        </w:tabs>
      </w:pPr>
      <w:hyperlink w:anchor="_Toc19091" w:history="1">
        <w:r>
          <w:rPr>
            <w:rFonts w:ascii="仿宋" w:eastAsia="仿宋" w:hAnsi="仿宋" w:cs="仿宋" w:hint="eastAsia"/>
            <w:lang w:eastAsia="zh-CN"/>
          </w:rPr>
          <w:t>(三)、质量管理体系文件</w:t>
        </w:r>
        <w:r>
          <w:tab/>
        </w:r>
        <w:r>
          <w:fldChar w:fldCharType="begin"/>
        </w:r>
        <w:r>
          <w:instrText xml:space="preserve"> PAGEREF _Toc19091 \h </w:instrText>
        </w:r>
        <w:r>
          <w:fldChar w:fldCharType="separate"/>
        </w:r>
        <w:r>
          <w:t>64</w:t>
        </w:r>
        <w:r>
          <w:fldChar w:fldCharType="end"/>
        </w:r>
      </w:hyperlink>
    </w:p>
    <w:p>
      <w:pPr>
        <w:pStyle w:val="TOC2"/>
        <w:tabs>
          <w:tab w:val="right" w:leader="dot" w:pos="8306"/>
        </w:tabs>
      </w:pPr>
      <w:hyperlink w:anchor="_Toc24917" w:history="1">
        <w:r>
          <w:rPr>
            <w:rFonts w:ascii="仿宋" w:eastAsia="仿宋" w:hAnsi="仿宋" w:cs="仿宋" w:hint="eastAsia"/>
            <w:lang w:eastAsia="zh-CN"/>
          </w:rPr>
          <w:t>(四)、质量培训与教育</w:t>
        </w:r>
        <w:r>
          <w:tab/>
        </w:r>
        <w:r>
          <w:fldChar w:fldCharType="begin"/>
        </w:r>
        <w:r>
          <w:instrText xml:space="preserve"> PAGEREF _Toc24917 \h </w:instrText>
        </w:r>
        <w:r>
          <w:fldChar w:fldCharType="separate"/>
        </w:r>
        <w:r>
          <w:t>66</w:t>
        </w:r>
        <w:r>
          <w:fldChar w:fldCharType="end"/>
        </w:r>
      </w:hyperlink>
    </w:p>
    <w:p>
      <w:pPr>
        <w:pStyle w:val="TOC2"/>
        <w:tabs>
          <w:tab w:val="right" w:leader="dot" w:pos="8306"/>
        </w:tabs>
      </w:pPr>
      <w:hyperlink w:anchor="_Toc2475" w:history="1">
        <w:r>
          <w:rPr>
            <w:rFonts w:ascii="仿宋" w:eastAsia="仿宋" w:hAnsi="仿宋" w:cs="仿宋" w:hint="eastAsia"/>
            <w:lang w:eastAsia="zh-CN"/>
          </w:rPr>
          <w:t>(五)、质量审核与评价</w:t>
        </w:r>
        <w:r>
          <w:tab/>
        </w:r>
        <w:r>
          <w:fldChar w:fldCharType="begin"/>
        </w:r>
        <w:r>
          <w:instrText xml:space="preserve"> PAGEREF _Toc2475 \h </w:instrText>
        </w:r>
        <w:r>
          <w:fldChar w:fldCharType="separate"/>
        </w:r>
        <w:r>
          <w:t>67</w:t>
        </w:r>
        <w:r>
          <w:fldChar w:fldCharType="end"/>
        </w:r>
      </w:hyperlink>
    </w:p>
    <w:p>
      <w:pPr>
        <w:pStyle w:val="TOC2"/>
        <w:tabs>
          <w:tab w:val="right" w:leader="dot" w:pos="8306"/>
        </w:tabs>
      </w:pPr>
      <w:hyperlink w:anchor="_Toc11718" w:history="1">
        <w:r>
          <w:rPr>
            <w:rFonts w:ascii="仿宋" w:eastAsia="仿宋" w:hAnsi="仿宋" w:cs="仿宋" w:hint="eastAsia"/>
            <w:lang w:eastAsia="zh-CN"/>
          </w:rPr>
          <w:t>(六)、不符合与纠正措施</w:t>
        </w:r>
        <w:r>
          <w:tab/>
        </w:r>
        <w:r>
          <w:fldChar w:fldCharType="begin"/>
        </w:r>
        <w:r>
          <w:instrText xml:space="preserve"> PAGEREF _Toc11718 \h </w:instrText>
        </w:r>
        <w:r>
          <w:fldChar w:fldCharType="separate"/>
        </w:r>
        <w:r>
          <w:t>68</w:t>
        </w:r>
        <w:r>
          <w:fldChar w:fldCharType="end"/>
        </w:r>
      </w:hyperlink>
    </w:p>
    <w:p>
      <w:pPr>
        <w:pStyle w:val="TOC1"/>
        <w:tabs>
          <w:tab w:val="right" w:leader="dot" w:pos="8306"/>
        </w:tabs>
      </w:pPr>
      <w:hyperlink w:anchor="_Toc336" w:history="1">
        <w:r>
          <w:rPr>
            <w:rFonts w:ascii="仿宋" w:eastAsia="仿宋" w:hAnsi="仿宋" w:cs="仿宋" w:hint="eastAsia"/>
            <w:lang w:eastAsia="zh-CN"/>
          </w:rPr>
          <w:t>十五、机动三轮车项目实施时间节点</w:t>
        </w:r>
        <w:r>
          <w:tab/>
        </w:r>
        <w:r>
          <w:fldChar w:fldCharType="begin"/>
        </w:r>
        <w:r>
          <w:instrText xml:space="preserve"> PAGEREF _Toc336 \h </w:instrText>
        </w:r>
        <w:r>
          <w:fldChar w:fldCharType="separate"/>
        </w:r>
        <w:r>
          <w:t>69</w:t>
        </w:r>
        <w:r>
          <w:fldChar w:fldCharType="end"/>
        </w:r>
      </w:hyperlink>
    </w:p>
    <w:p>
      <w:pPr>
        <w:pStyle w:val="TOC2"/>
        <w:tabs>
          <w:tab w:val="right" w:leader="dot" w:pos="8306"/>
        </w:tabs>
      </w:pPr>
      <w:hyperlink w:anchor="_Toc16782" w:history="1">
        <w:r>
          <w:rPr>
            <w:rFonts w:ascii="仿宋" w:eastAsia="仿宋" w:hAnsi="仿宋" w:cs="仿宋" w:hint="eastAsia"/>
            <w:lang w:eastAsia="zh-CN"/>
          </w:rPr>
          <w:t>(一)、机动三轮车项目启动阶段时间节点</w:t>
        </w:r>
        <w:r>
          <w:tab/>
        </w:r>
        <w:r>
          <w:fldChar w:fldCharType="begin"/>
        </w:r>
        <w:r>
          <w:instrText xml:space="preserve"> PAGEREF _Toc16782 \h </w:instrText>
        </w:r>
        <w:r>
          <w:fldChar w:fldCharType="separate"/>
        </w:r>
        <w:r>
          <w:t>69</w:t>
        </w:r>
        <w:r>
          <w:fldChar w:fldCharType="end"/>
        </w:r>
      </w:hyperlink>
    </w:p>
    <w:p>
      <w:pPr>
        <w:pStyle w:val="TOC2"/>
        <w:tabs>
          <w:tab w:val="right" w:leader="dot" w:pos="8306"/>
        </w:tabs>
      </w:pPr>
      <w:hyperlink w:anchor="_Toc8432" w:history="1">
        <w:r>
          <w:rPr>
            <w:rFonts w:ascii="仿宋" w:eastAsia="仿宋" w:hAnsi="仿宋" w:cs="仿宋" w:hint="eastAsia"/>
            <w:lang w:eastAsia="zh-CN"/>
          </w:rPr>
          <w:t>(二)、机动三轮车项目执行阶段时间节点</w:t>
        </w:r>
        <w:r>
          <w:tab/>
        </w:r>
        <w:r>
          <w:fldChar w:fldCharType="begin"/>
        </w:r>
        <w:r>
          <w:instrText xml:space="preserve"> PAGEREF _Toc8432 \h </w:instrText>
        </w:r>
        <w:r>
          <w:fldChar w:fldCharType="separate"/>
        </w:r>
        <w:r>
          <w:t>71</w:t>
        </w:r>
        <w:r>
          <w:fldChar w:fldCharType="end"/>
        </w:r>
      </w:hyperlink>
    </w:p>
    <w:p>
      <w:pPr>
        <w:pStyle w:val="TOC2"/>
        <w:tabs>
          <w:tab w:val="right" w:leader="dot" w:pos="8306"/>
        </w:tabs>
      </w:pPr>
      <w:hyperlink w:anchor="_Toc28777" w:history="1">
        <w:r>
          <w:rPr>
            <w:rFonts w:ascii="仿宋" w:eastAsia="仿宋" w:hAnsi="仿宋" w:cs="仿宋" w:hint="eastAsia"/>
            <w:lang w:eastAsia="zh-CN"/>
          </w:rPr>
          <w:t>(三)、机动三轮车项目完成阶段时间节点</w:t>
        </w:r>
        <w:r>
          <w:tab/>
        </w:r>
        <w:r>
          <w:fldChar w:fldCharType="begin"/>
        </w:r>
        <w:r>
          <w:instrText xml:space="preserve"> PAGEREF _Toc28777 \h </w:instrText>
        </w:r>
        <w:r>
          <w:fldChar w:fldCharType="separate"/>
        </w:r>
        <w:r>
          <w:t>72</w:t>
        </w:r>
        <w:r>
          <w:fldChar w:fldCharType="end"/>
        </w:r>
      </w:hyperlink>
    </w:p>
    <w:p>
      <w:pPr>
        <w:pStyle w:val="TOC1"/>
        <w:tabs>
          <w:tab w:val="right" w:leader="dot" w:pos="8306"/>
        </w:tabs>
      </w:pPr>
      <w:hyperlink w:anchor="_Toc3920" w:history="1">
        <w:r>
          <w:rPr>
            <w:rFonts w:ascii="仿宋" w:eastAsia="仿宋" w:hAnsi="仿宋" w:cs="仿宋" w:hint="eastAsia"/>
            <w:lang w:eastAsia="zh-CN"/>
          </w:rPr>
          <w:t>十六、营销与推广策略</w:t>
        </w:r>
        <w:r>
          <w:tab/>
        </w:r>
        <w:r>
          <w:fldChar w:fldCharType="begin"/>
        </w:r>
        <w:r>
          <w:instrText xml:space="preserve"> PAGEREF _Toc3920 \h </w:instrText>
        </w:r>
        <w:r>
          <w:fldChar w:fldCharType="separate"/>
        </w:r>
        <w:r>
          <w:t>73</w:t>
        </w:r>
        <w:r>
          <w:fldChar w:fldCharType="end"/>
        </w:r>
      </w:hyperlink>
    </w:p>
    <w:p>
      <w:pPr>
        <w:pStyle w:val="TOC2"/>
        <w:tabs>
          <w:tab w:val="right" w:leader="dot" w:pos="8306"/>
        </w:tabs>
      </w:pPr>
      <w:hyperlink w:anchor="_Toc18457" w:history="1">
        <w:r>
          <w:rPr>
            <w:rFonts w:ascii="仿宋" w:eastAsia="仿宋" w:hAnsi="仿宋" w:cs="仿宋" w:hint="eastAsia"/>
            <w:lang w:eastAsia="zh-CN"/>
          </w:rPr>
          <w:t>(一)、产品/服务定位与特点</w:t>
        </w:r>
        <w:r>
          <w:tab/>
        </w:r>
        <w:r>
          <w:fldChar w:fldCharType="begin"/>
        </w:r>
        <w:r>
          <w:instrText xml:space="preserve"> PAGEREF _Toc18457 \h </w:instrText>
        </w:r>
        <w:r>
          <w:fldChar w:fldCharType="separate"/>
        </w:r>
        <w:r>
          <w:t>73</w:t>
        </w:r>
        <w:r>
          <w:fldChar w:fldCharType="end"/>
        </w:r>
      </w:hyperlink>
    </w:p>
    <w:p>
      <w:pPr>
        <w:pStyle w:val="TOC2"/>
        <w:tabs>
          <w:tab w:val="right" w:leader="dot" w:pos="8306"/>
        </w:tabs>
      </w:pPr>
      <w:hyperlink w:anchor="_Toc25843" w:history="1">
        <w:r>
          <w:rPr>
            <w:rFonts w:ascii="仿宋" w:eastAsia="仿宋" w:hAnsi="仿宋" w:cs="仿宋" w:hint="eastAsia"/>
            <w:lang w:eastAsia="zh-CN"/>
          </w:rPr>
          <w:t>(二)、市场定位与竞争分析</w:t>
        </w:r>
        <w:r>
          <w:tab/>
        </w:r>
        <w:r>
          <w:fldChar w:fldCharType="begin"/>
        </w:r>
        <w:r>
          <w:instrText xml:space="preserve"> PAGEREF _Toc25843 \h </w:instrText>
        </w:r>
        <w:r>
          <w:fldChar w:fldCharType="separate"/>
        </w:r>
        <w:r>
          <w:t>74</w:t>
        </w:r>
        <w:r>
          <w:fldChar w:fldCharType="end"/>
        </w:r>
      </w:hyperlink>
    </w:p>
    <w:p>
      <w:pPr>
        <w:pStyle w:val="TOC2"/>
        <w:tabs>
          <w:tab w:val="right" w:leader="dot" w:pos="8306"/>
        </w:tabs>
      </w:pPr>
      <w:hyperlink w:anchor="_Toc25011" w:history="1">
        <w:r>
          <w:rPr>
            <w:rFonts w:ascii="仿宋" w:eastAsia="仿宋" w:hAnsi="仿宋" w:cs="仿宋" w:hint="eastAsia"/>
            <w:lang w:eastAsia="zh-CN"/>
          </w:rPr>
          <w:t>(三)、营销渠道与策略</w:t>
        </w:r>
        <w:r>
          <w:tab/>
        </w:r>
        <w:r>
          <w:fldChar w:fldCharType="begin"/>
        </w:r>
        <w:r>
          <w:instrText xml:space="preserve"> PAGEREF _Toc25011 \h </w:instrText>
        </w:r>
        <w:r>
          <w:fldChar w:fldCharType="separate"/>
        </w:r>
        <w:r>
          <w:t>75</w:t>
        </w:r>
        <w:r>
          <w:fldChar w:fldCharType="end"/>
        </w:r>
      </w:hyperlink>
    </w:p>
    <w:p>
      <w:pPr>
        <w:pStyle w:val="TOC2"/>
        <w:tabs>
          <w:tab w:val="right" w:leader="dot" w:pos="8306"/>
        </w:tabs>
      </w:pPr>
      <w:hyperlink w:anchor="_Toc14005" w:history="1">
        <w:r>
          <w:rPr>
            <w:rFonts w:ascii="仿宋" w:eastAsia="仿宋" w:hAnsi="仿宋" w:cs="仿宋" w:hint="eastAsia"/>
            <w:lang w:eastAsia="zh-CN"/>
          </w:rPr>
          <w:t>(四)、推广与宣传活动</w:t>
        </w:r>
        <w:r>
          <w:tab/>
        </w:r>
        <w:r>
          <w:fldChar w:fldCharType="begin"/>
        </w:r>
        <w:r>
          <w:instrText xml:space="preserve"> PAGEREF _Toc14005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50"/>
      <w:r>
        <w:rPr>
          <w:rFonts w:ascii="仿宋" w:eastAsia="仿宋" w:hAnsi="仿宋" w:cs="仿宋" w:hint="eastAsia"/>
          <w:sz w:val="28"/>
          <w:lang w:eastAsia="zh-CN"/>
        </w:rPr>
        <w:t>一、机动三轮车项目概论</w:t>
      </w:r>
      <w:bookmarkEnd w:id="2"/>
    </w:p>
    <w:p>
      <w:pPr>
        <w:pStyle w:val="Heading2"/>
        <w:rPr>
          <w:rFonts w:ascii="仿宋" w:eastAsia="仿宋" w:hAnsi="仿宋" w:cs="仿宋" w:hint="eastAsia"/>
          <w:lang w:eastAsia="zh-CN"/>
        </w:rPr>
      </w:pPr>
      <w:bookmarkStart w:id="3" w:name="_Toc9819"/>
      <w:r>
        <w:rPr>
          <w:rFonts w:ascii="仿宋" w:eastAsia="仿宋" w:hAnsi="仿宋" w:cs="仿宋" w:hint="eastAsia"/>
          <w:lang w:eastAsia="zh-CN"/>
        </w:rPr>
        <w:t>(一)、机动三轮车项目概况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起源追溯至对市场的深入洞察。市场的不断演变与变革为机动三轮车项目提供了难得的机遇。当前市场存在的需求缺口和变革的大环境共同构成了机动三轮车项目的背景。这个机动三轮车项目旨在充分利用市场机遇，填补行业中尚未满足的需求，为客户提供全新的解决方案。市场的变革和需求的增长使得这个机动三轮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机动三轮车项目名称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机动三轮车项目正式命名为机动三轮车。这个名称不仅仅是一个标识，更代表了机动三轮车项目的核心理念和愿景。它蕴含着机动三轮车项目所要解决问题的关键字，具有强烈的表达和辨识度，为机动三轮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机动三轮车项目目标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核心目标是提供一种全新、高效的解决方案，满足客户日益增长的需求。机动三轮车项目追求的不仅仅是满足市场需求，更是在市场中获得卓越的竞争优势。通过不断提升产品或服务的质量和创新水平，机动三轮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机动三轮车项目范围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全面涵盖了产品研发、制造、市场推广和售后服务，确保从产品设计到最终用户体验的全方位关注。这一全面的机动三轮车项目范围是为了确保机动三轮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机动三轮车项目时间表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机动三轮车项目计划在未来18个月内完成，包括研发、测试、市场试点和正式推出等不同阶段。这个时间表的合理设计是为了确保机动三轮车项目各个阶段的顺利推进，以便按时交付高质量的成果。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机动三轮车项目预算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机动三轮车项目总预算估算为XX百万美元，主要分配在研发、市场推广、人员培训和运营等方面。这一充足的预算为机动三轮车项目提供了充足的资源，确保机动三轮车项目在各个方面都能取得优异的表现。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机动三轮车项目风险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可能面临的风险包括市场接受度低、技术难题、竞争激烈等。机动三轮车项目团队已经制定了相应的风险应对计划，通过前瞻性的风险管理，确保机动三轮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机动三轮车项目团队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机动三轮车项目汇聚了一支经验丰富、多领域专业素养的核心团队，确保机动三轮车项目在各个方面都能拥有高水平的执行力。团队的协同作战是机动三轮车项目成功的关键因素之一。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机动三轮车项目背景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机动三轮车项目的背景根植于市场对更高效、创新产品的渴望，同时也受到科技发展对行业格局的深刻改变的影响。这为机动三轮车项目提供了广阔的发展空间和市场需求。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机动三轮车项目现状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截至目前，机动三轮车项目已完成市场调研和技术验证，取得了初步的成功。这为机动三轮车项目在未来的发展奠定了坚实的基础，为更远大的目标打下了坚实的基石。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730"/>
      <w:r>
        <w:rPr>
          <w:rFonts w:ascii="仿宋" w:eastAsia="仿宋" w:hAnsi="仿宋" w:cs="仿宋" w:hint="eastAsia"/>
          <w:sz w:val="28"/>
          <w:lang w:eastAsia="zh-CN"/>
        </w:rPr>
        <w:t>(二)、机动三轮车项目目标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keyword》机动三轮车项目首要业务目标是在市场中占据有利地位，实现产品/服务的成功推广和销售。通过不断提升产品质量、创新性，机动三轮车项目追求成为行业中的领导者，赢得更多客户的青睐。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在科技迅速发展的时代，机动三轮车项目着眼于技术创新。通过持续的研发和技术升级，机动三轮车项目旨在推出更具创新性的产品或服务，以满足市场对新鲜、先进解决方案的需求。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为了建立可持续的客户关系，机动三轮车项目设定了客户满意度目标。通过提供卓越的产品质量和优质的客户服务，机动三轮车项目追求赢得客户的信任和忠诚度，确保他们的满意度达到行业领先水平。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机动三轮车项目注重社会责任和可持续发展。通过实施环保、社会责任机动三轮车项目，机动三轮车项目致力于在经济发展的同时保护环境，促进社会公平，实现可持续经营。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机动三轮车项目的团队是实现目标的核心驱动力。因此，机动三轮车项目设定了团队发展目标，包括提升团队成员的专业技能、培养领导力，以及搭建协同高效的团队工作氛围。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507"/>
      <w:r>
        <w:rPr>
          <w:rFonts w:ascii="仿宋" w:eastAsia="仿宋" w:hAnsi="仿宋" w:cs="仿宋" w:hint="eastAsia"/>
          <w:sz w:val="28"/>
          <w:lang w:eastAsia="zh-CN"/>
        </w:rPr>
        <w:t>(三)、机动三轮车项目提出的理由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机动三轮车项目提出的理由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提出源于对市场机遇的深刻洞察。当前市场中存在的需求缺口和行业发展趋势表明，有巨大的商业机会等待被开发。通过准确捕捉市场机遇，机动三轮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理念基于对技术创新的信仰。通过持续的研发和技术投入，机动三轮车项目有望推出更具创新性的产品或服务。在科技飞速发展的当下，机动三轮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提出是为了增强企业的行业竞争力。通过提升产品或服务的质量和独特性，机动三轮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响应了消费者需求的变化。随着社会和科技的不断发展，消费者对产品和服务的需求也在发生变化。通过深入了解并及时回应消费者的新需求，机动三轮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机动三轮车项目的提出是企业战略发展规划的一部分。在面对日益激烈的市场竞争和不断变化的商业环境中，机动三轮车项目作为企业战略的一环，旨在为企业开辟新的增长领域，巩固企业在行业中的地位。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提出不仅仅是基于商业考量，还注重社会责任。通过推出环保、社会责任等方面的机动三轮车项目，机动三轮车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机动三轮车项目的提出反映了对利益相关者期望的关注。包括客户、员工、投资者等利益相关者在企业发展中都有着各自的期望，机动三轮车项目力求在满足这些期望的同时，取得更大的共赢。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002"/>
      <w:r>
        <w:rPr>
          <w:rFonts w:ascii="仿宋" w:eastAsia="仿宋" w:hAnsi="仿宋" w:cs="仿宋" w:hint="eastAsia"/>
          <w:sz w:val="28"/>
          <w:lang w:eastAsia="zh-CN"/>
        </w:rPr>
        <w:t>(四)、机动三轮车项目意义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在实施机动三轮车项目的过程中，我们不仅仅是在追逐商业成功，更是为企业和社会的多个层面创造了深远的意义。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动三轮车项目的首要意义在于提升企业的市场竞争力。通过持续的创新和对产品质量的高标准要求，机动三轮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动三轮车项目的推进将促使行业技术水平的提升。通过引入先进技术和创新性解决方案，机动三轮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动三轮车项目不仅创造了大量就业机会，提高了就业水平，还注重社会责任和环保。通过参与社会公益事业和推动环保机动三轮车项目，机动三轮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综合而言，机动三轮车项目意义重大，不仅推动了企业的发展，也为行业和社会的进步贡献了积极力量。这是一个全面而深刻的影响，将在未来产生可持续的正面效应。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260"/>
      <w:r>
        <w:rPr>
          <w:rFonts w:ascii="仿宋" w:eastAsia="仿宋" w:hAnsi="仿宋" w:cs="仿宋" w:hint="eastAsia"/>
          <w:sz w:val="28"/>
          <w:lang w:eastAsia="zh-CN"/>
        </w:rPr>
        <w:t>(五)、机动三轮车项目背景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在当今迅猛发展的商业环境中，机动三轮车项目的动因根植于对多方面因素的审慎考量。这个机动三轮车项目的提出并非孤立的决策，而是对企业所处背景深入思考的产物。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动三轮车项目背后的首要原因。科技的迅速发展和全球市场的快速变化使得企业必须灵活应对。机动三轮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竞争的激烈程度也是机动三轮车项目背景中不可忽视的一环。企业需要在激烈竞争中脱颖而出，为此，机动三轮车项目致力于打破常规，提供独特的价值主张，以吸引客户并确保市场份额的增长。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技术的迅速发展为企业带来了机遇与挑战。作为机动三轮车项目启动的背景之一，对新兴技术的应用将有助于提升企业的技术水平，使其在不断演进的商业环境中保持竞争优势。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此外，社会对企业责任的期望也在逐渐升高。机动三轮车项目充分融入了社会责任的理念，通过可持续经营和社会公益机动三轮车项目，企图为社会贡献一份力量，在商业成功的同时关注社会价值。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384"/>
      <w:r>
        <w:rPr>
          <w:rFonts w:ascii="仿宋" w:eastAsia="仿宋" w:hAnsi="仿宋" w:cs="仿宋" w:hint="eastAsia"/>
          <w:sz w:val="28"/>
          <w:lang w:eastAsia="zh-CN"/>
        </w:rPr>
        <w:t>二、机动三轮车项目建设单位说明</w:t>
      </w:r>
      <w:bookmarkEnd w:id="8"/>
    </w:p>
    <w:p>
      <w:pPr>
        <w:pStyle w:val="Heading2"/>
        <w:rPr>
          <w:rFonts w:ascii="仿宋" w:eastAsia="仿宋" w:hAnsi="仿宋" w:cs="仿宋" w:hint="eastAsia"/>
          <w:lang w:eastAsia="zh-CN"/>
        </w:rPr>
      </w:pPr>
      <w:bookmarkStart w:id="9" w:name="_Toc13082"/>
      <w:r>
        <w:rPr>
          <w:rFonts w:ascii="仿宋" w:eastAsia="仿宋" w:hAnsi="仿宋" w:cs="仿宋" w:hint="eastAsia"/>
          <w:lang w:eastAsia="zh-CN"/>
        </w:rPr>
        <w:t>(一)、机动三轮车项目承办单位基本情况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91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动三轮车项目承办单位的XXXX，我们着眼于实现可持续的经济效益。通过技术创新和解决方案的提供，公司预计在机动三轮车项目执行期间将获得可观的收入增长。这一收入来源主要包括机动三轮车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同时，我们注重成本控制和效率提升，以确保机动三轮车项目的可持续盈利。透过精细的管理和资源优化，公司期望实现机动三轮车项目利润最大化。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动三轮车项目实施进行全面的投资评估，包括机动三轮车项目启动阶段的资金投入和后续运营成本。通过对机动三轮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动三轮车项目实施过程中具备足够的资金流动性，公司将进行详尽的现金流分析。这包括资金需求的合理预测、机动三轮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144"/>
      <w:r>
        <w:rPr>
          <w:rFonts w:ascii="仿宋" w:eastAsia="仿宋" w:hAnsi="仿宋" w:cs="仿宋" w:hint="eastAsia"/>
          <w:sz w:val="28"/>
          <w:lang w:eastAsia="zh-CN"/>
        </w:rPr>
        <w:t>三、机动三轮车项目危机管理</w:t>
      </w:r>
      <w:bookmarkEnd w:id="11"/>
    </w:p>
    <w:p>
      <w:pPr>
        <w:pStyle w:val="Heading2"/>
        <w:rPr>
          <w:rFonts w:ascii="仿宋" w:eastAsia="仿宋" w:hAnsi="仿宋" w:cs="仿宋" w:hint="eastAsia"/>
          <w:lang w:eastAsia="zh-CN"/>
        </w:rPr>
      </w:pPr>
      <w:bookmarkStart w:id="12" w:name="_Toc3151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危机管理中，危机预警与识别是确保机动三轮车项目稳健运行的核心步骤。通过建立全面的监测机制，机动三轮车项目团队旨在及时发现和理解潜在的风险和危机因素，以便采取及时的预防和应对措施，确保机动三轮车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首先，通过深入的风险评估，机动三轮车项目团队全面分析了整个机动三轮车项目和各个阶段可能存在的威胁。这包括准确评估每个潜在风险的发生概率和可能影响的程度，为后续危机预警提供了有力支持。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动三轮车项目团队着重于明确定义机动三轮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动三轮车项目进展的持续监控，团队能够及时发现潜在问题并作出迅速反应。机动三轮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在这一阶段，团队的专业素养和反应速度将发挥至关重要的作用，以确保潜在危机能够在初期得到有效的处理，最大程度地减轻负面影响。通过危机预警与识别，机动三轮车项目得以更有序、可控地推进。</w:t>
      </w:r>
    </w:p>
    <w:p>
      <w:pPr>
        <w:pStyle w:val="Heading2"/>
        <w:ind w:firstLine="560" w:firstLineChars="200"/>
        <w:rPr>
          <w:rFonts w:ascii="仿宋" w:eastAsia="仿宋" w:hAnsi="仿宋" w:cs="仿宋" w:hint="eastAsia"/>
          <w:sz w:val="28"/>
          <w:lang w:eastAsia="zh-CN"/>
        </w:rPr>
      </w:pPr>
      <w:bookmarkStart w:id="13" w:name="_Toc2528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在危机发生时，机动三轮车项目团队立即行动，成立了应急小组。该小组的任务是迅速制定并实施紧急应对措施，以最小化潜在损失。以下是采取的主要措施：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暂停机动三轮车项目进度：为遏制危机蔓延，机动三轮车项目暂时停止进行，以便全面评估当前状况。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资源重新分配：重新评估机动三轮车项目资源的分配，确保最大限度地减小损失。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实时沟通：与关键利益相关者建立实时沟通机制，向他们传递机动三轮车项目危机的实际状况，保障机动三轮车项目核心利益。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在紧急应对的同时，机动三轮车项目团队强调了团队协作和有效沟通的重要性。以下是团队协作的关键举措：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信息共享机制：建立了信息共享平台，确保团队成员能够及时获取机动三轮车项目危机的实时信息。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领导者沟通：机动三轮车项目领导者通过定期会议和即时沟通工具，指导团队应对危机，保持团队稳定运行。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随着危机得到初步控制，机动三轮车项目团队转向制定恢复计划，以确保机动三轮车项目能够从中迅速恢复。主要恢复计划包括：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修复受损的进度计划：重新评估机动三轮车项目进度，制定修复计划，确保机动三轮车项目尽快回归正常进程。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重新调整资源分配：优化资源分配，确保机动三轮车项目在有限资源下高效运转。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风险管理机制加强：对机动三轮车项目风险进行全面评估，制定更强化的风险管理策略，以预防未来可能的危机。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835"/>
      <w:r>
        <w:rPr>
          <w:rFonts w:ascii="仿宋" w:eastAsia="仿宋" w:hAnsi="仿宋" w:cs="仿宋" w:hint="eastAsia"/>
          <w:sz w:val="28"/>
          <w:lang w:eastAsia="zh-CN"/>
        </w:rPr>
        <w:t>四、机动三轮车项目选址可行性分析</w:t>
      </w:r>
      <w:bookmarkEnd w:id="14"/>
    </w:p>
    <w:p>
      <w:pPr>
        <w:pStyle w:val="Heading2"/>
        <w:rPr>
          <w:rFonts w:ascii="仿宋" w:eastAsia="仿宋" w:hAnsi="仿宋" w:cs="仿宋" w:hint="eastAsia"/>
          <w:lang w:eastAsia="zh-CN"/>
        </w:rPr>
      </w:pPr>
      <w:bookmarkStart w:id="15" w:name="_Toc13"/>
      <w:r>
        <w:rPr>
          <w:rFonts w:ascii="仿宋" w:eastAsia="仿宋" w:hAnsi="仿宋" w:cs="仿宋" w:hint="eastAsia"/>
          <w:lang w:eastAsia="zh-CN"/>
        </w:rPr>
        <w:t>(一)、机动三轮车项目选址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该机动三轮车项目选址位于XX省XX市XX区XXX街道</w:t>
      </w:r>
    </w:p>
    <w:p>
      <w:pPr>
        <w:pStyle w:val="Heading2"/>
        <w:ind w:firstLine="560" w:firstLineChars="200"/>
        <w:rPr>
          <w:rFonts w:ascii="仿宋" w:eastAsia="仿宋" w:hAnsi="仿宋" w:cs="仿宋" w:hint="eastAsia"/>
          <w:sz w:val="28"/>
          <w:lang w:eastAsia="zh-CN"/>
        </w:rPr>
      </w:pPr>
      <w:bookmarkStart w:id="16" w:name="_Toc1551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机动三轮车项目的征地面积将根据机动三轮车项目的实际规模和需求进行精确规划。具体面积XXX平方米，旨在确保机动三轮车项目不仅能够满足当前的发展需求，还能够预留空间以适应未来的扩展。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净用地面积是在征地面积基础上去除不可利用面积后的实际可开发用地。具体面积XXX平方米，考虑到环保、交通、安全等多方面因素，以确保机动三轮车项目在整体利用效率上达到最优。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机动三轮车项目计划建设的建筑总规模具体面积XXX平方米。这一规模的确定综合考虑了机动三轮车项目的性质、规模，以及城市规划的相关要求，确保建筑布局与周边环境协调一致。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绿地率是机动三轮车项目用地中被规划为绿地的比例。具体面积XXX平方米，旨在通过合理规划绿地，改善机动三轮车项目周边环境，提升居民生活质量，并符合城市整体绿化规划。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容积率是用地上可以建设的建筑总体积与用地面积之比。具体面积XXX，通过合理的容积率规划，确保机动三轮车项目建筑规模与周边环境和谐共生。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动三轮车项目选址与当地城市规划相一致，具体面积XXX平方米。通过与城市规划部门深入沟通，确保机动三轮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动三轮车项目选址符合当地产业政策，具体面积XXX平方米。这包括机动三轮车项目对当地经济的促进作用，以及对相关产业的带动效应，确保机动三轮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用地总体要求必须符合环保和可持续发展的原则，具体面积XXX平方米。通过采用绿色建筑设计、节能减排等措施，确保机动三轮车项目在建设和运营过程中对环境的影响最小化，达到可持续发展的要求。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确保机动三轮车项目选址具备必要的公共设施配套，具体面积XXX平方米。这包括交通便利性、教育、医疗等基础设施，以提高居民生活品质，使得机动三轮车项目选址更具吸引力。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考虑用地总体要求对当地社会稳定性的影响，具体面积XXX平方米。通过深入了解当地社区反馈，确保机动三轮车项目的选址和建设过程对当地社会和谐稳定产生积极作用。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动三轮车项目选址不仅符合法规和规划，还在实际操作中具有可行性。这一全面规划将为机动三轮车项目的成功实施提供坚实的基础，确保机动三轮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59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动三轮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动三轮车项目的设备规划和空间设计中，我们将采取灵活设备布局的措施。设备布局将根据实际需求进行灵活设计，避免不必要的浪费。通过合理规划设备摆放位置，我们将提高设备的利用率，减少设备间距，以确保机动三轮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https://d.book118.com/875002042102011044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机动三轮车项目规划设计方案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949FE"/>
    <w:rsid w:val="2A3949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020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2024-01-20T14:21:00Z</dcterms:created>
  <dcterms:modified xsi:type="dcterms:W3CDTF">2024-01-20T14:22:11Z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B68B3A415D3E487E9EACD4B95C8DEDED_11</vt:lpwstr>
  </property>
  <property fmtid="{D5CDD505-2E9C-101B-9397-08002B2CF9AE}" pid="3" name="KSOProductBuildVer">
    <vt:lpwstr>2052-12.1.0.16120</vt:lpwstr>
  </property>
</Properties>
</file>