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体育项目规划设计方案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89" w:history="1">
        <w:r>
          <w:rPr>
            <w:rFonts w:ascii="仿宋" w:eastAsia="仿宋" w:hAnsi="仿宋" w:cs="仿宋" w:hint="eastAsia"/>
            <w:lang w:eastAsia="zh-CN"/>
          </w:rPr>
          <w:t>前言</w:t>
        </w:r>
        <w:r>
          <w:tab/>
        </w:r>
        <w:r>
          <w:fldChar w:fldCharType="begin"/>
        </w:r>
        <w:r>
          <w:instrText xml:space="preserve"> PAGEREF _Toc9489 \h </w:instrText>
        </w:r>
        <w:r>
          <w:fldChar w:fldCharType="separate"/>
        </w:r>
        <w:r>
          <w:t>3</w:t>
        </w:r>
        <w:r>
          <w:fldChar w:fldCharType="end"/>
        </w:r>
      </w:hyperlink>
    </w:p>
    <w:p>
      <w:pPr>
        <w:pStyle w:val="TOC1"/>
        <w:tabs>
          <w:tab w:val="right" w:leader="dot" w:pos="8306"/>
        </w:tabs>
      </w:pPr>
      <w:hyperlink w:anchor="_Toc30755" w:history="1">
        <w:r>
          <w:rPr>
            <w:rFonts w:ascii="仿宋" w:eastAsia="仿宋" w:hAnsi="仿宋" w:cs="仿宋" w:hint="eastAsia"/>
            <w:lang w:eastAsia="zh-CN"/>
          </w:rPr>
          <w:t>一、产品规划分析</w:t>
        </w:r>
        <w:r>
          <w:tab/>
        </w:r>
        <w:r>
          <w:fldChar w:fldCharType="begin"/>
        </w:r>
        <w:r>
          <w:instrText xml:space="preserve"> PAGEREF _Toc30755 \h </w:instrText>
        </w:r>
        <w:r>
          <w:fldChar w:fldCharType="separate"/>
        </w:r>
        <w:r>
          <w:t>3</w:t>
        </w:r>
        <w:r>
          <w:fldChar w:fldCharType="end"/>
        </w:r>
      </w:hyperlink>
    </w:p>
    <w:p>
      <w:pPr>
        <w:pStyle w:val="TOC2"/>
        <w:tabs>
          <w:tab w:val="right" w:leader="dot" w:pos="8306"/>
        </w:tabs>
      </w:pPr>
      <w:hyperlink w:anchor="_Toc19902" w:history="1">
        <w:r>
          <w:rPr>
            <w:rFonts w:ascii="仿宋" w:eastAsia="仿宋" w:hAnsi="仿宋" w:cs="仿宋" w:hint="eastAsia"/>
            <w:lang w:eastAsia="zh-CN"/>
          </w:rPr>
          <w:t>(一)、产品规划</w:t>
        </w:r>
        <w:r>
          <w:tab/>
        </w:r>
        <w:r>
          <w:fldChar w:fldCharType="begin"/>
        </w:r>
        <w:r>
          <w:instrText xml:space="preserve"> PAGEREF _Toc19902 \h </w:instrText>
        </w:r>
        <w:r>
          <w:fldChar w:fldCharType="separate"/>
        </w:r>
        <w:r>
          <w:t>3</w:t>
        </w:r>
        <w:r>
          <w:fldChar w:fldCharType="end"/>
        </w:r>
      </w:hyperlink>
    </w:p>
    <w:p>
      <w:pPr>
        <w:pStyle w:val="TOC2"/>
        <w:tabs>
          <w:tab w:val="right" w:leader="dot" w:pos="8306"/>
        </w:tabs>
      </w:pPr>
      <w:hyperlink w:anchor="_Toc5673" w:history="1">
        <w:r>
          <w:rPr>
            <w:rFonts w:ascii="仿宋" w:eastAsia="仿宋" w:hAnsi="仿宋" w:cs="仿宋" w:hint="eastAsia"/>
            <w:lang w:eastAsia="zh-CN"/>
          </w:rPr>
          <w:t>(二)、建设规模</w:t>
        </w:r>
        <w:r>
          <w:tab/>
        </w:r>
        <w:r>
          <w:fldChar w:fldCharType="begin"/>
        </w:r>
        <w:r>
          <w:instrText xml:space="preserve"> PAGEREF _Toc5673 \h </w:instrText>
        </w:r>
        <w:r>
          <w:fldChar w:fldCharType="separate"/>
        </w:r>
        <w:r>
          <w:t>4</w:t>
        </w:r>
        <w:r>
          <w:fldChar w:fldCharType="end"/>
        </w:r>
      </w:hyperlink>
    </w:p>
    <w:p>
      <w:pPr>
        <w:pStyle w:val="TOC1"/>
        <w:tabs>
          <w:tab w:val="right" w:leader="dot" w:pos="8306"/>
        </w:tabs>
      </w:pPr>
      <w:hyperlink w:anchor="_Toc39" w:history="1">
        <w:r>
          <w:rPr>
            <w:rFonts w:ascii="仿宋" w:eastAsia="仿宋" w:hAnsi="仿宋" w:cs="仿宋" w:hint="eastAsia"/>
            <w:lang w:eastAsia="zh-CN"/>
          </w:rPr>
          <w:t>二、体育项目绩效评估</w:t>
        </w:r>
        <w:r>
          <w:tab/>
        </w:r>
        <w:r>
          <w:fldChar w:fldCharType="begin"/>
        </w:r>
        <w:r>
          <w:instrText xml:space="preserve"> PAGEREF _Toc39 \h </w:instrText>
        </w:r>
        <w:r>
          <w:fldChar w:fldCharType="separate"/>
        </w:r>
        <w:r>
          <w:t>5</w:t>
        </w:r>
        <w:r>
          <w:fldChar w:fldCharType="end"/>
        </w:r>
      </w:hyperlink>
    </w:p>
    <w:p>
      <w:pPr>
        <w:pStyle w:val="TOC2"/>
        <w:tabs>
          <w:tab w:val="right" w:leader="dot" w:pos="8306"/>
        </w:tabs>
      </w:pPr>
      <w:hyperlink w:anchor="_Toc23454" w:history="1">
        <w:r>
          <w:rPr>
            <w:rFonts w:ascii="仿宋" w:eastAsia="仿宋" w:hAnsi="仿宋" w:cs="仿宋" w:hint="eastAsia"/>
            <w:lang w:eastAsia="zh-CN"/>
          </w:rPr>
          <w:t>(一)、绩效评估指标</w:t>
        </w:r>
        <w:r>
          <w:tab/>
        </w:r>
        <w:r>
          <w:fldChar w:fldCharType="begin"/>
        </w:r>
        <w:r>
          <w:instrText xml:space="preserve"> PAGEREF _Toc23454 \h </w:instrText>
        </w:r>
        <w:r>
          <w:fldChar w:fldCharType="separate"/>
        </w:r>
        <w:r>
          <w:t>5</w:t>
        </w:r>
        <w:r>
          <w:fldChar w:fldCharType="end"/>
        </w:r>
      </w:hyperlink>
    </w:p>
    <w:p>
      <w:pPr>
        <w:pStyle w:val="TOC2"/>
        <w:tabs>
          <w:tab w:val="right" w:leader="dot" w:pos="8306"/>
        </w:tabs>
      </w:pPr>
      <w:hyperlink w:anchor="_Toc4945" w:history="1">
        <w:r>
          <w:rPr>
            <w:rFonts w:ascii="仿宋" w:eastAsia="仿宋" w:hAnsi="仿宋" w:cs="仿宋" w:hint="eastAsia"/>
            <w:lang w:eastAsia="zh-CN"/>
          </w:rPr>
          <w:t>(二)、绩效评估方法</w:t>
        </w:r>
        <w:r>
          <w:tab/>
        </w:r>
        <w:r>
          <w:fldChar w:fldCharType="begin"/>
        </w:r>
        <w:r>
          <w:instrText xml:space="preserve"> PAGEREF _Toc4945 \h </w:instrText>
        </w:r>
        <w:r>
          <w:fldChar w:fldCharType="separate"/>
        </w:r>
        <w:r>
          <w:t>6</w:t>
        </w:r>
        <w:r>
          <w:fldChar w:fldCharType="end"/>
        </w:r>
      </w:hyperlink>
    </w:p>
    <w:p>
      <w:pPr>
        <w:pStyle w:val="TOC2"/>
        <w:tabs>
          <w:tab w:val="right" w:leader="dot" w:pos="8306"/>
        </w:tabs>
      </w:pPr>
      <w:hyperlink w:anchor="_Toc2722" w:history="1">
        <w:r>
          <w:rPr>
            <w:rFonts w:ascii="仿宋" w:eastAsia="仿宋" w:hAnsi="仿宋" w:cs="仿宋" w:hint="eastAsia"/>
            <w:lang w:eastAsia="zh-CN"/>
          </w:rPr>
          <w:t>(三)、绩效评估周期</w:t>
        </w:r>
        <w:r>
          <w:tab/>
        </w:r>
        <w:r>
          <w:fldChar w:fldCharType="begin"/>
        </w:r>
        <w:r>
          <w:instrText xml:space="preserve"> PAGEREF _Toc2722 \h </w:instrText>
        </w:r>
        <w:r>
          <w:fldChar w:fldCharType="separate"/>
        </w:r>
        <w:r>
          <w:t>7</w:t>
        </w:r>
        <w:r>
          <w:fldChar w:fldCharType="end"/>
        </w:r>
      </w:hyperlink>
    </w:p>
    <w:p>
      <w:pPr>
        <w:pStyle w:val="TOC1"/>
        <w:tabs>
          <w:tab w:val="right" w:leader="dot" w:pos="8306"/>
        </w:tabs>
      </w:pPr>
      <w:hyperlink w:anchor="_Toc4961" w:history="1">
        <w:r>
          <w:rPr>
            <w:rFonts w:ascii="仿宋" w:eastAsia="仿宋" w:hAnsi="仿宋" w:cs="仿宋" w:hint="eastAsia"/>
            <w:lang w:eastAsia="zh-CN"/>
          </w:rPr>
          <w:t>三、体育项目可持续发展</w:t>
        </w:r>
        <w:r>
          <w:tab/>
        </w:r>
        <w:r>
          <w:fldChar w:fldCharType="begin"/>
        </w:r>
        <w:r>
          <w:instrText xml:space="preserve"> PAGEREF _Toc4961 \h </w:instrText>
        </w:r>
        <w:r>
          <w:fldChar w:fldCharType="separate"/>
        </w:r>
        <w:r>
          <w:t>8</w:t>
        </w:r>
        <w:r>
          <w:fldChar w:fldCharType="end"/>
        </w:r>
      </w:hyperlink>
    </w:p>
    <w:p>
      <w:pPr>
        <w:pStyle w:val="TOC2"/>
        <w:tabs>
          <w:tab w:val="right" w:leader="dot" w:pos="8306"/>
        </w:tabs>
      </w:pPr>
      <w:hyperlink w:anchor="_Toc3902" w:history="1">
        <w:r>
          <w:rPr>
            <w:rFonts w:ascii="仿宋" w:eastAsia="仿宋" w:hAnsi="仿宋" w:cs="仿宋" w:hint="eastAsia"/>
            <w:lang w:eastAsia="zh-CN"/>
          </w:rPr>
          <w:t>(一)、可持续战略与实践</w:t>
        </w:r>
        <w:r>
          <w:tab/>
        </w:r>
        <w:r>
          <w:fldChar w:fldCharType="begin"/>
        </w:r>
        <w:r>
          <w:instrText xml:space="preserve"> PAGEREF _Toc3902 \h </w:instrText>
        </w:r>
        <w:r>
          <w:fldChar w:fldCharType="separate"/>
        </w:r>
        <w:r>
          <w:t>8</w:t>
        </w:r>
        <w:r>
          <w:fldChar w:fldCharType="end"/>
        </w:r>
      </w:hyperlink>
    </w:p>
    <w:p>
      <w:pPr>
        <w:pStyle w:val="TOC2"/>
        <w:tabs>
          <w:tab w:val="right" w:leader="dot" w:pos="8306"/>
        </w:tabs>
      </w:pPr>
      <w:hyperlink w:anchor="_Toc29391" w:history="1">
        <w:r>
          <w:rPr>
            <w:rFonts w:ascii="仿宋" w:eastAsia="仿宋" w:hAnsi="仿宋" w:cs="仿宋" w:hint="eastAsia"/>
            <w:lang w:eastAsia="zh-CN"/>
          </w:rPr>
          <w:t>(二)、环保与社会责任</w:t>
        </w:r>
        <w:r>
          <w:tab/>
        </w:r>
        <w:r>
          <w:fldChar w:fldCharType="begin"/>
        </w:r>
        <w:r>
          <w:instrText xml:space="preserve"> PAGEREF _Toc29391 \h </w:instrText>
        </w:r>
        <w:r>
          <w:fldChar w:fldCharType="separate"/>
        </w:r>
        <w:r>
          <w:t>9</w:t>
        </w:r>
        <w:r>
          <w:fldChar w:fldCharType="end"/>
        </w:r>
      </w:hyperlink>
    </w:p>
    <w:p>
      <w:pPr>
        <w:pStyle w:val="TOC1"/>
        <w:tabs>
          <w:tab w:val="right" w:leader="dot" w:pos="8306"/>
        </w:tabs>
      </w:pPr>
      <w:hyperlink w:anchor="_Toc13905" w:history="1">
        <w:r>
          <w:rPr>
            <w:rFonts w:ascii="仿宋" w:eastAsia="仿宋" w:hAnsi="仿宋" w:cs="仿宋" w:hint="eastAsia"/>
            <w:lang w:eastAsia="zh-CN"/>
          </w:rPr>
          <w:t>四、体育项目建设单位说明</w:t>
        </w:r>
        <w:r>
          <w:tab/>
        </w:r>
        <w:r>
          <w:fldChar w:fldCharType="begin"/>
        </w:r>
        <w:r>
          <w:instrText xml:space="preserve"> PAGEREF _Toc13905 \h </w:instrText>
        </w:r>
        <w:r>
          <w:fldChar w:fldCharType="separate"/>
        </w:r>
        <w:r>
          <w:t>9</w:t>
        </w:r>
        <w:r>
          <w:fldChar w:fldCharType="end"/>
        </w:r>
      </w:hyperlink>
    </w:p>
    <w:p>
      <w:pPr>
        <w:pStyle w:val="TOC2"/>
        <w:tabs>
          <w:tab w:val="right" w:leader="dot" w:pos="8306"/>
        </w:tabs>
      </w:pPr>
      <w:hyperlink w:anchor="_Toc1564" w:history="1">
        <w:r>
          <w:rPr>
            <w:rFonts w:ascii="仿宋" w:eastAsia="仿宋" w:hAnsi="仿宋" w:cs="仿宋" w:hint="eastAsia"/>
            <w:lang w:eastAsia="zh-CN"/>
          </w:rPr>
          <w:t>(一)、体育项目承办单位基本情况</w:t>
        </w:r>
        <w:r>
          <w:tab/>
        </w:r>
        <w:r>
          <w:fldChar w:fldCharType="begin"/>
        </w:r>
        <w:r>
          <w:instrText xml:space="preserve"> PAGEREF _Toc1564 \h </w:instrText>
        </w:r>
        <w:r>
          <w:fldChar w:fldCharType="separate"/>
        </w:r>
        <w:r>
          <w:t>9</w:t>
        </w:r>
        <w:r>
          <w:fldChar w:fldCharType="end"/>
        </w:r>
      </w:hyperlink>
    </w:p>
    <w:p>
      <w:pPr>
        <w:pStyle w:val="TOC2"/>
        <w:tabs>
          <w:tab w:val="right" w:leader="dot" w:pos="8306"/>
        </w:tabs>
      </w:pPr>
      <w:hyperlink w:anchor="_Toc22771" w:history="1">
        <w:r>
          <w:rPr>
            <w:rFonts w:ascii="仿宋" w:eastAsia="仿宋" w:hAnsi="仿宋" w:cs="仿宋" w:hint="eastAsia"/>
            <w:lang w:eastAsia="zh-CN"/>
          </w:rPr>
          <w:t>(二)、公司经济效益分析</w:t>
        </w:r>
        <w:r>
          <w:tab/>
        </w:r>
        <w:r>
          <w:fldChar w:fldCharType="begin"/>
        </w:r>
        <w:r>
          <w:instrText xml:space="preserve"> PAGEREF _Toc22771 \h </w:instrText>
        </w:r>
        <w:r>
          <w:fldChar w:fldCharType="separate"/>
        </w:r>
        <w:r>
          <w:t>10</w:t>
        </w:r>
        <w:r>
          <w:fldChar w:fldCharType="end"/>
        </w:r>
      </w:hyperlink>
    </w:p>
    <w:p>
      <w:pPr>
        <w:pStyle w:val="TOC1"/>
        <w:tabs>
          <w:tab w:val="right" w:leader="dot" w:pos="8306"/>
        </w:tabs>
      </w:pPr>
      <w:hyperlink w:anchor="_Toc9781" w:history="1">
        <w:r>
          <w:rPr>
            <w:rFonts w:ascii="仿宋" w:eastAsia="仿宋" w:hAnsi="仿宋" w:cs="仿宋" w:hint="eastAsia"/>
            <w:lang w:eastAsia="zh-CN"/>
          </w:rPr>
          <w:t>五、体育项目选址可行性分析</w:t>
        </w:r>
        <w:r>
          <w:tab/>
        </w:r>
        <w:r>
          <w:fldChar w:fldCharType="begin"/>
        </w:r>
        <w:r>
          <w:instrText xml:space="preserve"> PAGEREF _Toc9781 \h </w:instrText>
        </w:r>
        <w:r>
          <w:fldChar w:fldCharType="separate"/>
        </w:r>
        <w:r>
          <w:t>11</w:t>
        </w:r>
        <w:r>
          <w:fldChar w:fldCharType="end"/>
        </w:r>
      </w:hyperlink>
    </w:p>
    <w:p>
      <w:pPr>
        <w:pStyle w:val="TOC2"/>
        <w:tabs>
          <w:tab w:val="right" w:leader="dot" w:pos="8306"/>
        </w:tabs>
      </w:pPr>
      <w:hyperlink w:anchor="_Toc1995" w:history="1">
        <w:r>
          <w:rPr>
            <w:rFonts w:ascii="仿宋" w:eastAsia="仿宋" w:hAnsi="仿宋" w:cs="仿宋" w:hint="eastAsia"/>
            <w:lang w:eastAsia="zh-CN"/>
          </w:rPr>
          <w:t>(一)、体育项目选址</w:t>
        </w:r>
        <w:r>
          <w:tab/>
        </w:r>
        <w:r>
          <w:fldChar w:fldCharType="begin"/>
        </w:r>
        <w:r>
          <w:instrText xml:space="preserve"> PAGEREF _Toc1995 \h </w:instrText>
        </w:r>
        <w:r>
          <w:fldChar w:fldCharType="separate"/>
        </w:r>
        <w:r>
          <w:t>11</w:t>
        </w:r>
        <w:r>
          <w:fldChar w:fldCharType="end"/>
        </w:r>
      </w:hyperlink>
    </w:p>
    <w:p>
      <w:pPr>
        <w:pStyle w:val="TOC2"/>
        <w:tabs>
          <w:tab w:val="right" w:leader="dot" w:pos="8306"/>
        </w:tabs>
      </w:pPr>
      <w:hyperlink w:anchor="_Toc30440" w:history="1">
        <w:r>
          <w:rPr>
            <w:rFonts w:ascii="仿宋" w:eastAsia="仿宋" w:hAnsi="仿宋" w:cs="仿宋" w:hint="eastAsia"/>
            <w:lang w:eastAsia="zh-CN"/>
          </w:rPr>
          <w:t>(二)、用地控制指标</w:t>
        </w:r>
        <w:r>
          <w:tab/>
        </w:r>
        <w:r>
          <w:fldChar w:fldCharType="begin"/>
        </w:r>
        <w:r>
          <w:instrText xml:space="preserve"> PAGEREF _Toc30440 \h </w:instrText>
        </w:r>
        <w:r>
          <w:fldChar w:fldCharType="separate"/>
        </w:r>
        <w:r>
          <w:t>11</w:t>
        </w:r>
        <w:r>
          <w:fldChar w:fldCharType="end"/>
        </w:r>
      </w:hyperlink>
    </w:p>
    <w:p>
      <w:pPr>
        <w:pStyle w:val="TOC2"/>
        <w:tabs>
          <w:tab w:val="right" w:leader="dot" w:pos="8306"/>
        </w:tabs>
      </w:pPr>
      <w:hyperlink w:anchor="_Toc24103" w:history="1">
        <w:r>
          <w:rPr>
            <w:rFonts w:ascii="仿宋" w:eastAsia="仿宋" w:hAnsi="仿宋" w:cs="仿宋" w:hint="eastAsia"/>
            <w:lang w:eastAsia="zh-CN"/>
          </w:rPr>
          <w:t>(三)、节约用地措施</w:t>
        </w:r>
        <w:r>
          <w:tab/>
        </w:r>
        <w:r>
          <w:fldChar w:fldCharType="begin"/>
        </w:r>
        <w:r>
          <w:instrText xml:space="preserve"> PAGEREF _Toc24103 \h </w:instrText>
        </w:r>
        <w:r>
          <w:fldChar w:fldCharType="separate"/>
        </w:r>
        <w:r>
          <w:t>13</w:t>
        </w:r>
        <w:r>
          <w:fldChar w:fldCharType="end"/>
        </w:r>
      </w:hyperlink>
    </w:p>
    <w:p>
      <w:pPr>
        <w:pStyle w:val="TOC2"/>
        <w:tabs>
          <w:tab w:val="right" w:leader="dot" w:pos="8306"/>
        </w:tabs>
      </w:pPr>
      <w:hyperlink w:anchor="_Toc31257" w:history="1">
        <w:r>
          <w:rPr>
            <w:rFonts w:ascii="仿宋" w:eastAsia="仿宋" w:hAnsi="仿宋" w:cs="仿宋" w:hint="eastAsia"/>
            <w:lang w:eastAsia="zh-CN"/>
          </w:rPr>
          <w:t>(四)、总图布置方案</w:t>
        </w:r>
        <w:r>
          <w:tab/>
        </w:r>
        <w:r>
          <w:fldChar w:fldCharType="begin"/>
        </w:r>
        <w:r>
          <w:instrText xml:space="preserve"> PAGEREF _Toc31257 \h </w:instrText>
        </w:r>
        <w:r>
          <w:fldChar w:fldCharType="separate"/>
        </w:r>
        <w:r>
          <w:t>14</w:t>
        </w:r>
        <w:r>
          <w:fldChar w:fldCharType="end"/>
        </w:r>
      </w:hyperlink>
    </w:p>
    <w:p>
      <w:pPr>
        <w:pStyle w:val="TOC2"/>
        <w:tabs>
          <w:tab w:val="right" w:leader="dot" w:pos="8306"/>
        </w:tabs>
      </w:pPr>
      <w:hyperlink w:anchor="_Toc8929" w:history="1">
        <w:r>
          <w:rPr>
            <w:rFonts w:ascii="仿宋" w:eastAsia="仿宋" w:hAnsi="仿宋" w:cs="仿宋" w:hint="eastAsia"/>
            <w:lang w:eastAsia="zh-CN"/>
          </w:rPr>
          <w:t>(五)、选址综合评价</w:t>
        </w:r>
        <w:r>
          <w:tab/>
        </w:r>
        <w:r>
          <w:fldChar w:fldCharType="begin"/>
        </w:r>
        <w:r>
          <w:instrText xml:space="preserve"> PAGEREF _Toc8929 \h </w:instrText>
        </w:r>
        <w:r>
          <w:fldChar w:fldCharType="separate"/>
        </w:r>
        <w:r>
          <w:t>15</w:t>
        </w:r>
        <w:r>
          <w:fldChar w:fldCharType="end"/>
        </w:r>
      </w:hyperlink>
    </w:p>
    <w:p>
      <w:pPr>
        <w:pStyle w:val="TOC1"/>
        <w:tabs>
          <w:tab w:val="right" w:leader="dot" w:pos="8306"/>
        </w:tabs>
      </w:pPr>
      <w:hyperlink w:anchor="_Toc7585" w:history="1">
        <w:r>
          <w:rPr>
            <w:rFonts w:ascii="仿宋" w:eastAsia="仿宋" w:hAnsi="仿宋" w:cs="仿宋" w:hint="eastAsia"/>
            <w:lang w:eastAsia="zh-CN"/>
          </w:rPr>
          <w:t>六、工艺说明</w:t>
        </w:r>
        <w:r>
          <w:tab/>
        </w:r>
        <w:r>
          <w:fldChar w:fldCharType="begin"/>
        </w:r>
        <w:r>
          <w:instrText xml:space="preserve"> PAGEREF _Toc7585 \h </w:instrText>
        </w:r>
        <w:r>
          <w:fldChar w:fldCharType="separate"/>
        </w:r>
        <w:r>
          <w:t>16</w:t>
        </w:r>
        <w:r>
          <w:fldChar w:fldCharType="end"/>
        </w:r>
      </w:hyperlink>
    </w:p>
    <w:p>
      <w:pPr>
        <w:pStyle w:val="TOC2"/>
        <w:tabs>
          <w:tab w:val="right" w:leader="dot" w:pos="8306"/>
        </w:tabs>
      </w:pPr>
      <w:hyperlink w:anchor="_Toc19790" w:history="1">
        <w:r>
          <w:rPr>
            <w:rFonts w:ascii="仿宋" w:eastAsia="仿宋" w:hAnsi="仿宋" w:cs="仿宋" w:hint="eastAsia"/>
            <w:lang w:eastAsia="zh-CN"/>
          </w:rPr>
          <w:t>(一)、技术管理特点</w:t>
        </w:r>
        <w:r>
          <w:tab/>
        </w:r>
        <w:r>
          <w:fldChar w:fldCharType="begin"/>
        </w:r>
        <w:r>
          <w:instrText xml:space="preserve"> PAGEREF _Toc19790 \h </w:instrText>
        </w:r>
        <w:r>
          <w:fldChar w:fldCharType="separate"/>
        </w:r>
        <w:r>
          <w:t>16</w:t>
        </w:r>
        <w:r>
          <w:fldChar w:fldCharType="end"/>
        </w:r>
      </w:hyperlink>
    </w:p>
    <w:p>
      <w:pPr>
        <w:pStyle w:val="TOC2"/>
        <w:tabs>
          <w:tab w:val="right" w:leader="dot" w:pos="8306"/>
        </w:tabs>
      </w:pPr>
      <w:hyperlink w:anchor="_Toc8428" w:history="1">
        <w:r>
          <w:rPr>
            <w:rFonts w:ascii="仿宋" w:eastAsia="仿宋" w:hAnsi="仿宋" w:cs="仿宋" w:hint="eastAsia"/>
            <w:lang w:eastAsia="zh-CN"/>
          </w:rPr>
          <w:t>(二)、体育项目工艺技术设计方案</w:t>
        </w:r>
        <w:r>
          <w:tab/>
        </w:r>
        <w:r>
          <w:fldChar w:fldCharType="begin"/>
        </w:r>
        <w:r>
          <w:instrText xml:space="preserve"> PAGEREF _Toc8428 \h </w:instrText>
        </w:r>
        <w:r>
          <w:fldChar w:fldCharType="separate"/>
        </w:r>
        <w:r>
          <w:t>17</w:t>
        </w:r>
        <w:r>
          <w:fldChar w:fldCharType="end"/>
        </w:r>
      </w:hyperlink>
    </w:p>
    <w:p>
      <w:pPr>
        <w:pStyle w:val="TOC2"/>
        <w:tabs>
          <w:tab w:val="right" w:leader="dot" w:pos="8306"/>
        </w:tabs>
      </w:pPr>
      <w:hyperlink w:anchor="_Toc30417" w:history="1">
        <w:r>
          <w:rPr>
            <w:rFonts w:ascii="仿宋" w:eastAsia="仿宋" w:hAnsi="仿宋" w:cs="仿宋" w:hint="eastAsia"/>
            <w:lang w:eastAsia="zh-CN"/>
          </w:rPr>
          <w:t>(三)、设备选型方案</w:t>
        </w:r>
        <w:r>
          <w:tab/>
        </w:r>
        <w:r>
          <w:fldChar w:fldCharType="begin"/>
        </w:r>
        <w:r>
          <w:instrText xml:space="preserve"> PAGEREF _Toc30417 \h </w:instrText>
        </w:r>
        <w:r>
          <w:fldChar w:fldCharType="separate"/>
        </w:r>
        <w:r>
          <w:t>18</w:t>
        </w:r>
        <w:r>
          <w:fldChar w:fldCharType="end"/>
        </w:r>
      </w:hyperlink>
    </w:p>
    <w:p>
      <w:pPr>
        <w:pStyle w:val="TOC1"/>
        <w:tabs>
          <w:tab w:val="right" w:leader="dot" w:pos="8306"/>
        </w:tabs>
      </w:pPr>
      <w:hyperlink w:anchor="_Toc22747" w:history="1">
        <w:r>
          <w:rPr>
            <w:rFonts w:ascii="仿宋" w:eastAsia="仿宋" w:hAnsi="仿宋" w:cs="仿宋" w:hint="eastAsia"/>
            <w:lang w:eastAsia="zh-CN"/>
          </w:rPr>
          <w:t>七、体育项目投资规划</w:t>
        </w:r>
        <w:r>
          <w:tab/>
        </w:r>
        <w:r>
          <w:fldChar w:fldCharType="begin"/>
        </w:r>
        <w:r>
          <w:instrText xml:space="preserve"> PAGEREF _Toc22747 \h </w:instrText>
        </w:r>
        <w:r>
          <w:fldChar w:fldCharType="separate"/>
        </w:r>
        <w:r>
          <w:t>20</w:t>
        </w:r>
        <w:r>
          <w:fldChar w:fldCharType="end"/>
        </w:r>
      </w:hyperlink>
    </w:p>
    <w:p>
      <w:pPr>
        <w:pStyle w:val="TOC2"/>
        <w:tabs>
          <w:tab w:val="right" w:leader="dot" w:pos="8306"/>
        </w:tabs>
      </w:pPr>
      <w:hyperlink w:anchor="_Toc17855" w:history="1">
        <w:r>
          <w:rPr>
            <w:rFonts w:ascii="仿宋" w:eastAsia="仿宋" w:hAnsi="仿宋" w:cs="仿宋" w:hint="eastAsia"/>
            <w:lang w:eastAsia="zh-CN"/>
          </w:rPr>
          <w:t>(一)、体育项目总投资估算</w:t>
        </w:r>
        <w:r>
          <w:tab/>
        </w:r>
        <w:r>
          <w:fldChar w:fldCharType="begin"/>
        </w:r>
        <w:r>
          <w:instrText xml:space="preserve"> PAGEREF _Toc17855 \h </w:instrText>
        </w:r>
        <w:r>
          <w:fldChar w:fldCharType="separate"/>
        </w:r>
        <w:r>
          <w:t>20</w:t>
        </w:r>
        <w:r>
          <w:fldChar w:fldCharType="end"/>
        </w:r>
      </w:hyperlink>
    </w:p>
    <w:p>
      <w:pPr>
        <w:pStyle w:val="TOC2"/>
        <w:tabs>
          <w:tab w:val="right" w:leader="dot" w:pos="8306"/>
        </w:tabs>
      </w:pPr>
      <w:hyperlink w:anchor="_Toc19324" w:history="1">
        <w:r>
          <w:rPr>
            <w:rFonts w:ascii="仿宋" w:eastAsia="仿宋" w:hAnsi="仿宋" w:cs="仿宋" w:hint="eastAsia"/>
            <w:lang w:eastAsia="zh-CN"/>
          </w:rPr>
          <w:t>(二)、资金筹措</w:t>
        </w:r>
        <w:r>
          <w:tab/>
        </w:r>
        <w:r>
          <w:fldChar w:fldCharType="begin"/>
        </w:r>
        <w:r>
          <w:instrText xml:space="preserve"> PAGEREF _Toc19324 \h </w:instrText>
        </w:r>
        <w:r>
          <w:fldChar w:fldCharType="separate"/>
        </w:r>
        <w:r>
          <w:t>21</w:t>
        </w:r>
        <w:r>
          <w:fldChar w:fldCharType="end"/>
        </w:r>
      </w:hyperlink>
    </w:p>
    <w:p>
      <w:pPr>
        <w:pStyle w:val="TOC1"/>
        <w:tabs>
          <w:tab w:val="right" w:leader="dot" w:pos="8306"/>
        </w:tabs>
      </w:pPr>
      <w:hyperlink w:anchor="_Toc1213" w:history="1">
        <w:r>
          <w:rPr>
            <w:rFonts w:ascii="仿宋" w:eastAsia="仿宋" w:hAnsi="仿宋" w:cs="仿宋" w:hint="eastAsia"/>
            <w:lang w:eastAsia="zh-CN"/>
          </w:rPr>
          <w:t>八、体育项目计划安排</w:t>
        </w:r>
        <w:r>
          <w:tab/>
        </w:r>
        <w:r>
          <w:fldChar w:fldCharType="begin"/>
        </w:r>
        <w:r>
          <w:instrText xml:space="preserve"> PAGEREF _Toc1213 \h </w:instrText>
        </w:r>
        <w:r>
          <w:fldChar w:fldCharType="separate"/>
        </w:r>
        <w:r>
          <w:t>22</w:t>
        </w:r>
        <w:r>
          <w:fldChar w:fldCharType="end"/>
        </w:r>
      </w:hyperlink>
    </w:p>
    <w:p>
      <w:pPr>
        <w:pStyle w:val="TOC2"/>
        <w:tabs>
          <w:tab w:val="right" w:leader="dot" w:pos="8306"/>
        </w:tabs>
      </w:pPr>
      <w:hyperlink w:anchor="_Toc10883" w:history="1">
        <w:r>
          <w:rPr>
            <w:rFonts w:ascii="仿宋" w:eastAsia="仿宋" w:hAnsi="仿宋" w:cs="仿宋" w:hint="eastAsia"/>
            <w:lang w:eastAsia="zh-CN"/>
          </w:rPr>
          <w:t>(一)、建设周期</w:t>
        </w:r>
        <w:r>
          <w:tab/>
        </w:r>
        <w:r>
          <w:fldChar w:fldCharType="begin"/>
        </w:r>
        <w:r>
          <w:instrText xml:space="preserve"> PAGEREF _Toc10883 \h </w:instrText>
        </w:r>
        <w:r>
          <w:fldChar w:fldCharType="separate"/>
        </w:r>
        <w:r>
          <w:t>22</w:t>
        </w:r>
        <w:r>
          <w:fldChar w:fldCharType="end"/>
        </w:r>
      </w:hyperlink>
    </w:p>
    <w:p>
      <w:pPr>
        <w:pStyle w:val="TOC2"/>
        <w:tabs>
          <w:tab w:val="right" w:leader="dot" w:pos="8306"/>
        </w:tabs>
      </w:pPr>
      <w:hyperlink w:anchor="_Toc29122" w:history="1">
        <w:r>
          <w:rPr>
            <w:rFonts w:ascii="仿宋" w:eastAsia="仿宋" w:hAnsi="仿宋" w:cs="仿宋" w:hint="eastAsia"/>
            <w:lang w:eastAsia="zh-CN"/>
          </w:rPr>
          <w:t>(二)、建设进度</w:t>
        </w:r>
        <w:r>
          <w:tab/>
        </w:r>
        <w:r>
          <w:fldChar w:fldCharType="begin"/>
        </w:r>
        <w:r>
          <w:instrText xml:space="preserve"> PAGEREF _Toc29122 \h </w:instrText>
        </w:r>
        <w:r>
          <w:fldChar w:fldCharType="separate"/>
        </w:r>
        <w:r>
          <w:t>22</w:t>
        </w:r>
        <w:r>
          <w:fldChar w:fldCharType="end"/>
        </w:r>
      </w:hyperlink>
    </w:p>
    <w:p>
      <w:pPr>
        <w:pStyle w:val="TOC2"/>
        <w:tabs>
          <w:tab w:val="right" w:leader="dot" w:pos="8306"/>
        </w:tabs>
      </w:pPr>
      <w:hyperlink w:anchor="_Toc10940" w:history="1">
        <w:r>
          <w:rPr>
            <w:rFonts w:ascii="仿宋" w:eastAsia="仿宋" w:hAnsi="仿宋" w:cs="仿宋" w:hint="eastAsia"/>
            <w:lang w:eastAsia="zh-CN"/>
          </w:rPr>
          <w:t>(三)、进度安排注意事项</w:t>
        </w:r>
        <w:r>
          <w:tab/>
        </w:r>
        <w:r>
          <w:fldChar w:fldCharType="begin"/>
        </w:r>
        <w:r>
          <w:instrText xml:space="preserve"> PAGEREF _Toc10940 \h </w:instrText>
        </w:r>
        <w:r>
          <w:fldChar w:fldCharType="separate"/>
        </w:r>
        <w:r>
          <w:t>23</w:t>
        </w:r>
        <w:r>
          <w:fldChar w:fldCharType="end"/>
        </w:r>
      </w:hyperlink>
    </w:p>
    <w:p>
      <w:pPr>
        <w:pStyle w:val="TOC2"/>
        <w:tabs>
          <w:tab w:val="right" w:leader="dot" w:pos="8306"/>
        </w:tabs>
      </w:pPr>
      <w:hyperlink w:anchor="_Toc27227" w:history="1">
        <w:r>
          <w:rPr>
            <w:rFonts w:ascii="仿宋" w:eastAsia="仿宋" w:hAnsi="仿宋" w:cs="仿宋" w:hint="eastAsia"/>
            <w:lang w:eastAsia="zh-CN"/>
          </w:rPr>
          <w:t>(四)、人力资源配置</w:t>
        </w:r>
        <w:r>
          <w:tab/>
        </w:r>
        <w:r>
          <w:fldChar w:fldCharType="begin"/>
        </w:r>
        <w:r>
          <w:instrText xml:space="preserve"> PAGEREF _Toc27227 \h </w:instrText>
        </w:r>
        <w:r>
          <w:fldChar w:fldCharType="separate"/>
        </w:r>
        <w:r>
          <w:t>25</w:t>
        </w:r>
        <w:r>
          <w:fldChar w:fldCharType="end"/>
        </w:r>
      </w:hyperlink>
    </w:p>
    <w:p>
      <w:pPr>
        <w:pStyle w:val="TOC1"/>
        <w:tabs>
          <w:tab w:val="right" w:leader="dot" w:pos="8306"/>
        </w:tabs>
      </w:pPr>
      <w:hyperlink w:anchor="_Toc26564" w:history="1">
        <w:r>
          <w:rPr>
            <w:rFonts w:ascii="仿宋" w:eastAsia="仿宋" w:hAnsi="仿宋" w:cs="仿宋" w:hint="eastAsia"/>
            <w:lang w:eastAsia="zh-CN"/>
          </w:rPr>
          <w:t>九、体育项目环境影响分析</w:t>
        </w:r>
        <w:r>
          <w:tab/>
        </w:r>
        <w:r>
          <w:fldChar w:fldCharType="begin"/>
        </w:r>
        <w:r>
          <w:instrText xml:space="preserve"> PAGEREF _Toc26564 \h </w:instrText>
        </w:r>
        <w:r>
          <w:fldChar w:fldCharType="separate"/>
        </w:r>
        <w:r>
          <w:t>26</w:t>
        </w:r>
        <w:r>
          <w:fldChar w:fldCharType="end"/>
        </w:r>
      </w:hyperlink>
    </w:p>
    <w:p>
      <w:pPr>
        <w:pStyle w:val="TOC2"/>
        <w:tabs>
          <w:tab w:val="right" w:leader="dot" w:pos="8306"/>
        </w:tabs>
      </w:pPr>
      <w:hyperlink w:anchor="_Toc1770" w:history="1">
        <w:r>
          <w:rPr>
            <w:rFonts w:ascii="仿宋" w:eastAsia="仿宋" w:hAnsi="仿宋" w:cs="仿宋" w:hint="eastAsia"/>
            <w:lang w:eastAsia="zh-CN"/>
          </w:rPr>
          <w:t>(一)、建设区域环境质量现状</w:t>
        </w:r>
        <w:r>
          <w:tab/>
        </w:r>
        <w:r>
          <w:fldChar w:fldCharType="begin"/>
        </w:r>
        <w:r>
          <w:instrText xml:space="preserve"> PAGEREF _Toc1770 \h </w:instrText>
        </w:r>
        <w:r>
          <w:fldChar w:fldCharType="separate"/>
        </w:r>
        <w:r>
          <w:t>26</w:t>
        </w:r>
        <w:r>
          <w:fldChar w:fldCharType="end"/>
        </w:r>
      </w:hyperlink>
    </w:p>
    <w:p>
      <w:pPr>
        <w:pStyle w:val="TOC2"/>
        <w:tabs>
          <w:tab w:val="right" w:leader="dot" w:pos="8306"/>
        </w:tabs>
      </w:pPr>
      <w:hyperlink w:anchor="_Toc16072" w:history="1">
        <w:r>
          <w:rPr>
            <w:rFonts w:ascii="仿宋" w:eastAsia="仿宋" w:hAnsi="仿宋" w:cs="仿宋" w:hint="eastAsia"/>
            <w:lang w:eastAsia="zh-CN"/>
          </w:rPr>
          <w:t>(二)、建设期环境保护</w:t>
        </w:r>
        <w:r>
          <w:tab/>
        </w:r>
        <w:r>
          <w:fldChar w:fldCharType="begin"/>
        </w:r>
        <w:r>
          <w:instrText xml:space="preserve"> PAGEREF _Toc16072 \h </w:instrText>
        </w:r>
        <w:r>
          <w:fldChar w:fldCharType="separate"/>
        </w:r>
        <w:r>
          <w:t>27</w:t>
        </w:r>
        <w:r>
          <w:fldChar w:fldCharType="end"/>
        </w:r>
      </w:hyperlink>
    </w:p>
    <w:p>
      <w:pPr>
        <w:pStyle w:val="TOC2"/>
        <w:tabs>
          <w:tab w:val="right" w:leader="dot" w:pos="8306"/>
        </w:tabs>
      </w:pPr>
      <w:hyperlink w:anchor="_Toc1263" w:history="1">
        <w:r>
          <w:rPr>
            <w:rFonts w:ascii="仿宋" w:eastAsia="仿宋" w:hAnsi="仿宋" w:cs="仿宋" w:hint="eastAsia"/>
            <w:lang w:eastAsia="zh-CN"/>
          </w:rPr>
          <w:t>(三)、运营期环境保护</w:t>
        </w:r>
        <w:r>
          <w:tab/>
        </w:r>
        <w:r>
          <w:fldChar w:fldCharType="begin"/>
        </w:r>
        <w:r>
          <w:instrText xml:space="preserve"> PAGEREF _Toc1263 \h </w:instrText>
        </w:r>
        <w:r>
          <w:fldChar w:fldCharType="separate"/>
        </w:r>
        <w:r>
          <w:t>28</w:t>
        </w:r>
        <w:r>
          <w:fldChar w:fldCharType="end"/>
        </w:r>
      </w:hyperlink>
    </w:p>
    <w:p>
      <w:pPr>
        <w:pStyle w:val="TOC2"/>
        <w:tabs>
          <w:tab w:val="right" w:leader="dot" w:pos="8306"/>
        </w:tabs>
      </w:pPr>
      <w:hyperlink w:anchor="_Toc8232" w:history="1">
        <w:r>
          <w:rPr>
            <w:rFonts w:ascii="仿宋" w:eastAsia="仿宋" w:hAnsi="仿宋" w:cs="仿宋" w:hint="eastAsia"/>
            <w:lang w:eastAsia="zh-CN"/>
          </w:rPr>
          <w:t>(四)、体育项目建设对区域经济的影响</w:t>
        </w:r>
        <w:r>
          <w:tab/>
        </w:r>
        <w:r>
          <w:fldChar w:fldCharType="begin"/>
        </w:r>
        <w:r>
          <w:instrText xml:space="preserve"> PAGEREF _Toc8232 \h </w:instrText>
        </w:r>
        <w:r>
          <w:fldChar w:fldCharType="separate"/>
        </w:r>
        <w:r>
          <w:t>30</w:t>
        </w:r>
        <w:r>
          <w:fldChar w:fldCharType="end"/>
        </w:r>
      </w:hyperlink>
    </w:p>
    <w:p>
      <w:pPr>
        <w:pStyle w:val="TOC2"/>
        <w:tabs>
          <w:tab w:val="right" w:leader="dot" w:pos="8306"/>
        </w:tabs>
      </w:pPr>
      <w:hyperlink w:anchor="_Toc8357" w:history="1">
        <w:r>
          <w:rPr>
            <w:rFonts w:ascii="仿宋" w:eastAsia="仿宋" w:hAnsi="仿宋" w:cs="仿宋" w:hint="eastAsia"/>
            <w:lang w:eastAsia="zh-CN"/>
          </w:rPr>
          <w:t>(五)、废弃物处理</w:t>
        </w:r>
        <w:r>
          <w:tab/>
        </w:r>
        <w:r>
          <w:fldChar w:fldCharType="begin"/>
        </w:r>
        <w:r>
          <w:instrText xml:space="preserve"> PAGEREF _Toc8357 \h </w:instrText>
        </w:r>
        <w:r>
          <w:fldChar w:fldCharType="separate"/>
        </w:r>
        <w:r>
          <w:t>31</w:t>
        </w:r>
        <w:r>
          <w:fldChar w:fldCharType="end"/>
        </w:r>
      </w:hyperlink>
    </w:p>
    <w:p>
      <w:pPr>
        <w:pStyle w:val="TOC2"/>
        <w:tabs>
          <w:tab w:val="right" w:leader="dot" w:pos="8306"/>
        </w:tabs>
      </w:pPr>
      <w:hyperlink w:anchor="_Toc5924" w:history="1">
        <w:r>
          <w:rPr>
            <w:rFonts w:ascii="仿宋" w:eastAsia="仿宋" w:hAnsi="仿宋" w:cs="仿宋" w:hint="eastAsia"/>
            <w:lang w:eastAsia="zh-CN"/>
          </w:rPr>
          <w:t>(六)、特殊环境影响分析</w:t>
        </w:r>
        <w:r>
          <w:tab/>
        </w:r>
        <w:r>
          <w:fldChar w:fldCharType="begin"/>
        </w:r>
        <w:r>
          <w:instrText xml:space="preserve"> PAGEREF _Toc5924 \h </w:instrText>
        </w:r>
        <w:r>
          <w:fldChar w:fldCharType="separate"/>
        </w:r>
        <w:r>
          <w:t>33</w:t>
        </w:r>
        <w:r>
          <w:fldChar w:fldCharType="end"/>
        </w:r>
      </w:hyperlink>
    </w:p>
    <w:p>
      <w:pPr>
        <w:pStyle w:val="TOC2"/>
        <w:tabs>
          <w:tab w:val="right" w:leader="dot" w:pos="8306"/>
        </w:tabs>
      </w:pPr>
      <w:hyperlink w:anchor="_Toc16502" w:history="1">
        <w:r>
          <w:rPr>
            <w:rFonts w:ascii="仿宋" w:eastAsia="仿宋" w:hAnsi="仿宋" w:cs="仿宋" w:hint="eastAsia"/>
            <w:lang w:eastAsia="zh-CN"/>
          </w:rPr>
          <w:t>(七)、清洁生产</w:t>
        </w:r>
        <w:r>
          <w:tab/>
        </w:r>
        <w:r>
          <w:fldChar w:fldCharType="begin"/>
        </w:r>
        <w:r>
          <w:instrText xml:space="preserve"> PAGEREF _Toc16502 \h </w:instrText>
        </w:r>
        <w:r>
          <w:fldChar w:fldCharType="separate"/>
        </w:r>
        <w:r>
          <w:t>34</w:t>
        </w:r>
        <w:r>
          <w:fldChar w:fldCharType="end"/>
        </w:r>
      </w:hyperlink>
    </w:p>
    <w:p>
      <w:pPr>
        <w:pStyle w:val="TOC2"/>
        <w:tabs>
          <w:tab w:val="right" w:leader="dot" w:pos="8306"/>
        </w:tabs>
      </w:pPr>
      <w:hyperlink w:anchor="_Toc0" w:history="1">
        <w:r>
          <w:rPr>
            <w:rFonts w:ascii="仿宋" w:eastAsia="仿宋" w:hAnsi="仿宋" w:cs="仿宋" w:hint="eastAsia"/>
            <w:lang w:eastAsia="zh-CN"/>
          </w:rPr>
          <w:t>(八)、环境保护综合评价</w:t>
        </w:r>
        <w:r>
          <w:tab/>
        </w:r>
        <w:r>
          <w:fldChar w:fldCharType="begin"/>
        </w:r>
        <w:r>
          <w:instrText xml:space="preserve"> PAGEREF _Toc0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513" w:history="1">
        <w:r>
          <w:rPr>
            <w:rFonts w:ascii="仿宋" w:eastAsia="仿宋" w:hAnsi="仿宋" w:cs="仿宋" w:hint="eastAsia"/>
            <w:lang w:eastAsia="zh-CN"/>
          </w:rPr>
          <w:t>十、体育项目风险管理</w:t>
        </w:r>
        <w:r>
          <w:tab/>
        </w:r>
        <w:r>
          <w:fldChar w:fldCharType="begin"/>
        </w:r>
        <w:r>
          <w:instrText xml:space="preserve"> PAGEREF _Toc10513 \h </w:instrText>
        </w:r>
        <w:r>
          <w:fldChar w:fldCharType="separate"/>
        </w:r>
        <w:r>
          <w:t>36</w:t>
        </w:r>
        <w:r>
          <w:fldChar w:fldCharType="end"/>
        </w:r>
      </w:hyperlink>
    </w:p>
    <w:p>
      <w:pPr>
        <w:pStyle w:val="TOC2"/>
        <w:tabs>
          <w:tab w:val="right" w:leader="dot" w:pos="8306"/>
        </w:tabs>
      </w:pPr>
      <w:hyperlink w:anchor="_Toc26692" w:history="1">
        <w:r>
          <w:rPr>
            <w:rFonts w:ascii="仿宋" w:eastAsia="仿宋" w:hAnsi="仿宋" w:cs="仿宋" w:hint="eastAsia"/>
            <w:lang w:eastAsia="zh-CN"/>
          </w:rPr>
          <w:t>(一)、风险识别与评估</w:t>
        </w:r>
        <w:r>
          <w:tab/>
        </w:r>
        <w:r>
          <w:fldChar w:fldCharType="begin"/>
        </w:r>
        <w:r>
          <w:instrText xml:space="preserve"> PAGEREF _Toc26692 \h </w:instrText>
        </w:r>
        <w:r>
          <w:fldChar w:fldCharType="separate"/>
        </w:r>
        <w:r>
          <w:t>36</w:t>
        </w:r>
        <w:r>
          <w:fldChar w:fldCharType="end"/>
        </w:r>
      </w:hyperlink>
    </w:p>
    <w:p>
      <w:pPr>
        <w:pStyle w:val="TOC2"/>
        <w:tabs>
          <w:tab w:val="right" w:leader="dot" w:pos="8306"/>
        </w:tabs>
      </w:pPr>
      <w:hyperlink w:anchor="_Toc26404" w:history="1">
        <w:r>
          <w:rPr>
            <w:rFonts w:ascii="仿宋" w:eastAsia="仿宋" w:hAnsi="仿宋" w:cs="仿宋" w:hint="eastAsia"/>
            <w:lang w:eastAsia="zh-CN"/>
          </w:rPr>
          <w:t>(二)、风险应对策略</w:t>
        </w:r>
        <w:r>
          <w:tab/>
        </w:r>
        <w:r>
          <w:fldChar w:fldCharType="begin"/>
        </w:r>
        <w:r>
          <w:instrText xml:space="preserve"> PAGEREF _Toc26404 \h </w:instrText>
        </w:r>
        <w:r>
          <w:fldChar w:fldCharType="separate"/>
        </w:r>
        <w:r>
          <w:t>37</w:t>
        </w:r>
        <w:r>
          <w:fldChar w:fldCharType="end"/>
        </w:r>
      </w:hyperlink>
    </w:p>
    <w:p>
      <w:pPr>
        <w:pStyle w:val="TOC2"/>
        <w:tabs>
          <w:tab w:val="right" w:leader="dot" w:pos="8306"/>
        </w:tabs>
      </w:pPr>
      <w:hyperlink w:anchor="_Toc12805" w:history="1">
        <w:r>
          <w:rPr>
            <w:rFonts w:ascii="仿宋" w:eastAsia="仿宋" w:hAnsi="仿宋" w:cs="仿宋" w:hint="eastAsia"/>
            <w:lang w:eastAsia="zh-CN"/>
          </w:rPr>
          <w:t>(三)、风险监控与控制</w:t>
        </w:r>
        <w:r>
          <w:tab/>
        </w:r>
        <w:r>
          <w:fldChar w:fldCharType="begin"/>
        </w:r>
        <w:r>
          <w:instrText xml:space="preserve"> PAGEREF _Toc12805 \h </w:instrText>
        </w:r>
        <w:r>
          <w:fldChar w:fldCharType="separate"/>
        </w:r>
        <w:r>
          <w:t>39</w:t>
        </w:r>
        <w:r>
          <w:fldChar w:fldCharType="end"/>
        </w:r>
      </w:hyperlink>
    </w:p>
    <w:p>
      <w:pPr>
        <w:pStyle w:val="TOC1"/>
        <w:tabs>
          <w:tab w:val="right" w:leader="dot" w:pos="8306"/>
        </w:tabs>
      </w:pPr>
      <w:hyperlink w:anchor="_Toc17425" w:history="1">
        <w:r>
          <w:rPr>
            <w:rFonts w:ascii="仿宋" w:eastAsia="仿宋" w:hAnsi="仿宋" w:cs="仿宋" w:hint="eastAsia"/>
            <w:lang w:eastAsia="zh-CN"/>
          </w:rPr>
          <w:t>十一、体育项目财务管理</w:t>
        </w:r>
        <w:r>
          <w:tab/>
        </w:r>
        <w:r>
          <w:fldChar w:fldCharType="begin"/>
        </w:r>
        <w:r>
          <w:instrText xml:space="preserve"> PAGEREF _Toc17425 \h </w:instrText>
        </w:r>
        <w:r>
          <w:fldChar w:fldCharType="separate"/>
        </w:r>
        <w:r>
          <w:t>40</w:t>
        </w:r>
        <w:r>
          <w:fldChar w:fldCharType="end"/>
        </w:r>
      </w:hyperlink>
    </w:p>
    <w:p>
      <w:pPr>
        <w:pStyle w:val="TOC2"/>
        <w:tabs>
          <w:tab w:val="right" w:leader="dot" w:pos="8306"/>
        </w:tabs>
      </w:pPr>
      <w:hyperlink w:anchor="_Toc6738" w:history="1">
        <w:r>
          <w:rPr>
            <w:rFonts w:ascii="仿宋" w:eastAsia="仿宋" w:hAnsi="仿宋" w:cs="仿宋" w:hint="eastAsia"/>
            <w:lang w:eastAsia="zh-CN"/>
          </w:rPr>
          <w:t>(一)、资金需求大</w:t>
        </w:r>
        <w:r>
          <w:tab/>
        </w:r>
        <w:r>
          <w:fldChar w:fldCharType="begin"/>
        </w:r>
        <w:r>
          <w:instrText xml:space="preserve"> PAGEREF _Toc6738 \h </w:instrText>
        </w:r>
        <w:r>
          <w:fldChar w:fldCharType="separate"/>
        </w:r>
        <w:r>
          <w:t>40</w:t>
        </w:r>
        <w:r>
          <w:fldChar w:fldCharType="end"/>
        </w:r>
      </w:hyperlink>
    </w:p>
    <w:p>
      <w:pPr>
        <w:pStyle w:val="TOC2"/>
        <w:tabs>
          <w:tab w:val="right" w:leader="dot" w:pos="8306"/>
        </w:tabs>
      </w:pPr>
      <w:hyperlink w:anchor="_Toc1297" w:history="1">
        <w:r>
          <w:rPr>
            <w:rFonts w:ascii="仿宋" w:eastAsia="仿宋" w:hAnsi="仿宋" w:cs="仿宋" w:hint="eastAsia"/>
            <w:lang w:eastAsia="zh-CN"/>
          </w:rPr>
          <w:t>(二)、研发周期长</w:t>
        </w:r>
        <w:r>
          <w:tab/>
        </w:r>
        <w:r>
          <w:fldChar w:fldCharType="begin"/>
        </w:r>
        <w:r>
          <w:instrText xml:space="preserve"> PAGEREF _Toc1297 \h </w:instrText>
        </w:r>
        <w:r>
          <w:fldChar w:fldCharType="separate"/>
        </w:r>
        <w:r>
          <w:t>41</w:t>
        </w:r>
        <w:r>
          <w:fldChar w:fldCharType="end"/>
        </w:r>
      </w:hyperlink>
    </w:p>
    <w:p>
      <w:pPr>
        <w:pStyle w:val="TOC2"/>
        <w:tabs>
          <w:tab w:val="right" w:leader="dot" w:pos="8306"/>
        </w:tabs>
      </w:pPr>
      <w:hyperlink w:anchor="_Toc1087" w:history="1">
        <w:r>
          <w:rPr>
            <w:rFonts w:ascii="仿宋" w:eastAsia="仿宋" w:hAnsi="仿宋" w:cs="仿宋" w:hint="eastAsia"/>
            <w:lang w:eastAsia="zh-CN"/>
          </w:rPr>
          <w:t>(三)、市场风险大</w:t>
        </w:r>
        <w:r>
          <w:tab/>
        </w:r>
        <w:r>
          <w:fldChar w:fldCharType="begin"/>
        </w:r>
        <w:r>
          <w:instrText xml:space="preserve"> PAGEREF _Toc1087 \h </w:instrText>
        </w:r>
        <w:r>
          <w:fldChar w:fldCharType="separate"/>
        </w:r>
        <w:r>
          <w:t>42</w:t>
        </w:r>
        <w:r>
          <w:fldChar w:fldCharType="end"/>
        </w:r>
      </w:hyperlink>
    </w:p>
    <w:p>
      <w:pPr>
        <w:pStyle w:val="TOC2"/>
        <w:tabs>
          <w:tab w:val="right" w:leader="dot" w:pos="8306"/>
        </w:tabs>
      </w:pPr>
      <w:hyperlink w:anchor="_Toc28833" w:history="1">
        <w:r>
          <w:rPr>
            <w:rFonts w:ascii="仿宋" w:eastAsia="仿宋" w:hAnsi="仿宋" w:cs="仿宋" w:hint="eastAsia"/>
            <w:lang w:eastAsia="zh-CN"/>
          </w:rPr>
          <w:t>(四)、利润率高</w:t>
        </w:r>
        <w:r>
          <w:tab/>
        </w:r>
        <w:r>
          <w:fldChar w:fldCharType="begin"/>
        </w:r>
        <w:r>
          <w:instrText xml:space="preserve"> PAGEREF _Toc28833 \h </w:instrText>
        </w:r>
        <w:r>
          <w:fldChar w:fldCharType="separate"/>
        </w:r>
        <w:r>
          <w:t>45</w:t>
        </w:r>
        <w:r>
          <w:fldChar w:fldCharType="end"/>
        </w:r>
      </w:hyperlink>
    </w:p>
    <w:p>
      <w:pPr>
        <w:pStyle w:val="TOC1"/>
        <w:tabs>
          <w:tab w:val="right" w:leader="dot" w:pos="8306"/>
        </w:tabs>
      </w:pPr>
      <w:hyperlink w:anchor="_Toc13611" w:history="1">
        <w:r>
          <w:rPr>
            <w:rFonts w:ascii="仿宋" w:eastAsia="仿宋" w:hAnsi="仿宋" w:cs="仿宋" w:hint="eastAsia"/>
            <w:lang w:eastAsia="zh-CN"/>
          </w:rPr>
          <w:t>十二、体育项目技术管理</w:t>
        </w:r>
        <w:r>
          <w:tab/>
        </w:r>
        <w:r>
          <w:fldChar w:fldCharType="begin"/>
        </w:r>
        <w:r>
          <w:instrText xml:space="preserve"> PAGEREF _Toc13611 \h </w:instrText>
        </w:r>
        <w:r>
          <w:fldChar w:fldCharType="separate"/>
        </w:r>
        <w:r>
          <w:t>47</w:t>
        </w:r>
        <w:r>
          <w:fldChar w:fldCharType="end"/>
        </w:r>
      </w:hyperlink>
    </w:p>
    <w:p>
      <w:pPr>
        <w:pStyle w:val="TOC2"/>
        <w:tabs>
          <w:tab w:val="right" w:leader="dot" w:pos="8306"/>
        </w:tabs>
      </w:pPr>
      <w:hyperlink w:anchor="_Toc13360" w:history="1">
        <w:r>
          <w:rPr>
            <w:rFonts w:ascii="仿宋" w:eastAsia="仿宋" w:hAnsi="仿宋" w:cs="仿宋" w:hint="eastAsia"/>
            <w:lang w:eastAsia="zh-CN"/>
          </w:rPr>
          <w:t>(一)、技术方案选用方向</w:t>
        </w:r>
        <w:r>
          <w:tab/>
        </w:r>
        <w:r>
          <w:fldChar w:fldCharType="begin"/>
        </w:r>
        <w:r>
          <w:instrText xml:space="preserve"> PAGEREF _Toc13360 \h </w:instrText>
        </w:r>
        <w:r>
          <w:fldChar w:fldCharType="separate"/>
        </w:r>
        <w:r>
          <w:t>47</w:t>
        </w:r>
        <w:r>
          <w:fldChar w:fldCharType="end"/>
        </w:r>
      </w:hyperlink>
    </w:p>
    <w:p>
      <w:pPr>
        <w:pStyle w:val="TOC2"/>
        <w:tabs>
          <w:tab w:val="right" w:leader="dot" w:pos="8306"/>
        </w:tabs>
      </w:pPr>
      <w:hyperlink w:anchor="_Toc21542" w:history="1">
        <w:r>
          <w:rPr>
            <w:rFonts w:ascii="仿宋" w:eastAsia="仿宋" w:hAnsi="仿宋" w:cs="仿宋" w:hint="eastAsia"/>
            <w:lang w:eastAsia="zh-CN"/>
          </w:rPr>
          <w:t>(二)、工艺技术方案选用原则</w:t>
        </w:r>
        <w:r>
          <w:tab/>
        </w:r>
        <w:r>
          <w:fldChar w:fldCharType="begin"/>
        </w:r>
        <w:r>
          <w:instrText xml:space="preserve"> PAGEREF _Toc21542 \h </w:instrText>
        </w:r>
        <w:r>
          <w:fldChar w:fldCharType="separate"/>
        </w:r>
        <w:r>
          <w:t>49</w:t>
        </w:r>
        <w:r>
          <w:fldChar w:fldCharType="end"/>
        </w:r>
      </w:hyperlink>
    </w:p>
    <w:p>
      <w:pPr>
        <w:pStyle w:val="TOC2"/>
        <w:tabs>
          <w:tab w:val="right" w:leader="dot" w:pos="8306"/>
        </w:tabs>
      </w:pPr>
      <w:hyperlink w:anchor="_Toc21606" w:history="1">
        <w:r>
          <w:rPr>
            <w:rFonts w:ascii="仿宋" w:eastAsia="仿宋" w:hAnsi="仿宋" w:cs="仿宋" w:hint="eastAsia"/>
            <w:lang w:eastAsia="zh-CN"/>
          </w:rPr>
          <w:t>(三)、工艺技术方案要求</w:t>
        </w:r>
        <w:r>
          <w:tab/>
        </w:r>
        <w:r>
          <w:fldChar w:fldCharType="begin"/>
        </w:r>
        <w:r>
          <w:instrText xml:space="preserve"> PAGEREF _Toc21606 \h </w:instrText>
        </w:r>
        <w:r>
          <w:fldChar w:fldCharType="separate"/>
        </w:r>
        <w:r>
          <w:t>51</w:t>
        </w:r>
        <w:r>
          <w:fldChar w:fldCharType="end"/>
        </w:r>
      </w:hyperlink>
    </w:p>
    <w:p>
      <w:pPr>
        <w:pStyle w:val="TOC1"/>
        <w:tabs>
          <w:tab w:val="right" w:leader="dot" w:pos="8306"/>
        </w:tabs>
      </w:pPr>
      <w:hyperlink w:anchor="_Toc19883" w:history="1">
        <w:r>
          <w:rPr>
            <w:rFonts w:ascii="仿宋" w:eastAsia="仿宋" w:hAnsi="仿宋" w:cs="仿宋" w:hint="eastAsia"/>
            <w:lang w:eastAsia="zh-CN"/>
          </w:rPr>
          <w:t>十三、风险识别与分类</w:t>
        </w:r>
        <w:r>
          <w:tab/>
        </w:r>
        <w:r>
          <w:fldChar w:fldCharType="begin"/>
        </w:r>
        <w:r>
          <w:instrText xml:space="preserve"> PAGEREF _Toc19883 \h </w:instrText>
        </w:r>
        <w:r>
          <w:fldChar w:fldCharType="separate"/>
        </w:r>
        <w:r>
          <w:t>53</w:t>
        </w:r>
        <w:r>
          <w:fldChar w:fldCharType="end"/>
        </w:r>
      </w:hyperlink>
    </w:p>
    <w:p>
      <w:pPr>
        <w:pStyle w:val="TOC2"/>
        <w:tabs>
          <w:tab w:val="right" w:leader="dot" w:pos="8306"/>
        </w:tabs>
      </w:pPr>
      <w:hyperlink w:anchor="_Toc25728" w:history="1">
        <w:r>
          <w:rPr>
            <w:rFonts w:ascii="仿宋" w:eastAsia="仿宋" w:hAnsi="仿宋" w:cs="仿宋" w:hint="eastAsia"/>
            <w:lang w:eastAsia="zh-CN"/>
          </w:rPr>
          <w:t>(一)、风险识别</w:t>
        </w:r>
        <w:r>
          <w:tab/>
        </w:r>
        <w:r>
          <w:fldChar w:fldCharType="begin"/>
        </w:r>
        <w:r>
          <w:instrText xml:space="preserve"> PAGEREF _Toc25728 \h </w:instrText>
        </w:r>
        <w:r>
          <w:fldChar w:fldCharType="separate"/>
        </w:r>
        <w:r>
          <w:t>53</w:t>
        </w:r>
        <w:r>
          <w:fldChar w:fldCharType="end"/>
        </w:r>
      </w:hyperlink>
    </w:p>
    <w:p>
      <w:pPr>
        <w:pStyle w:val="TOC2"/>
        <w:tabs>
          <w:tab w:val="right" w:leader="dot" w:pos="8306"/>
        </w:tabs>
      </w:pPr>
      <w:hyperlink w:anchor="_Toc1544" w:history="1">
        <w:r>
          <w:rPr>
            <w:rFonts w:ascii="仿宋" w:eastAsia="仿宋" w:hAnsi="仿宋" w:cs="仿宋" w:hint="eastAsia"/>
            <w:lang w:eastAsia="zh-CN"/>
          </w:rPr>
          <w:t>(二)、风险分类</w:t>
        </w:r>
        <w:r>
          <w:tab/>
        </w:r>
        <w:r>
          <w:fldChar w:fldCharType="begin"/>
        </w:r>
        <w:r>
          <w:instrText xml:space="preserve"> PAGEREF _Toc1544 \h </w:instrText>
        </w:r>
        <w:r>
          <w:fldChar w:fldCharType="separate"/>
        </w:r>
        <w:r>
          <w:t>54</w:t>
        </w:r>
        <w:r>
          <w:fldChar w:fldCharType="end"/>
        </w:r>
      </w:hyperlink>
    </w:p>
    <w:p>
      <w:pPr>
        <w:pStyle w:val="TOC1"/>
        <w:tabs>
          <w:tab w:val="right" w:leader="dot" w:pos="8306"/>
        </w:tabs>
      </w:pPr>
      <w:hyperlink w:anchor="_Toc25993" w:history="1">
        <w:r>
          <w:rPr>
            <w:rFonts w:ascii="仿宋" w:eastAsia="仿宋" w:hAnsi="仿宋" w:cs="仿宋" w:hint="eastAsia"/>
            <w:lang w:eastAsia="zh-CN"/>
          </w:rPr>
          <w:t>十四、体育项目工程方案分析</w:t>
        </w:r>
        <w:r>
          <w:tab/>
        </w:r>
        <w:r>
          <w:fldChar w:fldCharType="begin"/>
        </w:r>
        <w:r>
          <w:instrText xml:space="preserve"> PAGEREF _Toc25993 \h </w:instrText>
        </w:r>
        <w:r>
          <w:fldChar w:fldCharType="separate"/>
        </w:r>
        <w:r>
          <w:t>56</w:t>
        </w:r>
        <w:r>
          <w:fldChar w:fldCharType="end"/>
        </w:r>
      </w:hyperlink>
    </w:p>
    <w:p>
      <w:pPr>
        <w:pStyle w:val="TOC2"/>
        <w:tabs>
          <w:tab w:val="right" w:leader="dot" w:pos="8306"/>
        </w:tabs>
      </w:pPr>
      <w:hyperlink w:anchor="_Toc22570" w:history="1">
        <w:r>
          <w:rPr>
            <w:rFonts w:ascii="仿宋" w:eastAsia="仿宋" w:hAnsi="仿宋" w:cs="仿宋" w:hint="eastAsia"/>
            <w:lang w:eastAsia="zh-CN"/>
          </w:rPr>
          <w:t>(一)、建筑工程设计原则</w:t>
        </w:r>
        <w:r>
          <w:tab/>
        </w:r>
        <w:r>
          <w:fldChar w:fldCharType="begin"/>
        </w:r>
        <w:r>
          <w:instrText xml:space="preserve"> PAGEREF _Toc22570 \h </w:instrText>
        </w:r>
        <w:r>
          <w:fldChar w:fldCharType="separate"/>
        </w:r>
        <w:r>
          <w:t>56</w:t>
        </w:r>
        <w:r>
          <w:fldChar w:fldCharType="end"/>
        </w:r>
      </w:hyperlink>
    </w:p>
    <w:p>
      <w:pPr>
        <w:pStyle w:val="TOC2"/>
        <w:tabs>
          <w:tab w:val="right" w:leader="dot" w:pos="8306"/>
        </w:tabs>
      </w:pPr>
      <w:hyperlink w:anchor="_Toc29830" w:history="1">
        <w:r>
          <w:rPr>
            <w:rFonts w:ascii="仿宋" w:eastAsia="仿宋" w:hAnsi="仿宋" w:cs="仿宋" w:hint="eastAsia"/>
            <w:lang w:eastAsia="zh-CN"/>
          </w:rPr>
          <w:t>(二)、土建工程建设指标</w:t>
        </w:r>
        <w:r>
          <w:tab/>
        </w:r>
        <w:r>
          <w:fldChar w:fldCharType="begin"/>
        </w:r>
        <w:r>
          <w:instrText xml:space="preserve"> PAGEREF _Toc29830 \h </w:instrText>
        </w:r>
        <w:r>
          <w:fldChar w:fldCharType="separate"/>
        </w:r>
        <w:r>
          <w:t>59</w:t>
        </w:r>
        <w:r>
          <w:fldChar w:fldCharType="end"/>
        </w:r>
      </w:hyperlink>
    </w:p>
    <w:p>
      <w:pPr>
        <w:pStyle w:val="TOC1"/>
        <w:tabs>
          <w:tab w:val="right" w:leader="dot" w:pos="8306"/>
        </w:tabs>
      </w:pPr>
      <w:hyperlink w:anchor="_Toc2986" w:history="1">
        <w:r>
          <w:rPr>
            <w:rFonts w:ascii="仿宋" w:eastAsia="仿宋" w:hAnsi="仿宋" w:cs="仿宋" w:hint="eastAsia"/>
            <w:lang w:eastAsia="zh-CN"/>
          </w:rPr>
          <w:t>十五、利益相关者分析与沟通计划</w:t>
        </w:r>
        <w:r>
          <w:tab/>
        </w:r>
        <w:r>
          <w:fldChar w:fldCharType="begin"/>
        </w:r>
        <w:r>
          <w:instrText xml:space="preserve"> PAGEREF _Toc2986 \h </w:instrText>
        </w:r>
        <w:r>
          <w:fldChar w:fldCharType="separate"/>
        </w:r>
        <w:r>
          <w:t>61</w:t>
        </w:r>
        <w:r>
          <w:fldChar w:fldCharType="end"/>
        </w:r>
      </w:hyperlink>
    </w:p>
    <w:p>
      <w:pPr>
        <w:pStyle w:val="TOC2"/>
        <w:tabs>
          <w:tab w:val="right" w:leader="dot" w:pos="8306"/>
        </w:tabs>
      </w:pPr>
      <w:hyperlink w:anchor="_Toc26310" w:history="1">
        <w:r>
          <w:rPr>
            <w:rFonts w:ascii="仿宋" w:eastAsia="仿宋" w:hAnsi="仿宋" w:cs="仿宋" w:hint="eastAsia"/>
            <w:lang w:eastAsia="zh-CN"/>
          </w:rPr>
          <w:t>(一)、利益相关者分析</w:t>
        </w:r>
        <w:r>
          <w:tab/>
        </w:r>
        <w:r>
          <w:fldChar w:fldCharType="begin"/>
        </w:r>
        <w:r>
          <w:instrText xml:space="preserve"> PAGEREF _Toc26310 \h </w:instrText>
        </w:r>
        <w:r>
          <w:fldChar w:fldCharType="separate"/>
        </w:r>
        <w:r>
          <w:t>61</w:t>
        </w:r>
        <w:r>
          <w:fldChar w:fldCharType="end"/>
        </w:r>
      </w:hyperlink>
    </w:p>
    <w:p>
      <w:pPr>
        <w:pStyle w:val="TOC2"/>
        <w:tabs>
          <w:tab w:val="right" w:leader="dot" w:pos="8306"/>
        </w:tabs>
      </w:pPr>
      <w:hyperlink w:anchor="_Toc1094" w:history="1">
        <w:r>
          <w:rPr>
            <w:rFonts w:ascii="仿宋" w:eastAsia="仿宋" w:hAnsi="仿宋" w:cs="仿宋" w:hint="eastAsia"/>
            <w:lang w:eastAsia="zh-CN"/>
          </w:rPr>
          <w:t>(二)、沟通计划</w:t>
        </w:r>
        <w:r>
          <w:tab/>
        </w:r>
        <w:r>
          <w:fldChar w:fldCharType="begin"/>
        </w:r>
        <w:r>
          <w:instrText xml:space="preserve"> PAGEREF _Toc1094 \h </w:instrText>
        </w:r>
        <w:r>
          <w:fldChar w:fldCharType="separate"/>
        </w:r>
        <w:r>
          <w:t>62</w:t>
        </w:r>
        <w:r>
          <w:fldChar w:fldCharType="end"/>
        </w:r>
      </w:hyperlink>
    </w:p>
    <w:p>
      <w:pPr>
        <w:pStyle w:val="TOC1"/>
        <w:tabs>
          <w:tab w:val="right" w:leader="dot" w:pos="8306"/>
        </w:tabs>
      </w:pPr>
      <w:hyperlink w:anchor="_Toc11770" w:history="1">
        <w:r>
          <w:rPr>
            <w:rFonts w:ascii="仿宋" w:eastAsia="仿宋" w:hAnsi="仿宋" w:cs="仿宋" w:hint="eastAsia"/>
            <w:lang w:eastAsia="zh-CN"/>
          </w:rPr>
          <w:t>十六、体育项目治理与监督</w:t>
        </w:r>
        <w:r>
          <w:tab/>
        </w:r>
        <w:r>
          <w:fldChar w:fldCharType="begin"/>
        </w:r>
        <w:r>
          <w:instrText xml:space="preserve"> PAGEREF _Toc11770 \h </w:instrText>
        </w:r>
        <w:r>
          <w:fldChar w:fldCharType="separate"/>
        </w:r>
        <w:r>
          <w:t>63</w:t>
        </w:r>
        <w:r>
          <w:fldChar w:fldCharType="end"/>
        </w:r>
      </w:hyperlink>
    </w:p>
    <w:p>
      <w:pPr>
        <w:pStyle w:val="TOC2"/>
        <w:tabs>
          <w:tab w:val="right" w:leader="dot" w:pos="8306"/>
        </w:tabs>
      </w:pPr>
      <w:hyperlink w:anchor="_Toc15922" w:history="1">
        <w:r>
          <w:rPr>
            <w:rFonts w:ascii="仿宋" w:eastAsia="仿宋" w:hAnsi="仿宋" w:cs="仿宋" w:hint="eastAsia"/>
            <w:lang w:eastAsia="zh-CN"/>
          </w:rPr>
          <w:t>(一)、体育项目治理结构</w:t>
        </w:r>
        <w:r>
          <w:tab/>
        </w:r>
        <w:r>
          <w:fldChar w:fldCharType="begin"/>
        </w:r>
        <w:r>
          <w:instrText xml:space="preserve"> PAGEREF _Toc15922 \h </w:instrText>
        </w:r>
        <w:r>
          <w:fldChar w:fldCharType="separate"/>
        </w:r>
        <w:r>
          <w:t>63</w:t>
        </w:r>
        <w:r>
          <w:fldChar w:fldCharType="end"/>
        </w:r>
      </w:hyperlink>
    </w:p>
    <w:p>
      <w:pPr>
        <w:pStyle w:val="TOC2"/>
        <w:tabs>
          <w:tab w:val="right" w:leader="dot" w:pos="8306"/>
        </w:tabs>
      </w:pPr>
      <w:hyperlink w:anchor="_Toc27072" w:history="1">
        <w:r>
          <w:rPr>
            <w:rFonts w:ascii="仿宋" w:eastAsia="仿宋" w:hAnsi="仿宋" w:cs="仿宋" w:hint="eastAsia"/>
            <w:lang w:eastAsia="zh-CN"/>
          </w:rPr>
          <w:t>(二)、监督与审计</w:t>
        </w:r>
        <w:r>
          <w:tab/>
        </w:r>
        <w:r>
          <w:fldChar w:fldCharType="begin"/>
        </w:r>
        <w:r>
          <w:instrText xml:space="preserve"> PAGEREF _Toc27072 \h </w:instrText>
        </w:r>
        <w:r>
          <w:fldChar w:fldCharType="separate"/>
        </w:r>
        <w:r>
          <w:t>64</w:t>
        </w:r>
        <w:r>
          <w:fldChar w:fldCharType="end"/>
        </w:r>
      </w:hyperlink>
    </w:p>
    <w:p>
      <w:pPr>
        <w:pStyle w:val="TOC1"/>
        <w:tabs>
          <w:tab w:val="right" w:leader="dot" w:pos="8306"/>
        </w:tabs>
      </w:pPr>
      <w:hyperlink w:anchor="_Toc1507" w:history="1">
        <w:r>
          <w:rPr>
            <w:rFonts w:ascii="仿宋" w:eastAsia="仿宋" w:hAnsi="仿宋" w:cs="仿宋" w:hint="eastAsia"/>
            <w:lang w:eastAsia="zh-CN"/>
          </w:rPr>
          <w:t>十七、供应链管理</w:t>
        </w:r>
        <w:r>
          <w:tab/>
        </w:r>
        <w:r>
          <w:fldChar w:fldCharType="begin"/>
        </w:r>
        <w:r>
          <w:instrText xml:space="preserve"> PAGEREF _Toc1507 \h </w:instrText>
        </w:r>
        <w:r>
          <w:fldChar w:fldCharType="separate"/>
        </w:r>
        <w:r>
          <w:t>66</w:t>
        </w:r>
        <w:r>
          <w:fldChar w:fldCharType="end"/>
        </w:r>
      </w:hyperlink>
    </w:p>
    <w:p>
      <w:pPr>
        <w:pStyle w:val="TOC2"/>
        <w:tabs>
          <w:tab w:val="right" w:leader="dot" w:pos="8306"/>
        </w:tabs>
      </w:pPr>
      <w:hyperlink w:anchor="_Toc31425" w:history="1">
        <w:r>
          <w:rPr>
            <w:rFonts w:ascii="仿宋" w:eastAsia="仿宋" w:hAnsi="仿宋" w:cs="仿宋" w:hint="eastAsia"/>
            <w:lang w:eastAsia="zh-CN"/>
          </w:rPr>
          <w:t>(一)、供应链战略规划</w:t>
        </w:r>
        <w:r>
          <w:tab/>
        </w:r>
        <w:r>
          <w:fldChar w:fldCharType="begin"/>
        </w:r>
        <w:r>
          <w:instrText xml:space="preserve"> PAGEREF _Toc31425 \h </w:instrText>
        </w:r>
        <w:r>
          <w:fldChar w:fldCharType="separate"/>
        </w:r>
        <w:r>
          <w:t>66</w:t>
        </w:r>
        <w:r>
          <w:fldChar w:fldCharType="end"/>
        </w:r>
      </w:hyperlink>
    </w:p>
    <w:p>
      <w:pPr>
        <w:pStyle w:val="TOC2"/>
        <w:tabs>
          <w:tab w:val="right" w:leader="dot" w:pos="8306"/>
        </w:tabs>
      </w:pPr>
      <w:hyperlink w:anchor="_Toc3908" w:history="1">
        <w:r>
          <w:rPr>
            <w:rFonts w:ascii="仿宋" w:eastAsia="仿宋" w:hAnsi="仿宋" w:cs="仿宋" w:hint="eastAsia"/>
            <w:lang w:eastAsia="zh-CN"/>
          </w:rPr>
          <w:t>(二)、供应商选择与合作</w:t>
        </w:r>
        <w:r>
          <w:tab/>
        </w:r>
        <w:r>
          <w:fldChar w:fldCharType="begin"/>
        </w:r>
        <w:r>
          <w:instrText xml:space="preserve"> PAGEREF _Toc3908 \h </w:instrText>
        </w:r>
        <w:r>
          <w:fldChar w:fldCharType="separate"/>
        </w:r>
        <w:r>
          <w:t>67</w:t>
        </w:r>
        <w:r>
          <w:fldChar w:fldCharType="end"/>
        </w:r>
      </w:hyperlink>
    </w:p>
    <w:p>
      <w:pPr>
        <w:pStyle w:val="TOC2"/>
        <w:tabs>
          <w:tab w:val="right" w:leader="dot" w:pos="8306"/>
        </w:tabs>
      </w:pPr>
      <w:hyperlink w:anchor="_Toc19352" w:history="1">
        <w:r>
          <w:rPr>
            <w:rFonts w:ascii="仿宋" w:eastAsia="仿宋" w:hAnsi="仿宋" w:cs="仿宋" w:hint="eastAsia"/>
            <w:lang w:eastAsia="zh-CN"/>
          </w:rPr>
          <w:t>(三)、物流与库存管理</w:t>
        </w:r>
        <w:r>
          <w:tab/>
        </w:r>
        <w:r>
          <w:fldChar w:fldCharType="begin"/>
        </w:r>
        <w:r>
          <w:instrText xml:space="preserve"> PAGEREF _Toc19352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8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75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990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体育项目的主要产品是XXXX，预计年产值为XXX万元。这一产品在市场中占据着重要的地位，其广泛的应用范围使得该体育项目的市场前景非常广阔。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体育项目的xxx产品作为重要的原材料之一，将在多个领域发挥关键作用。其在建筑、交通、能源等方面的广泛应用将为整个产业链提供强大的支持，形成产业协同效应。体育项目的年产值XXX万XXX万XXX万万元不仅反映了其在市场上的巨大潜力，更预示着它对国民经济的积极贡献。这种关联度高、涉及面广的产业关系，使得该体育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567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项目总征地面积为XXXX平方米，相当于约XX.XX亩，其中净用地面积为XXXX平方米，红线范围内相当于约XX.XX亩。这一用地规模充分考虑了体育项目的建设需求，保障了体育项目在合适的空间内得以充分发展。体育项目规划的总建筑面积为XXXX平方米，其中主体工程建设占XXXX平方米，计容建筑面积达XXXX平方米。预计建筑工程的投资将达到XXXX万元，为体育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项目计划购置的设备共计XXXX台（套），设备购置费用为XXXX万元。这一设备购置计划充分考虑到体育项目的生产需求和技术要求，确保了体育项目在生产运营中具备先进的技术装备和高效的生产能力。设备的合理配置将为体育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育项目计划总投资为XXXX万元，预计年实现营业收入为XXXX万元。这一产能规模的设定旨在确保体育项目能够在投资与回报之间取得平衡，实现长期可持续的发展。体育项目的总投资充分考虑到各个方面的需求，包括用地建设、设备购置等多个环节，以确保体育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9"/>
      <w:r>
        <w:rPr>
          <w:rFonts w:ascii="仿宋" w:eastAsia="仿宋" w:hAnsi="仿宋" w:cs="仿宋" w:hint="eastAsia"/>
          <w:sz w:val="28"/>
          <w:lang w:eastAsia="zh-CN"/>
        </w:rPr>
        <w:t>二、体育项目绩效评估</w:t>
      </w:r>
      <w:bookmarkEnd w:id="5"/>
    </w:p>
    <w:p>
      <w:pPr>
        <w:pStyle w:val="Heading2"/>
        <w:rPr>
          <w:rFonts w:ascii="仿宋" w:eastAsia="仿宋" w:hAnsi="仿宋" w:cs="仿宋" w:hint="eastAsia"/>
          <w:lang w:eastAsia="zh-CN"/>
        </w:rPr>
      </w:pPr>
      <w:bookmarkStart w:id="6" w:name="_Toc2345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在体育项目中，我们设计了一套全面的绩效评估指标，以确保体育项目的可控和成功交付。这些指标跨足体育项目目标、成本、进度和质量等多个维度，为我们提供了全面洞察体育项目的健康状况。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项目目标达成率是我们关注的首要指标。我们设定了明确的目标，并通过定期监测和评估，迅速发现并应对潜在的目标偏差。这为体育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成本绩效是另一个核心关注点。通过实际成本与预算成本的对比分析，我们深入了解成本差异的原因，及时调整资源分配，保持体育项目在经济效益方面的合理水平。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项目进度作为关键的绩效指标之一，得到了精心的关注。我们制定了详细的体育项目进度计划，并设立了进度符合度指标，确保实际进度与计划进度保持一致。这使我们能够快速发现和解决潜在的进度问题，保持体育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体育项目绩效的不可或缺的一环。我们引入了一系列的质量标准和客户满意度指标，以确保体育项目交付的成果在质量上达到或超越预期水平。通过持续监测这些指标，我们努力提升体育项目整体质量水平，为体育项目的成功交付提供有力保障。通过这些科学且全面的绩效评估，我们能够更好地引导体育项目的持续改进，确保体育项目目标的顺利达成。</w:t>
      </w:r>
    </w:p>
    <w:p>
      <w:pPr>
        <w:pStyle w:val="Heading2"/>
        <w:ind w:firstLine="560" w:firstLineChars="200"/>
        <w:rPr>
          <w:rFonts w:ascii="仿宋" w:eastAsia="仿宋" w:hAnsi="仿宋" w:cs="仿宋" w:hint="eastAsia"/>
          <w:sz w:val="28"/>
          <w:lang w:eastAsia="zh-CN"/>
        </w:rPr>
      </w:pPr>
      <w:bookmarkStart w:id="7" w:name="_Toc494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绩效评估是体育项目中的关键环节，为确保体育项目达到预期目标，我们采用了多层次、多维度的绩效评估方法。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体育项目的战略目标对齐，确保每个决策和行动都与体育项目整体目标保持一致。团队会定期召开战略对齐会议，审视当前工作与体育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体育项目进度、质量、成本和风险等方面。这些指标通过数据收集和分析，为体育项目管理团队提供了客观的评估依据。例如，我们通过体育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绩效评估不仅仅停留在体育项目内部，还考虑了体育项目对外部环境的影响。我们定期进行干系人满意度调查，以了解各利益相关方对体育项目的期望和满意度，并及时做出调整。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这种多层次、多角度的绩效评估方法，使得我们能够全面了解体育项目的运行状态，及时做出调整，确保体育项目在不断变化的环境中保持稳健前行。</w:t>
      </w:r>
    </w:p>
    <w:p>
      <w:pPr>
        <w:pStyle w:val="Heading2"/>
        <w:ind w:firstLine="560" w:firstLineChars="200"/>
        <w:rPr>
          <w:rFonts w:ascii="仿宋" w:eastAsia="仿宋" w:hAnsi="仿宋" w:cs="仿宋" w:hint="eastAsia"/>
          <w:sz w:val="28"/>
          <w:lang w:eastAsia="zh-CN"/>
        </w:rPr>
      </w:pPr>
      <w:bookmarkStart w:id="8" w:name="_Toc2722"/>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为了确保体育项目的有效管理和不断优化，我们采用了精心设计的绩效评估周期。这个周期旨在实现灵活、实时和全面的评估，以适应体育项目执行中的各种挑战。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体育项目的不同需求，分为短期、中期和长期。短期评估关注每个迭代或工作周期，以及时发现和解决当前任务中的问题。中期评估涵盖几个迭代，深入了解整体体育项目的趋势和性能。长期评估则着眼于整个体育项目阶段，确保体育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体育项目管理工具和协作平台，团队成员能够随时更新和分享体育项目数据。这种实时性的反馈机制使我们能够及时察觉潜在问题，快速调整，保持体育项目的稳健运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体育项目的决策制定密不可分。每个周期的体育项目回顾会议成为集体总结经验、识别问题深层次原因并找到创新解决方案的平台。这种定期的反思与调整机制使体育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4961"/>
      <w:r>
        <w:rPr>
          <w:rFonts w:ascii="仿宋" w:eastAsia="仿宋" w:hAnsi="仿宋" w:cs="仿宋" w:hint="eastAsia"/>
          <w:sz w:val="28"/>
          <w:lang w:eastAsia="zh-CN"/>
        </w:rPr>
        <w:t>三、体育项目可持续发展</w:t>
      </w:r>
      <w:bookmarkEnd w:id="9"/>
    </w:p>
    <w:p>
      <w:pPr>
        <w:pStyle w:val="Heading2"/>
        <w:rPr>
          <w:rFonts w:ascii="仿宋" w:eastAsia="仿宋" w:hAnsi="仿宋" w:cs="仿宋" w:hint="eastAsia"/>
          <w:lang w:eastAsia="zh-CN"/>
        </w:rPr>
      </w:pPr>
      <w:bookmarkStart w:id="10" w:name="_Toc3902"/>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体育项目中，体育项目团队着眼于未来，明确了可持续发展的战略方向。制定的具体可持续发展目标包括降低资源使用、采用环保技术、最大化社会效益等。这一步骤不仅有助于体育项目在环保和社会责任方面达到最高标准，也为未来提供了明确的指引，确保体育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可持续实践的融入体育项目管理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可持续实践已经贯穿于整个体育项目管理周期。从体育项目规划开始，体育项目团队就考虑了环境和社会的因素。在执行阶段，体育项目团队积极推动绿色技术的应用，优化资源利用。此外，关注员工的社会责任，通过培训和沟通活动提高员工对可持续发展的认知，使他们能够在日常工作中践行可持续实践。这些举措不仅为体育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9391"/>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扎根于体育项目的可持续发展理念，我们深信环保与社会责任是体育项目成功的关键支柱。在体育项目的每一步，我们都致力于通过创新和实践，履行对环境和社会的坚定责任。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项目团队通过引入先进的环保技术、建立高效的废物处理系统以及推动能源节约措施，积极履行环保责任。定期的环保监测和评估确保体育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项目不仅致力于自身可持续发展，还注重对社会的回馈。通过支持社区体育项目、参与慈善事业、提供培训机会等方式，体育项目积极履行社会责任。与当地社区建立积极互动，关注员工的工作与生活平衡，以及员工的身心健康，是体育项目在社会责任层面的关键举措。这样的实践不仅增强了体育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3905"/>
      <w:r>
        <w:rPr>
          <w:rFonts w:ascii="仿宋" w:eastAsia="仿宋" w:hAnsi="仿宋" w:cs="仿宋" w:hint="eastAsia"/>
          <w:sz w:val="28"/>
          <w:lang w:eastAsia="zh-CN"/>
        </w:rPr>
        <w:t>四、体育项目建设单位说明</w:t>
      </w:r>
      <w:bookmarkEnd w:id="12"/>
    </w:p>
    <w:p>
      <w:pPr>
        <w:pStyle w:val="Heading2"/>
        <w:rPr>
          <w:rFonts w:ascii="仿宋" w:eastAsia="仿宋" w:hAnsi="仿宋" w:cs="仿宋" w:hint="eastAsia"/>
          <w:lang w:eastAsia="zh-CN"/>
        </w:rPr>
      </w:pPr>
      <w:bookmarkStart w:id="13" w:name="_Toc1564"/>
      <w:r>
        <w:rPr>
          <w:rFonts w:ascii="仿宋" w:eastAsia="仿宋" w:hAnsi="仿宋" w:cs="仿宋" w:hint="eastAsia"/>
          <w:lang w:eastAsia="zh-CN"/>
        </w:rPr>
        <w:t>(一)、体育项目承办单位基本情况</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2771"/>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体育项目承办单位的XXXX，我们着眼于实现可持续的经济效益。通过技术创新和解决方案的提供，公司预计在体育项目执行期间将获得可观的收入增长。这一收入来源主要包括体育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同时，我们注重成本控制和效率提升，以确保体育项目的可持续盈利。透过精细的管理和资源优化，公司期望实现体育项目利润最大化。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体育项目实施进行全面的投资评估，包括体育项目启动阶段的资金投入和后续运营成本。通过对体育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为确保公司在体育项目实施过程中具备足够的资金流动性，公司将进行详尽的现金流分析。这包括资金需求的合理预测、体育项目周期内的资金峰谷分析以及灵活的财务管理策略，以应对各种潜在的经济变动。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9781"/>
      <w:r>
        <w:rPr>
          <w:rFonts w:ascii="仿宋" w:eastAsia="仿宋" w:hAnsi="仿宋" w:cs="仿宋" w:hint="eastAsia"/>
          <w:sz w:val="28"/>
          <w:lang w:eastAsia="zh-CN"/>
        </w:rPr>
        <w:t>五、体育项目选址可行性分析</w:t>
      </w:r>
      <w:bookmarkEnd w:id="15"/>
    </w:p>
    <w:p>
      <w:pPr>
        <w:pStyle w:val="Heading2"/>
        <w:rPr>
          <w:rFonts w:ascii="仿宋" w:eastAsia="仿宋" w:hAnsi="仿宋" w:cs="仿宋" w:hint="eastAsia"/>
          <w:lang w:eastAsia="zh-CN"/>
        </w:rPr>
      </w:pPr>
      <w:bookmarkStart w:id="16" w:name="_Toc1995"/>
      <w:r>
        <w:rPr>
          <w:rFonts w:ascii="仿宋" w:eastAsia="仿宋" w:hAnsi="仿宋" w:cs="仿宋" w:hint="eastAsia"/>
          <w:lang w:eastAsia="zh-CN"/>
        </w:rPr>
        <w:t>(一)、体育项目选址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该体育项目选址位于XX省XX市XX区XXX街道</w:t>
      </w:r>
    </w:p>
    <w:p>
      <w:pPr>
        <w:pStyle w:val="Heading2"/>
        <w:ind w:firstLine="560" w:firstLineChars="200"/>
        <w:rPr>
          <w:rFonts w:ascii="仿宋" w:eastAsia="仿宋" w:hAnsi="仿宋" w:cs="仿宋" w:hint="eastAsia"/>
          <w:sz w:val="28"/>
          <w:lang w:eastAsia="zh-CN"/>
        </w:rPr>
      </w:pPr>
      <w:bookmarkStart w:id="17" w:name="_Toc30440"/>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体育项目的征地面积将根据体育项目的实际规模和需求进行精确规划。具体面积XXX平方米，旨在确保体育项目不仅能够满足当前的发展需求，还能够预留空间以适应未来的扩展。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净用地面积是在征地面积基础上去除不可利用面积后的实际可开发用地。具体面积XXX平方米，考虑到环保、交通、安全等多方面因素，以确保体育项目在整体利用效率上达到最优。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体育项目计划建设的建筑总规模具体面积XXX平方米。这一规模的确定综合考虑了体育项目的性质、规模，以及城市规划的相关要求，确保建筑布局与周边环境协调一致。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绿地率是体育项目用地中被规划为绿地的比例。具体面积XXX平方米，旨在通过合理规划绿地，改善体育项目周边环境，提升居民生活质量，并符合城市整体绿化规划。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容积率是用地上可以建设的建筑总体积与用地面积之比。具体面积XXX，通过合理的容积率规划，确保体育项目建筑规模与周边环境和谐共生。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确保体育项目选址与当地城市规划相一致，具体面积XXX平方米。通过与城市规划部门深入沟通，确保体育项目不仅符合城市的整体发展方向，还能够融入城市的发展布局，为城市的长远发展贡献力量。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充分了解并确保体育项目选址符合当地产业政策，具体面积XXX平方米。这包括体育项目对当地经济的促进作用，以及对相关产业的带动效应，确保体育项目与地方政府的产业政策保持一致，促进共赢合作。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用地总体要求必须符合环保和可持续发展的原则，具体面积XXX平方米。通过采用绿色建筑设计、节能减排等措施，确保体育项目在建设和运营过程中对环境的影响最小化，达到可持续发展的要求。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 公共设施配套： 确保体育项目选址具备必要的公共设施配套，具体面积XXX平方米。这包括交通便利性、教育、医疗等基础设施，以提高居民生活品质，使得体育项目选址更具吸引力。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考虑用地总体要求对当地社会稳定性的影响，具体面积XXX平方米。通过深入了解当地社区反馈，确保体育项目的选址和建设过程对当地社会和谐稳定产生积极作用。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体育项目选址不仅符合法规和规划，还在实际操作中具有可行性。这一全面规划将为体育项目的成功实施提供坚实的基础，确保体育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4103"/>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体育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体育项目的设备规划和空间设计中，我们将采取灵活设备布局的措施。设备布局将根据实际需求进行灵活设计，避免不必要的浪费。通过合理规划设备摆放位置，我们将提高设备的利用率，减少设备间距，以确保体育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体育项目内部引入共享设施的概念，例如共享会议室、办公区等。通过这种方式，我们可以减少对资源的重复建设，提高资源共享效率，从而减小体育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31257"/>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体育项目的总图布置中，我们将不同功能区域进行明确的规划，以最大程度满足体育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8929"/>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我们首先关注市场因素，包括潜在客户分布、竞争对手位置、市场需求等。通过深入的市场调研，我们能够更准确地评估选址对于市场开拓和产品销售的影响，确保体育项目能够在有利的市场环境中蓬勃发展。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体育项目对环境的影响是综合评价的重要因素之一。我们将详细考虑选址周边的自然环境、生态保护区、水源地等情况，确保体育项目的建设和运营对环境影响最小化，并符合当地的环保法规标准。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对选址的评价还需充分考虑当地政府的产业政策和法规。我们将详细了解体育项目所在地的相关政策，确保体育项目的规划和运营与当地法规相符，降低不必要的法律风险。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考虑到社会稳定性对企业运营的重要性，我们将评估选址地区的社会安全情况、劳工关系、社区反馈等方面，以确保体育项目的建设和运营不会受到社会稳定性的负面影响。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最后，我们将综合考虑用地成本，包括土地购置费用、土地开发成本等。通过对用地成本的详细评估，我们能够做出更为精确的经济效益分析，为体育项目的投资决策提供有力支持。</w:t>
      </w:r>
    </w:p>
    <w:p>
      <w:pPr>
        <w:pStyle w:val="Heading1"/>
        <w:ind w:firstLine="560" w:firstLineChars="200"/>
        <w:rPr>
          <w:rFonts w:ascii="仿宋" w:eastAsia="仿宋" w:hAnsi="仿宋" w:cs="仿宋" w:hint="eastAsia"/>
          <w:sz w:val="28"/>
          <w:lang w:eastAsia="zh-CN"/>
        </w:rPr>
      </w:pPr>
      <w:bookmarkStart w:id="21" w:name="_Toc7585"/>
      <w:r>
        <w:rPr>
          <w:rFonts w:ascii="仿宋" w:eastAsia="仿宋" w:hAnsi="仿宋" w:cs="仿宋" w:hint="eastAsia"/>
          <w:sz w:val="28"/>
          <w:lang w:eastAsia="zh-CN"/>
        </w:rPr>
        <w:t>六、工艺说明</w:t>
      </w:r>
      <w:bookmarkEnd w:id="21"/>
    </w:p>
    <w:p>
      <w:pPr>
        <w:pStyle w:val="Heading2"/>
        <w:rPr>
          <w:rFonts w:ascii="仿宋" w:eastAsia="仿宋" w:hAnsi="仿宋" w:cs="仿宋" w:hint="eastAsia"/>
          <w:lang w:eastAsia="zh-CN"/>
        </w:rPr>
      </w:pPr>
      <w:bookmarkStart w:id="22" w:name="_Toc19790"/>
      <w:r>
        <w:rPr>
          <w:rFonts w:ascii="仿宋" w:eastAsia="仿宋" w:hAnsi="仿宋" w:cs="仿宋" w:hint="eastAsia"/>
          <w:lang w:eastAsia="zh-CN"/>
        </w:rPr>
        <w:t>(一)、技术管理特点</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体育项目的技术管理特点体现在其创新导向。通过引入最先进的技术趋势和解决方案，体育项目致力于提升科技含量、提高质量和效率水平。这意味着我们将采用最新的工具和方法，确保体育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https://d.book118.com/875011011012011040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9B299F"/>
    <w:rsid w:val="4D9B29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50110110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2024-01-02T12:29:00Z</dcterms:created>
  <dcterms:modified xsi:type="dcterms:W3CDTF">2024-01-02T12:30:02Z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ABC5B3411204487DB1C66D1A76B83056_11</vt:lpwstr>
  </property>
  <property fmtid="{D5CDD505-2E9C-101B-9397-08002B2CF9AE}" pid="3" name="KSOProductBuildVer">
    <vt:lpwstr>2052-12.1.0.16120</vt:lpwstr>
  </property>
</Properties>
</file>