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在交流电路中,电容元件的容抗与频率(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电感为0.1H的线圈，当其中电流在0.5秒内从10A变化到6A时，线圈上所产生电动势的绝对值为(  )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0.8V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围栏分木制和围绳两种，围栏.围绳上必须有“止步，高压危险”.“在此工作”等(  )和准许类标志。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许可；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警告；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提醒；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告知；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下列不属于接触器电磁机构的是(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动铁芯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静铁芯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并联电力电容器的作用是(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降低功率因数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提高功率因数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维持电流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避雷针的接地装置与道路出人口之间的距离不应小于(  )m。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电容量的单位是(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法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乏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安时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主网是电力系统的最高级电网，电压在(  )KV以上。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安装在继电保护盘上且带有前面接线的继电器时，在金属盘面上与外壳间应垫以厚度为(  )mm的绝缘衬垫.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0.5～1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5～10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变压器绕组若采用交叠式放置，为了绝缘方便，一般在靠近上下磁轭的位置安放(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低压绕组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高压绕组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中压绕组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户外变.配电装置围墙高度一般不应小于(  )m。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一般照明场所的线路允许电压损失为额定电压的(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±10%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±15%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两票三制是从长期的生产运行中总结出来的安全工作制度，是防止电气事故的有效(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组织措施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安全措施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技术措施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电力电容器温度过高，应进行(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立即退出运行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继续观察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检查工作电压及环境温度后不做处理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停电冷却后继续投入运行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按劳动工时定额组成判断，下列(  )方法可以缩短辅助时间。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缩短设备维修时间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缩短工人开会.学习时间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缩短工人劳动工时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缩短布置工作场地时间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更换和检查用电设备时，最好的安全措施是(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切断电源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站在凳子上操作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戴橡皮手套操作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在单相半波可控整流电路中，电感Ld电感量越大，电流在负半波流动的时间(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越短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越长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变化不定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检定电流互感器时，接地导线截面不得小于( )mm2。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电容器组三相间的容量误差不应超过一相总容量的(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1%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5%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携带式电气设备的绝缘电阻不低于( )MΩ。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高频扩大器中晶体三极管若呈现毛病一般情况下丈量(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集电极电流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基极电流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发射极电流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根据具体情况而定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分析和计算复杂电路的主要依据是(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基尔霍夫定律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欧姆定律和基尔霍夫定律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叠加原理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把额定电压为24V的机床照明灯泡接到24V的直流电源上，(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会烧毁灯泡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亮度降低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亮度正常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灯泡不高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过电压作用于电气设备时可引起设备(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绝缘击穿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过载损坏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过热损坏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“禁止攀登，高压危险！”标识牌的字色应该是(  )。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黑色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黄色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如果触电者伤势较重，已失去知觉，但心跳和呼吸还存在，应使(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触电者舒适.安静地平坦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周围不围人，使空气流通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解开伤者的衣服以利呼吸，并速请医生前来或送往医院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GW5-35系列隔离开关为(  )结构。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单柱式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双柱式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三柱式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《中华人民共和国安全生产法》规定，危险物品的生产.经营.储存单位以及矿山.(  ).城市轨道交通运营.建筑施工单位应当建立应急救援组织。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高处施工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金属加工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制冷企业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金属冶炼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安全标志是提示人们识别.警惕(  )因素,对防止人们偶然触及或过分接近带电体而触电具有重要作用。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危险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《中华人民共和国安全生产法》规定，生产经营单位的从业人员有权了解的内容，不包含( )项。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安全生产投入预算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场所和工作岗位存在的危险因素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事故应急措施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防范措施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《中华人民共和国电力法》自(  )起实施。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95年4月1日;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96年7月1日;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96年4月1日;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97年7月1日;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交流接触器的机械寿命是指在不带负载的操作次数，一般达(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600-1000万次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10万次以下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10000万次以上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我国国家标准规定的交流电额定频率为(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30HZ；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50HZ；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100HZ；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1000HZ；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自动重合闸装置只适用于(  )线路。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电缆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架空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照明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通电线圈产生的磁场方向不但与电流方向有关，而且还与线圈( )有关。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长度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绕向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体积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使用SB-10型普通示波器观察信号波形时，欲使显示波形稳定，可以调节(  )旋钮。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聚焦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整步增幅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辅助聚焦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辉度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公式∑(NI)＝∑(HL)反映的是(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电路基尔霍夫第一定律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磁路基尔霍夫第二定律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电路欧姆定律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磁路欧姆定律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工作人员在10kV及以下电压等级中正常活动范围与带电设备的安全距离为( )米。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安装在室外的壁灯应有泄水孔，绝缘台与墙面之间应有(  )措施。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防火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防水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纯净的变压器油具有优良的(  )性能。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冷却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导热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安全帽属于(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绝缘安全用具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基本安全用具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无功功率Q和视在功率S的比值可表示为(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tgφ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cosφ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sinφ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ctgφ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电力电缆施工在10kV运行设备附近使用喷灯作业,火焰与带电部分的安全距离应大于(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2.0m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(  )V以下的带电作业属于低压带电作业。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36V　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由( )电流互感器构成三相星形接线。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2台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4台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3台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测量高压线路绝缘应选用(  )V伏摇表。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下列灯具中功率因数最高的是(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节能灯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在人体触电过程中,(  )电流在较短时间内,能引起心室障碍而造成血液循环停止,这是电击致死的主要原因。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摆脱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室颤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电缆埋设深度和方法要求。直埋时，应开挖深度不小于()断面为梯形的沟槽，敷设时应在电缆近邻上.下.左.右侧均匀敷设不小于50mm厚的细砂，然后回填原土，并在地表面覆盖砖，混凝土板等硬质保护层。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0.6m；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0.7m；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焊机停用或移动.收放电源线时，必须(  )电源。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移动；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移开；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当已知经济电流密度Jj和线路最大工作电流Ig时，即可计算出经济截面Sj为(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Sj=Ig?Jj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Ig=Sj?Jj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Jj=Sj?Ig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Sj=Jj/Ig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运用电气设备时，因为维护不及时，当(  )进入时，可导致短路事端。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导电粉尘或纤维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强光辐射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热气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应装设报警式漏电保护器而不自动切断电源的是(  )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招待所插座回路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生产用电的电气设备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消防用电梯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三相异步电动机的起动转矩和(  )成正比。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电流的平方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电压的平方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10kV/0.4kV配电变压器正常运行时，若负荷电流为100A,则变压器高压侧的电流应为(  )A。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戴维南定理只适用于(  )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外部为非线性电路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外部为线性电路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内部为线性含源电路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内部电路为非线性含源电路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从正弦交流电的解析表达式中可以直接看出交流电的(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相位差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电动机的节电方法之一是电动机与机械负载(  )配套。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大车拉小车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小车拉大车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合理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作业人员对《电业安全工作规程》(电力线路部分)应(  )年考试一次。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JSW-110TA型电压互感器表示(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油浸绝缘，带剩余电压绕组的三相电压互感器，适用于湿热带地区；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油浸绝缘，“五”柱三绕组三相电压互感器，适用于温热带地区；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油浸绝缘，“五”柱三绕组三相电压互感器，适用于干热带地区；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干式绝缘，带剩余电压绕组的三相电压互感器，适用于干热带地区。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工作中断重新开始工作前，必须重新检查电源确已断开，并(  )。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验明无电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通知监督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马上工作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通知安全监督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对电机各绕组的绝缘检查，要求是:电动机每1kV工作电压，绝缘电阻(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小于0.5MΩ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大于等于1MΩ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等于0.5MΩ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凡经互感器接入的电度表，其读数要(  )互感器的变比才是实际读数值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相加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相减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乘以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低压装表接电时,(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应先安装计量装置后接电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应先接电后安装计量装置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计量装置安装和接电的顺序无要求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计量装置安装和接电应同时进行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选用功率表时应使电流量程不小于负载电流，电压量程(  )负载电压。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不大于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不低于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不等于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整流式直流电焊机焊接电流调节失灵，其故障原因可能是(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饱和电抗器控制绕组极性接反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变压器初级线圈匝间短路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稳压器谐振线圈短路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稳压器补偿线圈匝数不恰当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FN5-10的类型含意是( 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额外电压10kV断路器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额外电压10kV户外型负荷开关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额外电压10kV户内型负荷开关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单向可控硅导通后，要使其关断，应采取下列哪种措施(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阴阳极之间加正向电压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https://d.book118.com/875024101043011124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multilevel"/>
    <w:tmpl w:val="0000012C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singleLevel"/>
    <w:tmpl w:val="000001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multilevel"/>
    <w:tmpl w:val="0000015F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750241010430111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