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热熔胶粘剂投资申请报告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3" w:history="1">
        <w:r>
          <w:rPr>
            <w:rFonts w:ascii="仿宋" w:eastAsia="仿宋" w:hAnsi="仿宋" w:cs="仿宋" w:hint="eastAsia"/>
            <w:lang w:eastAsia="zh-CN"/>
          </w:rPr>
          <w:t>序言</w:t>
        </w:r>
        <w:r>
          <w:tab/>
        </w:r>
        <w:r>
          <w:fldChar w:fldCharType="begin"/>
        </w:r>
        <w:r>
          <w:instrText xml:space="preserve"> PAGEREF _Toc3793 \h </w:instrText>
        </w:r>
        <w:r>
          <w:fldChar w:fldCharType="separate"/>
        </w:r>
        <w:r>
          <w:t>3</w:t>
        </w:r>
        <w:r>
          <w:fldChar w:fldCharType="end"/>
        </w:r>
      </w:hyperlink>
    </w:p>
    <w:p>
      <w:pPr>
        <w:pStyle w:val="TOC1"/>
        <w:tabs>
          <w:tab w:val="right" w:leader="dot" w:pos="8306"/>
        </w:tabs>
      </w:pPr>
      <w:hyperlink w:anchor="_Toc244" w:history="1">
        <w:r>
          <w:rPr>
            <w:rFonts w:ascii="仿宋" w:eastAsia="仿宋" w:hAnsi="仿宋" w:cs="仿宋" w:hint="eastAsia"/>
            <w:lang w:eastAsia="zh-CN"/>
          </w:rPr>
          <w:t>一、人才队伍建设</w:t>
        </w:r>
        <w:r>
          <w:tab/>
        </w:r>
        <w:r>
          <w:fldChar w:fldCharType="begin"/>
        </w:r>
        <w:r>
          <w:instrText xml:space="preserve"> PAGEREF _Toc244 \h </w:instrText>
        </w:r>
        <w:r>
          <w:fldChar w:fldCharType="separate"/>
        </w:r>
        <w:r>
          <w:t>3</w:t>
        </w:r>
        <w:r>
          <w:fldChar w:fldCharType="end"/>
        </w:r>
      </w:hyperlink>
    </w:p>
    <w:p>
      <w:pPr>
        <w:pStyle w:val="TOC2"/>
        <w:tabs>
          <w:tab w:val="right" w:leader="dot" w:pos="8306"/>
        </w:tabs>
      </w:pPr>
      <w:hyperlink w:anchor="_Toc4488" w:history="1">
        <w:r>
          <w:rPr>
            <w:rFonts w:ascii="仿宋" w:eastAsia="仿宋" w:hAnsi="仿宋" w:cs="仿宋" w:hint="eastAsia"/>
            <w:lang w:eastAsia="zh-CN"/>
          </w:rPr>
          <w:t>(一)、人才引进与培养计划</w:t>
        </w:r>
        <w:r>
          <w:tab/>
        </w:r>
        <w:r>
          <w:fldChar w:fldCharType="begin"/>
        </w:r>
        <w:r>
          <w:instrText xml:space="preserve"> PAGEREF _Toc4488 \h </w:instrText>
        </w:r>
        <w:r>
          <w:fldChar w:fldCharType="separate"/>
        </w:r>
        <w:r>
          <w:t>3</w:t>
        </w:r>
        <w:r>
          <w:fldChar w:fldCharType="end"/>
        </w:r>
      </w:hyperlink>
    </w:p>
    <w:p>
      <w:pPr>
        <w:pStyle w:val="TOC2"/>
        <w:tabs>
          <w:tab w:val="right" w:leader="dot" w:pos="8306"/>
        </w:tabs>
      </w:pPr>
      <w:hyperlink w:anchor="_Toc24263" w:history="1">
        <w:r>
          <w:rPr>
            <w:rFonts w:ascii="仿宋" w:eastAsia="仿宋" w:hAnsi="仿宋" w:cs="仿宋" w:hint="eastAsia"/>
            <w:lang w:eastAsia="zh-CN"/>
          </w:rPr>
          <w:t>(二)、员工激励与福利政策</w:t>
        </w:r>
        <w:r>
          <w:tab/>
        </w:r>
        <w:r>
          <w:fldChar w:fldCharType="begin"/>
        </w:r>
        <w:r>
          <w:instrText xml:space="preserve"> PAGEREF _Toc24263 \h </w:instrText>
        </w:r>
        <w:r>
          <w:fldChar w:fldCharType="separate"/>
        </w:r>
        <w:r>
          <w:t>4</w:t>
        </w:r>
        <w:r>
          <w:fldChar w:fldCharType="end"/>
        </w:r>
      </w:hyperlink>
    </w:p>
    <w:p>
      <w:pPr>
        <w:pStyle w:val="TOC2"/>
        <w:tabs>
          <w:tab w:val="right" w:leader="dot" w:pos="8306"/>
        </w:tabs>
      </w:pPr>
      <w:hyperlink w:anchor="_Toc7752" w:history="1">
        <w:r>
          <w:rPr>
            <w:rFonts w:ascii="仿宋" w:eastAsia="仿宋" w:hAnsi="仿宋" w:cs="仿宋" w:hint="eastAsia"/>
            <w:lang w:eastAsia="zh-CN"/>
          </w:rPr>
          <w:t>(三)、团队建设与管理</w:t>
        </w:r>
        <w:r>
          <w:tab/>
        </w:r>
        <w:r>
          <w:fldChar w:fldCharType="begin"/>
        </w:r>
        <w:r>
          <w:instrText xml:space="preserve"> PAGEREF _Toc7752 \h </w:instrText>
        </w:r>
        <w:r>
          <w:fldChar w:fldCharType="separate"/>
        </w:r>
        <w:r>
          <w:t>5</w:t>
        </w:r>
        <w:r>
          <w:fldChar w:fldCharType="end"/>
        </w:r>
      </w:hyperlink>
    </w:p>
    <w:p>
      <w:pPr>
        <w:pStyle w:val="TOC1"/>
        <w:tabs>
          <w:tab w:val="right" w:leader="dot" w:pos="8306"/>
        </w:tabs>
      </w:pPr>
      <w:hyperlink w:anchor="_Toc15739" w:history="1">
        <w:r>
          <w:rPr>
            <w:rFonts w:ascii="仿宋" w:eastAsia="仿宋" w:hAnsi="仿宋" w:cs="仿宋" w:hint="eastAsia"/>
            <w:lang w:eastAsia="zh-CN"/>
          </w:rPr>
          <w:t>二、运营管理</w:t>
        </w:r>
        <w:r>
          <w:tab/>
        </w:r>
        <w:r>
          <w:fldChar w:fldCharType="begin"/>
        </w:r>
        <w:r>
          <w:instrText xml:space="preserve"> PAGEREF _Toc15739 \h </w:instrText>
        </w:r>
        <w:r>
          <w:fldChar w:fldCharType="separate"/>
        </w:r>
        <w:r>
          <w:t>6</w:t>
        </w:r>
        <w:r>
          <w:fldChar w:fldCharType="end"/>
        </w:r>
      </w:hyperlink>
    </w:p>
    <w:p>
      <w:pPr>
        <w:pStyle w:val="TOC2"/>
        <w:tabs>
          <w:tab w:val="right" w:leader="dot" w:pos="8306"/>
        </w:tabs>
      </w:pPr>
      <w:hyperlink w:anchor="_Toc3184" w:history="1">
        <w:r>
          <w:rPr>
            <w:rFonts w:ascii="仿宋" w:eastAsia="仿宋" w:hAnsi="仿宋" w:cs="仿宋" w:hint="eastAsia"/>
            <w:lang w:eastAsia="zh-CN"/>
          </w:rPr>
          <w:t>(一)、公司经营宗旨</w:t>
        </w:r>
        <w:r>
          <w:tab/>
        </w:r>
        <w:r>
          <w:fldChar w:fldCharType="begin"/>
        </w:r>
        <w:r>
          <w:instrText xml:space="preserve"> PAGEREF _Toc3184 \h </w:instrText>
        </w:r>
        <w:r>
          <w:fldChar w:fldCharType="separate"/>
        </w:r>
        <w:r>
          <w:t>6</w:t>
        </w:r>
        <w:r>
          <w:fldChar w:fldCharType="end"/>
        </w:r>
      </w:hyperlink>
    </w:p>
    <w:p>
      <w:pPr>
        <w:pStyle w:val="TOC2"/>
        <w:tabs>
          <w:tab w:val="right" w:leader="dot" w:pos="8306"/>
        </w:tabs>
      </w:pPr>
      <w:hyperlink w:anchor="_Toc2261" w:history="1">
        <w:r>
          <w:rPr>
            <w:rFonts w:ascii="仿宋" w:eastAsia="仿宋" w:hAnsi="仿宋" w:cs="仿宋" w:hint="eastAsia"/>
            <w:lang w:eastAsia="zh-CN"/>
          </w:rPr>
          <w:t>(二)、公司目标与主职责</w:t>
        </w:r>
        <w:r>
          <w:tab/>
        </w:r>
        <w:r>
          <w:fldChar w:fldCharType="begin"/>
        </w:r>
        <w:r>
          <w:instrText xml:space="preserve"> PAGEREF _Toc2261 \h </w:instrText>
        </w:r>
        <w:r>
          <w:fldChar w:fldCharType="separate"/>
        </w:r>
        <w:r>
          <w:t>6</w:t>
        </w:r>
        <w:r>
          <w:fldChar w:fldCharType="end"/>
        </w:r>
      </w:hyperlink>
    </w:p>
    <w:p>
      <w:pPr>
        <w:pStyle w:val="TOC2"/>
        <w:tabs>
          <w:tab w:val="right" w:leader="dot" w:pos="8306"/>
        </w:tabs>
      </w:pPr>
      <w:hyperlink w:anchor="_Toc19211" w:history="1">
        <w:r>
          <w:rPr>
            <w:rFonts w:ascii="仿宋" w:eastAsia="仿宋" w:hAnsi="仿宋" w:cs="仿宋" w:hint="eastAsia"/>
            <w:lang w:eastAsia="zh-CN"/>
          </w:rPr>
          <w:t>(三)、各部门职责及权限</w:t>
        </w:r>
        <w:r>
          <w:tab/>
        </w:r>
        <w:r>
          <w:fldChar w:fldCharType="begin"/>
        </w:r>
        <w:r>
          <w:instrText xml:space="preserve"> PAGEREF _Toc19211 \h </w:instrText>
        </w:r>
        <w:r>
          <w:fldChar w:fldCharType="separate"/>
        </w:r>
        <w:r>
          <w:t>7</w:t>
        </w:r>
        <w:r>
          <w:fldChar w:fldCharType="end"/>
        </w:r>
      </w:hyperlink>
    </w:p>
    <w:p>
      <w:pPr>
        <w:pStyle w:val="TOC2"/>
        <w:tabs>
          <w:tab w:val="right" w:leader="dot" w:pos="8306"/>
        </w:tabs>
      </w:pPr>
      <w:hyperlink w:anchor="_Toc17572" w:history="1">
        <w:r>
          <w:rPr>
            <w:rFonts w:ascii="仿宋" w:eastAsia="仿宋" w:hAnsi="仿宋" w:cs="仿宋" w:hint="eastAsia"/>
            <w:lang w:eastAsia="zh-CN"/>
          </w:rPr>
          <w:t>(四)、财务会计制度</w:t>
        </w:r>
        <w:r>
          <w:tab/>
        </w:r>
        <w:r>
          <w:fldChar w:fldCharType="begin"/>
        </w:r>
        <w:r>
          <w:instrText xml:space="preserve"> PAGEREF _Toc17572 \h </w:instrText>
        </w:r>
        <w:r>
          <w:fldChar w:fldCharType="separate"/>
        </w:r>
        <w:r>
          <w:t>11</w:t>
        </w:r>
        <w:r>
          <w:fldChar w:fldCharType="end"/>
        </w:r>
      </w:hyperlink>
    </w:p>
    <w:p>
      <w:pPr>
        <w:pStyle w:val="TOC1"/>
        <w:tabs>
          <w:tab w:val="right" w:leader="dot" w:pos="8306"/>
        </w:tabs>
      </w:pPr>
      <w:hyperlink w:anchor="_Toc9175" w:history="1">
        <w:r>
          <w:rPr>
            <w:rFonts w:ascii="仿宋" w:eastAsia="仿宋" w:hAnsi="仿宋" w:cs="仿宋" w:hint="eastAsia"/>
            <w:lang w:eastAsia="zh-CN"/>
          </w:rPr>
          <w:t>三、项目后期运营与拓展</w:t>
        </w:r>
        <w:r>
          <w:tab/>
        </w:r>
        <w:r>
          <w:fldChar w:fldCharType="begin"/>
        </w:r>
        <w:r>
          <w:instrText xml:space="preserve"> PAGEREF _Toc9175 \h </w:instrText>
        </w:r>
        <w:r>
          <w:fldChar w:fldCharType="separate"/>
        </w:r>
        <w:r>
          <w:t>13</w:t>
        </w:r>
        <w:r>
          <w:fldChar w:fldCharType="end"/>
        </w:r>
      </w:hyperlink>
    </w:p>
    <w:p>
      <w:pPr>
        <w:pStyle w:val="TOC2"/>
        <w:tabs>
          <w:tab w:val="right" w:leader="dot" w:pos="8306"/>
        </w:tabs>
      </w:pPr>
      <w:hyperlink w:anchor="_Toc15414" w:history="1">
        <w:r>
          <w:rPr>
            <w:rFonts w:ascii="仿宋" w:eastAsia="仿宋" w:hAnsi="仿宋" w:cs="仿宋" w:hint="eastAsia"/>
            <w:lang w:eastAsia="zh-CN"/>
          </w:rPr>
          <w:t>(一)、后期运营计划</w:t>
        </w:r>
        <w:r>
          <w:tab/>
        </w:r>
        <w:r>
          <w:fldChar w:fldCharType="begin"/>
        </w:r>
        <w:r>
          <w:instrText xml:space="preserve"> PAGEREF _Toc15414 \h </w:instrText>
        </w:r>
        <w:r>
          <w:fldChar w:fldCharType="separate"/>
        </w:r>
        <w:r>
          <w:t>13</w:t>
        </w:r>
        <w:r>
          <w:fldChar w:fldCharType="end"/>
        </w:r>
      </w:hyperlink>
    </w:p>
    <w:p>
      <w:pPr>
        <w:pStyle w:val="TOC2"/>
        <w:tabs>
          <w:tab w:val="right" w:leader="dot" w:pos="8306"/>
        </w:tabs>
      </w:pPr>
      <w:hyperlink w:anchor="_Toc17253" w:history="1">
        <w:r>
          <w:rPr>
            <w:rFonts w:ascii="仿宋" w:eastAsia="仿宋" w:hAnsi="仿宋" w:cs="仿宋" w:hint="eastAsia"/>
            <w:lang w:eastAsia="zh-CN"/>
          </w:rPr>
          <w:t>(二)、市场拓展与多元化发展</w:t>
        </w:r>
        <w:r>
          <w:tab/>
        </w:r>
        <w:r>
          <w:fldChar w:fldCharType="begin"/>
        </w:r>
        <w:r>
          <w:instrText xml:space="preserve"> PAGEREF _Toc17253 \h </w:instrText>
        </w:r>
        <w:r>
          <w:fldChar w:fldCharType="separate"/>
        </w:r>
        <w:r>
          <w:t>14</w:t>
        </w:r>
        <w:r>
          <w:fldChar w:fldCharType="end"/>
        </w:r>
      </w:hyperlink>
    </w:p>
    <w:p>
      <w:pPr>
        <w:pStyle w:val="TOC2"/>
        <w:tabs>
          <w:tab w:val="right" w:leader="dot" w:pos="8306"/>
        </w:tabs>
      </w:pPr>
      <w:hyperlink w:anchor="_Toc9830" w:history="1">
        <w:r>
          <w:rPr>
            <w:rFonts w:ascii="仿宋" w:eastAsia="仿宋" w:hAnsi="仿宋" w:cs="仿宋" w:hint="eastAsia"/>
            <w:lang w:eastAsia="zh-CN"/>
          </w:rPr>
          <w:t>(三)、技术创新与升级计划</w:t>
        </w:r>
        <w:r>
          <w:tab/>
        </w:r>
        <w:r>
          <w:fldChar w:fldCharType="begin"/>
        </w:r>
        <w:r>
          <w:instrText xml:space="preserve"> PAGEREF _Toc9830 \h </w:instrText>
        </w:r>
        <w:r>
          <w:fldChar w:fldCharType="separate"/>
        </w:r>
        <w:r>
          <w:t>15</w:t>
        </w:r>
        <w:r>
          <w:fldChar w:fldCharType="end"/>
        </w:r>
      </w:hyperlink>
    </w:p>
    <w:p>
      <w:pPr>
        <w:pStyle w:val="TOC1"/>
        <w:tabs>
          <w:tab w:val="right" w:leader="dot" w:pos="8306"/>
        </w:tabs>
      </w:pPr>
      <w:hyperlink w:anchor="_Toc5994" w:history="1">
        <w:r>
          <w:rPr>
            <w:rFonts w:ascii="仿宋" w:eastAsia="仿宋" w:hAnsi="仿宋" w:cs="仿宋" w:hint="eastAsia"/>
            <w:lang w:eastAsia="zh-CN"/>
          </w:rPr>
          <w:t>四、热熔胶粘剂企业概貌</w:t>
        </w:r>
        <w:r>
          <w:tab/>
        </w:r>
        <w:r>
          <w:fldChar w:fldCharType="begin"/>
        </w:r>
        <w:r>
          <w:instrText xml:space="preserve"> PAGEREF _Toc5994 \h </w:instrText>
        </w:r>
        <w:r>
          <w:fldChar w:fldCharType="separate"/>
        </w:r>
        <w:r>
          <w:t>17</w:t>
        </w:r>
        <w:r>
          <w:fldChar w:fldCharType="end"/>
        </w:r>
      </w:hyperlink>
    </w:p>
    <w:p>
      <w:pPr>
        <w:pStyle w:val="TOC2"/>
        <w:tabs>
          <w:tab w:val="right" w:leader="dot" w:pos="8306"/>
        </w:tabs>
      </w:pPr>
      <w:hyperlink w:anchor="_Toc11061" w:history="1">
        <w:r>
          <w:rPr>
            <w:rFonts w:ascii="仿宋" w:eastAsia="仿宋" w:hAnsi="仿宋" w:cs="仿宋" w:hint="eastAsia"/>
            <w:lang w:eastAsia="zh-CN"/>
          </w:rPr>
          <w:t>(一)、热熔胶粘剂企业基础信息</w:t>
        </w:r>
        <w:r>
          <w:tab/>
        </w:r>
        <w:r>
          <w:fldChar w:fldCharType="begin"/>
        </w:r>
        <w:r>
          <w:instrText xml:space="preserve"> PAGEREF _Toc11061 \h </w:instrText>
        </w:r>
        <w:r>
          <w:fldChar w:fldCharType="separate"/>
        </w:r>
        <w:r>
          <w:t>17</w:t>
        </w:r>
        <w:r>
          <w:fldChar w:fldCharType="end"/>
        </w:r>
      </w:hyperlink>
    </w:p>
    <w:p>
      <w:pPr>
        <w:pStyle w:val="TOC2"/>
        <w:tabs>
          <w:tab w:val="right" w:leader="dot" w:pos="8306"/>
        </w:tabs>
      </w:pPr>
      <w:hyperlink w:anchor="_Toc23680" w:history="1">
        <w:r>
          <w:rPr>
            <w:rFonts w:ascii="仿宋" w:eastAsia="仿宋" w:hAnsi="仿宋" w:cs="仿宋" w:hint="eastAsia"/>
            <w:lang w:eastAsia="zh-CN"/>
          </w:rPr>
          <w:t>(二)、热熔胶粘剂企业简要介绍</w:t>
        </w:r>
        <w:r>
          <w:tab/>
        </w:r>
        <w:r>
          <w:fldChar w:fldCharType="begin"/>
        </w:r>
        <w:r>
          <w:instrText xml:space="preserve"> PAGEREF _Toc23680 \h </w:instrText>
        </w:r>
        <w:r>
          <w:fldChar w:fldCharType="separate"/>
        </w:r>
        <w:r>
          <w:t>17</w:t>
        </w:r>
        <w:r>
          <w:fldChar w:fldCharType="end"/>
        </w:r>
      </w:hyperlink>
    </w:p>
    <w:p>
      <w:pPr>
        <w:pStyle w:val="TOC2"/>
        <w:tabs>
          <w:tab w:val="right" w:leader="dot" w:pos="8306"/>
        </w:tabs>
      </w:pPr>
      <w:hyperlink w:anchor="_Toc24330" w:history="1">
        <w:r>
          <w:rPr>
            <w:rFonts w:ascii="仿宋" w:eastAsia="仿宋" w:hAnsi="仿宋" w:cs="仿宋" w:hint="eastAsia"/>
            <w:lang w:eastAsia="zh-CN"/>
          </w:rPr>
          <w:t>(三)、企业竞争优势概览</w:t>
        </w:r>
        <w:r>
          <w:tab/>
        </w:r>
        <w:r>
          <w:fldChar w:fldCharType="begin"/>
        </w:r>
        <w:r>
          <w:instrText xml:space="preserve"> PAGEREF _Toc24330 \h </w:instrText>
        </w:r>
        <w:r>
          <w:fldChar w:fldCharType="separate"/>
        </w:r>
        <w:r>
          <w:t>18</w:t>
        </w:r>
        <w:r>
          <w:fldChar w:fldCharType="end"/>
        </w:r>
      </w:hyperlink>
    </w:p>
    <w:p>
      <w:pPr>
        <w:pStyle w:val="TOC2"/>
        <w:tabs>
          <w:tab w:val="right" w:leader="dot" w:pos="8306"/>
        </w:tabs>
      </w:pPr>
      <w:hyperlink w:anchor="_Toc16091" w:history="1">
        <w:r>
          <w:rPr>
            <w:rFonts w:ascii="仿宋" w:eastAsia="仿宋" w:hAnsi="仿宋" w:cs="仿宋" w:hint="eastAsia"/>
            <w:lang w:eastAsia="zh-CN"/>
          </w:rPr>
          <w:t>(四)、热熔胶粘剂企业财务数据要略</w:t>
        </w:r>
        <w:r>
          <w:tab/>
        </w:r>
        <w:r>
          <w:fldChar w:fldCharType="begin"/>
        </w:r>
        <w:r>
          <w:instrText xml:space="preserve"> PAGEREF _Toc16091 \h </w:instrText>
        </w:r>
        <w:r>
          <w:fldChar w:fldCharType="separate"/>
        </w:r>
        <w:r>
          <w:t>19</w:t>
        </w:r>
        <w:r>
          <w:fldChar w:fldCharType="end"/>
        </w:r>
      </w:hyperlink>
    </w:p>
    <w:p>
      <w:pPr>
        <w:pStyle w:val="TOC2"/>
        <w:tabs>
          <w:tab w:val="right" w:leader="dot" w:pos="8306"/>
        </w:tabs>
      </w:pPr>
      <w:hyperlink w:anchor="_Toc10507" w:history="1">
        <w:r>
          <w:rPr>
            <w:rFonts w:ascii="仿宋" w:eastAsia="仿宋" w:hAnsi="仿宋" w:cs="仿宋" w:hint="eastAsia"/>
            <w:lang w:eastAsia="zh-CN"/>
          </w:rPr>
          <w:t>(五)、核心团队成员简述</w:t>
        </w:r>
        <w:r>
          <w:tab/>
        </w:r>
        <w:r>
          <w:fldChar w:fldCharType="begin"/>
        </w:r>
        <w:r>
          <w:instrText xml:space="preserve"> PAGEREF _Toc10507 \h </w:instrText>
        </w:r>
        <w:r>
          <w:fldChar w:fldCharType="separate"/>
        </w:r>
        <w:r>
          <w:t>20</w:t>
        </w:r>
        <w:r>
          <w:fldChar w:fldCharType="end"/>
        </w:r>
      </w:hyperlink>
    </w:p>
    <w:p>
      <w:pPr>
        <w:pStyle w:val="TOC2"/>
        <w:tabs>
          <w:tab w:val="right" w:leader="dot" w:pos="8306"/>
        </w:tabs>
      </w:pPr>
      <w:hyperlink w:anchor="_Toc19907" w:history="1">
        <w:r>
          <w:rPr>
            <w:rFonts w:ascii="仿宋" w:eastAsia="仿宋" w:hAnsi="仿宋" w:cs="仿宋" w:hint="eastAsia"/>
            <w:lang w:eastAsia="zh-CN"/>
          </w:rPr>
          <w:t>(六)、热熔胶粘剂企业经营宗旨阐述</w:t>
        </w:r>
        <w:r>
          <w:tab/>
        </w:r>
        <w:r>
          <w:fldChar w:fldCharType="begin"/>
        </w:r>
        <w:r>
          <w:instrText xml:space="preserve"> PAGEREF _Toc19907 \h </w:instrText>
        </w:r>
        <w:r>
          <w:fldChar w:fldCharType="separate"/>
        </w:r>
        <w:r>
          <w:t>21</w:t>
        </w:r>
        <w:r>
          <w:fldChar w:fldCharType="end"/>
        </w:r>
      </w:hyperlink>
    </w:p>
    <w:p>
      <w:pPr>
        <w:pStyle w:val="TOC2"/>
        <w:tabs>
          <w:tab w:val="right" w:leader="dot" w:pos="8306"/>
        </w:tabs>
      </w:pPr>
      <w:hyperlink w:anchor="_Toc30002" w:history="1">
        <w:r>
          <w:rPr>
            <w:rFonts w:ascii="仿宋" w:eastAsia="仿宋" w:hAnsi="仿宋" w:cs="仿宋" w:hint="eastAsia"/>
            <w:lang w:eastAsia="zh-CN"/>
          </w:rPr>
          <w:t>(七)、热熔胶粘剂企业未来发展规划</w:t>
        </w:r>
        <w:r>
          <w:tab/>
        </w:r>
        <w:r>
          <w:fldChar w:fldCharType="begin"/>
        </w:r>
        <w:r>
          <w:instrText xml:space="preserve"> PAGEREF _Toc30002 \h </w:instrText>
        </w:r>
        <w:r>
          <w:fldChar w:fldCharType="separate"/>
        </w:r>
        <w:r>
          <w:t>21</w:t>
        </w:r>
        <w:r>
          <w:fldChar w:fldCharType="end"/>
        </w:r>
      </w:hyperlink>
    </w:p>
    <w:p>
      <w:pPr>
        <w:pStyle w:val="TOC1"/>
        <w:tabs>
          <w:tab w:val="right" w:leader="dot" w:pos="8306"/>
        </w:tabs>
      </w:pPr>
      <w:hyperlink w:anchor="_Toc16342" w:history="1">
        <w:r>
          <w:rPr>
            <w:rFonts w:ascii="仿宋" w:eastAsia="仿宋" w:hAnsi="仿宋" w:cs="仿宋" w:hint="eastAsia"/>
            <w:lang w:eastAsia="zh-CN"/>
          </w:rPr>
          <w:t>五、SWOT分析</w:t>
        </w:r>
        <w:r>
          <w:tab/>
        </w:r>
        <w:r>
          <w:fldChar w:fldCharType="begin"/>
        </w:r>
        <w:r>
          <w:instrText xml:space="preserve"> PAGEREF _Toc16342 \h </w:instrText>
        </w:r>
        <w:r>
          <w:fldChar w:fldCharType="separate"/>
        </w:r>
        <w:r>
          <w:t>23</w:t>
        </w:r>
        <w:r>
          <w:fldChar w:fldCharType="end"/>
        </w:r>
      </w:hyperlink>
    </w:p>
    <w:p>
      <w:pPr>
        <w:pStyle w:val="TOC2"/>
        <w:tabs>
          <w:tab w:val="right" w:leader="dot" w:pos="8306"/>
        </w:tabs>
      </w:pPr>
      <w:hyperlink w:anchor="_Toc22531" w:history="1">
        <w:r>
          <w:rPr>
            <w:rFonts w:ascii="仿宋" w:eastAsia="仿宋" w:hAnsi="仿宋" w:cs="仿宋" w:hint="eastAsia"/>
            <w:lang w:eastAsia="zh-CN"/>
          </w:rPr>
          <w:t>(一)、优势分析(S)</w:t>
        </w:r>
        <w:r>
          <w:tab/>
        </w:r>
        <w:r>
          <w:fldChar w:fldCharType="begin"/>
        </w:r>
        <w:r>
          <w:instrText xml:space="preserve"> PAGEREF _Toc22531 \h </w:instrText>
        </w:r>
        <w:r>
          <w:fldChar w:fldCharType="separate"/>
        </w:r>
        <w:r>
          <w:t>23</w:t>
        </w:r>
        <w:r>
          <w:fldChar w:fldCharType="end"/>
        </w:r>
      </w:hyperlink>
    </w:p>
    <w:p>
      <w:pPr>
        <w:pStyle w:val="TOC2"/>
        <w:tabs>
          <w:tab w:val="right" w:leader="dot" w:pos="8306"/>
        </w:tabs>
      </w:pPr>
      <w:hyperlink w:anchor="_Toc13917" w:history="1">
        <w:r>
          <w:rPr>
            <w:rFonts w:ascii="仿宋" w:eastAsia="仿宋" w:hAnsi="仿宋" w:cs="仿宋" w:hint="eastAsia"/>
            <w:lang w:eastAsia="zh-CN"/>
          </w:rPr>
          <w:t>(二)、劣势分析(W)</w:t>
        </w:r>
        <w:r>
          <w:tab/>
        </w:r>
        <w:r>
          <w:fldChar w:fldCharType="begin"/>
        </w:r>
        <w:r>
          <w:instrText xml:space="preserve"> PAGEREF _Toc13917 \h </w:instrText>
        </w:r>
        <w:r>
          <w:fldChar w:fldCharType="separate"/>
        </w:r>
        <w:r>
          <w:t>24</w:t>
        </w:r>
        <w:r>
          <w:fldChar w:fldCharType="end"/>
        </w:r>
      </w:hyperlink>
    </w:p>
    <w:p>
      <w:pPr>
        <w:pStyle w:val="TOC2"/>
        <w:tabs>
          <w:tab w:val="right" w:leader="dot" w:pos="8306"/>
        </w:tabs>
      </w:pPr>
      <w:hyperlink w:anchor="_Toc14617" w:history="1">
        <w:r>
          <w:rPr>
            <w:rFonts w:ascii="仿宋" w:eastAsia="仿宋" w:hAnsi="仿宋" w:cs="仿宋" w:hint="eastAsia"/>
            <w:lang w:eastAsia="zh-CN"/>
          </w:rPr>
          <w:t>(三)、机会分析(O)</w:t>
        </w:r>
        <w:r>
          <w:tab/>
        </w:r>
        <w:r>
          <w:fldChar w:fldCharType="begin"/>
        </w:r>
        <w:r>
          <w:instrText xml:space="preserve"> PAGEREF _Toc14617 \h </w:instrText>
        </w:r>
        <w:r>
          <w:fldChar w:fldCharType="separate"/>
        </w:r>
        <w:r>
          <w:t>25</w:t>
        </w:r>
        <w:r>
          <w:fldChar w:fldCharType="end"/>
        </w:r>
      </w:hyperlink>
    </w:p>
    <w:p>
      <w:pPr>
        <w:pStyle w:val="TOC2"/>
        <w:tabs>
          <w:tab w:val="right" w:leader="dot" w:pos="8306"/>
        </w:tabs>
      </w:pPr>
      <w:hyperlink w:anchor="_Toc24631" w:history="1">
        <w:r>
          <w:rPr>
            <w:rFonts w:ascii="仿宋" w:eastAsia="仿宋" w:hAnsi="仿宋" w:cs="仿宋" w:hint="eastAsia"/>
            <w:lang w:eastAsia="zh-CN"/>
          </w:rPr>
          <w:t>(四)、威胁分析(T)</w:t>
        </w:r>
        <w:r>
          <w:tab/>
        </w:r>
        <w:r>
          <w:fldChar w:fldCharType="begin"/>
        </w:r>
        <w:r>
          <w:instrText xml:space="preserve"> PAGEREF _Toc24631 \h </w:instrText>
        </w:r>
        <w:r>
          <w:fldChar w:fldCharType="separate"/>
        </w:r>
        <w:r>
          <w:t>27</w:t>
        </w:r>
        <w:r>
          <w:fldChar w:fldCharType="end"/>
        </w:r>
      </w:hyperlink>
    </w:p>
    <w:p>
      <w:pPr>
        <w:pStyle w:val="TOC1"/>
        <w:tabs>
          <w:tab w:val="right" w:leader="dot" w:pos="8306"/>
        </w:tabs>
      </w:pPr>
      <w:hyperlink w:anchor="_Toc732" w:history="1">
        <w:r>
          <w:rPr>
            <w:rFonts w:ascii="仿宋" w:eastAsia="仿宋" w:hAnsi="仿宋" w:cs="仿宋" w:hint="eastAsia"/>
            <w:lang w:eastAsia="zh-CN"/>
          </w:rPr>
          <w:t>六、环境可持续性管理</w:t>
        </w:r>
        <w:r>
          <w:tab/>
        </w:r>
        <w:r>
          <w:fldChar w:fldCharType="begin"/>
        </w:r>
        <w:r>
          <w:instrText xml:space="preserve"> PAGEREF _Toc732 \h </w:instrText>
        </w:r>
        <w:r>
          <w:fldChar w:fldCharType="separate"/>
        </w:r>
        <w:r>
          <w:t>31</w:t>
        </w:r>
        <w:r>
          <w:fldChar w:fldCharType="end"/>
        </w:r>
      </w:hyperlink>
    </w:p>
    <w:p>
      <w:pPr>
        <w:pStyle w:val="TOC2"/>
        <w:tabs>
          <w:tab w:val="right" w:leader="dot" w:pos="8306"/>
        </w:tabs>
      </w:pPr>
      <w:hyperlink w:anchor="_Toc8482" w:history="1">
        <w:r>
          <w:rPr>
            <w:rFonts w:ascii="仿宋" w:eastAsia="仿宋" w:hAnsi="仿宋" w:cs="仿宋" w:hint="eastAsia"/>
            <w:lang w:eastAsia="zh-CN"/>
          </w:rPr>
          <w:t>(一)、环境友好型生产策略</w:t>
        </w:r>
        <w:r>
          <w:tab/>
        </w:r>
        <w:r>
          <w:fldChar w:fldCharType="begin"/>
        </w:r>
        <w:r>
          <w:instrText xml:space="preserve"> PAGEREF _Toc8482 \h </w:instrText>
        </w:r>
        <w:r>
          <w:fldChar w:fldCharType="separate"/>
        </w:r>
        <w:r>
          <w:t>31</w:t>
        </w:r>
        <w:r>
          <w:fldChar w:fldCharType="end"/>
        </w:r>
      </w:hyperlink>
    </w:p>
    <w:p>
      <w:pPr>
        <w:pStyle w:val="TOC2"/>
        <w:tabs>
          <w:tab w:val="right" w:leader="dot" w:pos="8306"/>
        </w:tabs>
      </w:pPr>
      <w:hyperlink w:anchor="_Toc2332" w:history="1">
        <w:r>
          <w:rPr>
            <w:rFonts w:ascii="仿宋" w:eastAsia="仿宋" w:hAnsi="仿宋" w:cs="仿宋" w:hint="eastAsia"/>
            <w:lang w:eastAsia="zh-CN"/>
          </w:rPr>
          <w:t>(二)、绿色供应链管理</w:t>
        </w:r>
        <w:r>
          <w:tab/>
        </w:r>
        <w:r>
          <w:fldChar w:fldCharType="begin"/>
        </w:r>
        <w:r>
          <w:instrText xml:space="preserve"> PAGEREF _Toc2332 \h </w:instrText>
        </w:r>
        <w:r>
          <w:fldChar w:fldCharType="separate"/>
        </w:r>
        <w:r>
          <w:t>32</w:t>
        </w:r>
        <w:r>
          <w:fldChar w:fldCharType="end"/>
        </w:r>
      </w:hyperlink>
    </w:p>
    <w:p>
      <w:pPr>
        <w:pStyle w:val="TOC2"/>
        <w:tabs>
          <w:tab w:val="right" w:leader="dot" w:pos="8306"/>
        </w:tabs>
      </w:pPr>
      <w:hyperlink w:anchor="_Toc18554" w:history="1">
        <w:r>
          <w:rPr>
            <w:rFonts w:ascii="仿宋" w:eastAsia="仿宋" w:hAnsi="仿宋" w:cs="仿宋" w:hint="eastAsia"/>
            <w:lang w:eastAsia="zh-CN"/>
          </w:rPr>
          <w:t>(三)、能源与资源节约计划</w:t>
        </w:r>
        <w:r>
          <w:tab/>
        </w:r>
        <w:r>
          <w:fldChar w:fldCharType="begin"/>
        </w:r>
        <w:r>
          <w:instrText xml:space="preserve"> PAGEREF _Toc18554 \h </w:instrText>
        </w:r>
        <w:r>
          <w:fldChar w:fldCharType="separate"/>
        </w:r>
        <w:r>
          <w:t>33</w:t>
        </w:r>
        <w:r>
          <w:fldChar w:fldCharType="end"/>
        </w:r>
      </w:hyperlink>
    </w:p>
    <w:p>
      <w:pPr>
        <w:pStyle w:val="TOC2"/>
        <w:tabs>
          <w:tab w:val="right" w:leader="dot" w:pos="8306"/>
        </w:tabs>
      </w:pPr>
      <w:hyperlink w:anchor="_Toc9583" w:history="1">
        <w:r>
          <w:rPr>
            <w:rFonts w:ascii="仿宋" w:eastAsia="仿宋" w:hAnsi="仿宋" w:cs="仿宋" w:hint="eastAsia"/>
            <w:lang w:eastAsia="zh-CN"/>
          </w:rPr>
          <w:t>(四)、企业社会责任履行</w:t>
        </w:r>
        <w:r>
          <w:tab/>
        </w:r>
        <w:r>
          <w:fldChar w:fldCharType="begin"/>
        </w:r>
        <w:r>
          <w:instrText xml:space="preserve"> PAGEREF _Toc9583 \h </w:instrText>
        </w:r>
        <w:r>
          <w:fldChar w:fldCharType="separate"/>
        </w:r>
        <w:r>
          <w:t>34</w:t>
        </w:r>
        <w:r>
          <w:fldChar w:fldCharType="end"/>
        </w:r>
      </w:hyperlink>
    </w:p>
    <w:p>
      <w:pPr>
        <w:pStyle w:val="TOC1"/>
        <w:tabs>
          <w:tab w:val="right" w:leader="dot" w:pos="8306"/>
        </w:tabs>
      </w:pPr>
      <w:hyperlink w:anchor="_Toc31383" w:history="1">
        <w:r>
          <w:rPr>
            <w:rFonts w:ascii="仿宋" w:eastAsia="仿宋" w:hAnsi="仿宋" w:cs="仿宋" w:hint="eastAsia"/>
            <w:lang w:eastAsia="zh-CN"/>
          </w:rPr>
          <w:t>七、风险评估</w:t>
        </w:r>
        <w:r>
          <w:tab/>
        </w:r>
        <w:r>
          <w:fldChar w:fldCharType="begin"/>
        </w:r>
        <w:r>
          <w:instrText xml:space="preserve"> PAGEREF _Toc31383 \h </w:instrText>
        </w:r>
        <w:r>
          <w:fldChar w:fldCharType="separate"/>
        </w:r>
        <w:r>
          <w:t>35</w:t>
        </w:r>
        <w:r>
          <w:fldChar w:fldCharType="end"/>
        </w:r>
      </w:hyperlink>
    </w:p>
    <w:p>
      <w:pPr>
        <w:pStyle w:val="TOC2"/>
        <w:tabs>
          <w:tab w:val="right" w:leader="dot" w:pos="8306"/>
        </w:tabs>
      </w:pPr>
      <w:hyperlink w:anchor="_Toc16250" w:history="1">
        <w:r>
          <w:rPr>
            <w:rFonts w:ascii="仿宋" w:eastAsia="仿宋" w:hAnsi="仿宋" w:cs="仿宋" w:hint="eastAsia"/>
            <w:lang w:eastAsia="zh-CN"/>
          </w:rPr>
          <w:t>(一)、项目风险分析</w:t>
        </w:r>
        <w:r>
          <w:tab/>
        </w:r>
        <w:r>
          <w:fldChar w:fldCharType="begin"/>
        </w:r>
        <w:r>
          <w:instrText xml:space="preserve"> PAGEREF _Toc16250 \h </w:instrText>
        </w:r>
        <w:r>
          <w:fldChar w:fldCharType="separate"/>
        </w:r>
        <w:r>
          <w:t>35</w:t>
        </w:r>
        <w:r>
          <w:fldChar w:fldCharType="end"/>
        </w:r>
      </w:hyperlink>
    </w:p>
    <w:p>
      <w:pPr>
        <w:pStyle w:val="TOC2"/>
        <w:tabs>
          <w:tab w:val="right" w:leader="dot" w:pos="8306"/>
        </w:tabs>
      </w:pPr>
      <w:hyperlink w:anchor="_Toc19058" w:history="1">
        <w:r>
          <w:rPr>
            <w:rFonts w:ascii="仿宋" w:eastAsia="仿宋" w:hAnsi="仿宋" w:cs="仿宋" w:hint="eastAsia"/>
            <w:lang w:eastAsia="zh-CN"/>
          </w:rPr>
          <w:t>(二)、项目风险对策</w:t>
        </w:r>
        <w:r>
          <w:tab/>
        </w:r>
        <w:r>
          <w:fldChar w:fldCharType="begin"/>
        </w:r>
        <w:r>
          <w:instrText xml:space="preserve"> PAGEREF _Toc19058 \h </w:instrText>
        </w:r>
        <w:r>
          <w:fldChar w:fldCharType="separate"/>
        </w:r>
        <w:r>
          <w:t>37</w:t>
        </w:r>
        <w:r>
          <w:fldChar w:fldCharType="end"/>
        </w:r>
      </w:hyperlink>
    </w:p>
    <w:p>
      <w:pPr>
        <w:pStyle w:val="TOC1"/>
        <w:tabs>
          <w:tab w:val="right" w:leader="dot" w:pos="8306"/>
        </w:tabs>
      </w:pPr>
      <w:hyperlink w:anchor="_Toc26770" w:history="1">
        <w:r>
          <w:rPr>
            <w:rFonts w:ascii="仿宋" w:eastAsia="仿宋" w:hAnsi="仿宋" w:cs="仿宋" w:hint="eastAsia"/>
            <w:lang w:eastAsia="zh-CN"/>
          </w:rPr>
          <w:t>八、项目市场分析</w:t>
        </w:r>
        <w:r>
          <w:tab/>
        </w:r>
        <w:r>
          <w:fldChar w:fldCharType="begin"/>
        </w:r>
        <w:r>
          <w:instrText xml:space="preserve"> PAGEREF _Toc26770 \h </w:instrText>
        </w:r>
        <w:r>
          <w:fldChar w:fldCharType="separate"/>
        </w:r>
        <w:r>
          <w:t>38</w:t>
        </w:r>
        <w:r>
          <w:fldChar w:fldCharType="end"/>
        </w:r>
      </w:hyperlink>
    </w:p>
    <w:p>
      <w:pPr>
        <w:pStyle w:val="TOC2"/>
        <w:tabs>
          <w:tab w:val="right" w:leader="dot" w:pos="8306"/>
        </w:tabs>
      </w:pPr>
      <w:hyperlink w:anchor="_Toc11592" w:history="1">
        <w:r>
          <w:rPr>
            <w:rFonts w:ascii="仿宋" w:eastAsia="仿宋" w:hAnsi="仿宋" w:cs="仿宋" w:hint="eastAsia"/>
            <w:lang w:eastAsia="zh-CN"/>
          </w:rPr>
          <w:t>(一)、XXX市场分析</w:t>
        </w:r>
        <w:r>
          <w:tab/>
        </w:r>
        <w:r>
          <w:fldChar w:fldCharType="begin"/>
        </w:r>
        <w:r>
          <w:instrText xml:space="preserve"> PAGEREF _Toc11592 \h </w:instrText>
        </w:r>
        <w:r>
          <w:fldChar w:fldCharType="separate"/>
        </w:r>
        <w:r>
          <w:t>38</w:t>
        </w:r>
        <w:r>
          <w:fldChar w:fldCharType="end"/>
        </w:r>
      </w:hyperlink>
    </w:p>
    <w:p>
      <w:pPr>
        <w:pStyle w:val="TOC2"/>
        <w:tabs>
          <w:tab w:val="right" w:leader="dot" w:pos="8306"/>
        </w:tabs>
      </w:pPr>
      <w:hyperlink w:anchor="_Toc11608" w:history="1">
        <w:r>
          <w:rPr>
            <w:rFonts w:ascii="仿宋" w:eastAsia="仿宋" w:hAnsi="仿宋" w:cs="仿宋" w:hint="eastAsia"/>
            <w:lang w:eastAsia="zh-CN"/>
          </w:rPr>
          <w:t>(二)、区域经济市场分析</w:t>
        </w:r>
        <w:r>
          <w:tab/>
        </w:r>
        <w:r>
          <w:fldChar w:fldCharType="begin"/>
        </w:r>
        <w:r>
          <w:instrText xml:space="preserve"> PAGEREF _Toc11608 \h </w:instrText>
        </w:r>
        <w:r>
          <w:fldChar w:fldCharType="separate"/>
        </w:r>
        <w:r>
          <w:t>39</w:t>
        </w:r>
        <w:r>
          <w:fldChar w:fldCharType="end"/>
        </w:r>
      </w:hyperlink>
    </w:p>
    <w:p>
      <w:pPr>
        <w:pStyle w:val="TOC2"/>
        <w:tabs>
          <w:tab w:val="right" w:leader="dot" w:pos="8306"/>
        </w:tabs>
      </w:pPr>
      <w:hyperlink w:anchor="_Toc62" w:history="1">
        <w:r>
          <w:rPr>
            <w:rFonts w:ascii="仿宋" w:eastAsia="仿宋" w:hAnsi="仿宋" w:cs="仿宋" w:hint="eastAsia"/>
            <w:lang w:eastAsia="zh-CN"/>
          </w:rPr>
          <w:t>(三)、项目建设的必要性</w:t>
        </w:r>
        <w:r>
          <w:tab/>
        </w:r>
        <w:r>
          <w:fldChar w:fldCharType="begin"/>
        </w:r>
        <w:r>
          <w:instrText xml:space="preserve"> PAGEREF _Toc62 \h </w:instrText>
        </w:r>
        <w:r>
          <w:fldChar w:fldCharType="separate"/>
        </w:r>
        <w:r>
          <w:t>40</w:t>
        </w:r>
        <w:r>
          <w:fldChar w:fldCharType="end"/>
        </w:r>
      </w:hyperlink>
    </w:p>
    <w:p>
      <w:pPr>
        <w:pStyle w:val="TOC1"/>
        <w:tabs>
          <w:tab w:val="right" w:leader="dot" w:pos="8306"/>
        </w:tabs>
      </w:pPr>
      <w:hyperlink w:anchor="_Toc5435" w:history="1">
        <w:r>
          <w:rPr>
            <w:rFonts w:ascii="仿宋" w:eastAsia="仿宋" w:hAnsi="仿宋" w:cs="仿宋" w:hint="eastAsia"/>
            <w:lang w:eastAsia="zh-CN"/>
          </w:rPr>
          <w:t>九、组织机构及人力资源</w:t>
        </w:r>
        <w:r>
          <w:tab/>
        </w:r>
        <w:r>
          <w:fldChar w:fldCharType="begin"/>
        </w:r>
        <w:r>
          <w:instrText xml:space="preserve"> PAGEREF _Toc5435 \h </w:instrText>
        </w:r>
        <w:r>
          <w:fldChar w:fldCharType="separate"/>
        </w:r>
        <w:r>
          <w:t>40</w:t>
        </w:r>
        <w:r>
          <w:fldChar w:fldCharType="end"/>
        </w:r>
      </w:hyperlink>
    </w:p>
    <w:p>
      <w:pPr>
        <w:pStyle w:val="TOC2"/>
        <w:tabs>
          <w:tab w:val="right" w:leader="dot" w:pos="8306"/>
        </w:tabs>
      </w:pPr>
      <w:hyperlink w:anchor="_Toc22626" w:history="1">
        <w:r>
          <w:rPr>
            <w:rFonts w:ascii="仿宋" w:eastAsia="仿宋" w:hAnsi="仿宋" w:cs="仿宋" w:hint="eastAsia"/>
            <w:lang w:eastAsia="zh-CN"/>
          </w:rPr>
          <w:t>(一)、人力资源配置</w:t>
        </w:r>
        <w:r>
          <w:tab/>
        </w:r>
        <w:r>
          <w:fldChar w:fldCharType="begin"/>
        </w:r>
        <w:r>
          <w:instrText xml:space="preserve"> PAGEREF _Toc22626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4" w:history="1">
        <w:r>
          <w:rPr>
            <w:rFonts w:ascii="仿宋" w:eastAsia="仿宋" w:hAnsi="仿宋" w:cs="仿宋" w:hint="eastAsia"/>
            <w:lang w:eastAsia="zh-CN"/>
          </w:rPr>
          <w:t>(二)、员工技能培训</w:t>
        </w:r>
        <w:r>
          <w:tab/>
        </w:r>
        <w:r>
          <w:fldChar w:fldCharType="begin"/>
        </w:r>
        <w:r>
          <w:instrText xml:space="preserve"> PAGEREF _Toc18184 \h </w:instrText>
        </w:r>
        <w:r>
          <w:fldChar w:fldCharType="separate"/>
        </w:r>
        <w:r>
          <w:t>41</w:t>
        </w:r>
        <w:r>
          <w:fldChar w:fldCharType="end"/>
        </w:r>
      </w:hyperlink>
    </w:p>
    <w:p>
      <w:pPr>
        <w:pStyle w:val="TOC1"/>
        <w:tabs>
          <w:tab w:val="right" w:leader="dot" w:pos="8306"/>
        </w:tabs>
      </w:pPr>
      <w:hyperlink w:anchor="_Toc22394" w:history="1">
        <w:r>
          <w:rPr>
            <w:rFonts w:ascii="仿宋" w:eastAsia="仿宋" w:hAnsi="仿宋" w:cs="仿宋" w:hint="eastAsia"/>
            <w:lang w:eastAsia="zh-CN"/>
          </w:rPr>
          <w:t>十、法规合规与审计</w:t>
        </w:r>
        <w:r>
          <w:tab/>
        </w:r>
        <w:r>
          <w:fldChar w:fldCharType="begin"/>
        </w:r>
        <w:r>
          <w:instrText xml:space="preserve"> PAGEREF _Toc22394 \h </w:instrText>
        </w:r>
        <w:r>
          <w:fldChar w:fldCharType="separate"/>
        </w:r>
        <w:r>
          <w:t>42</w:t>
        </w:r>
        <w:r>
          <w:fldChar w:fldCharType="end"/>
        </w:r>
      </w:hyperlink>
    </w:p>
    <w:p>
      <w:pPr>
        <w:pStyle w:val="TOC2"/>
        <w:tabs>
          <w:tab w:val="right" w:leader="dot" w:pos="8306"/>
        </w:tabs>
      </w:pPr>
      <w:hyperlink w:anchor="_Toc17129" w:history="1">
        <w:r>
          <w:rPr>
            <w:rFonts w:ascii="仿宋" w:eastAsia="仿宋" w:hAnsi="仿宋" w:cs="仿宋" w:hint="eastAsia"/>
            <w:lang w:eastAsia="zh-CN"/>
          </w:rPr>
          <w:t>(一)、法规遵从与合规性</w:t>
        </w:r>
        <w:r>
          <w:tab/>
        </w:r>
        <w:r>
          <w:fldChar w:fldCharType="begin"/>
        </w:r>
        <w:r>
          <w:instrText xml:space="preserve"> PAGEREF _Toc17129 \h </w:instrText>
        </w:r>
        <w:r>
          <w:fldChar w:fldCharType="separate"/>
        </w:r>
        <w:r>
          <w:t>42</w:t>
        </w:r>
        <w:r>
          <w:fldChar w:fldCharType="end"/>
        </w:r>
      </w:hyperlink>
    </w:p>
    <w:p>
      <w:pPr>
        <w:pStyle w:val="TOC2"/>
        <w:tabs>
          <w:tab w:val="right" w:leader="dot" w:pos="8306"/>
        </w:tabs>
      </w:pPr>
      <w:hyperlink w:anchor="_Toc21629" w:history="1">
        <w:r>
          <w:rPr>
            <w:rFonts w:ascii="仿宋" w:eastAsia="仿宋" w:hAnsi="仿宋" w:cs="仿宋" w:hint="eastAsia"/>
            <w:lang w:eastAsia="zh-CN"/>
          </w:rPr>
          <w:t>(二)、内部审计计划</w:t>
        </w:r>
        <w:r>
          <w:tab/>
        </w:r>
        <w:r>
          <w:fldChar w:fldCharType="begin"/>
        </w:r>
        <w:r>
          <w:instrText xml:space="preserve"> PAGEREF _Toc21629 \h </w:instrText>
        </w:r>
        <w:r>
          <w:fldChar w:fldCharType="separate"/>
        </w:r>
        <w:r>
          <w:t>43</w:t>
        </w:r>
        <w:r>
          <w:fldChar w:fldCharType="end"/>
        </w:r>
      </w:hyperlink>
    </w:p>
    <w:p>
      <w:pPr>
        <w:pStyle w:val="TOC2"/>
        <w:tabs>
          <w:tab w:val="right" w:leader="dot" w:pos="8306"/>
        </w:tabs>
      </w:pPr>
      <w:hyperlink w:anchor="_Toc25994" w:history="1">
        <w:r>
          <w:rPr>
            <w:rFonts w:ascii="仿宋" w:eastAsia="仿宋" w:hAnsi="仿宋" w:cs="仿宋" w:hint="eastAsia"/>
            <w:lang w:eastAsia="zh-CN"/>
          </w:rPr>
          <w:t>(三)、外部审计准备</w:t>
        </w:r>
        <w:r>
          <w:tab/>
        </w:r>
        <w:r>
          <w:fldChar w:fldCharType="begin"/>
        </w:r>
        <w:r>
          <w:instrText xml:space="preserve"> PAGEREF _Toc25994 \h </w:instrText>
        </w:r>
        <w:r>
          <w:fldChar w:fldCharType="separate"/>
        </w:r>
        <w:r>
          <w:t>43</w:t>
        </w:r>
        <w:r>
          <w:fldChar w:fldCharType="end"/>
        </w:r>
      </w:hyperlink>
    </w:p>
    <w:p>
      <w:pPr>
        <w:pStyle w:val="TOC2"/>
        <w:tabs>
          <w:tab w:val="right" w:leader="dot" w:pos="8306"/>
        </w:tabs>
      </w:pPr>
      <w:hyperlink w:anchor="_Toc23730" w:history="1">
        <w:r>
          <w:rPr>
            <w:rFonts w:ascii="仿宋" w:eastAsia="仿宋" w:hAnsi="仿宋" w:cs="仿宋" w:hint="eastAsia"/>
            <w:lang w:eastAsia="zh-CN"/>
          </w:rPr>
          <w:t>(四)、审计结果整改</w:t>
        </w:r>
        <w:r>
          <w:tab/>
        </w:r>
        <w:r>
          <w:fldChar w:fldCharType="begin"/>
        </w:r>
        <w:r>
          <w:instrText xml:space="preserve"> PAGEREF _Toc23730 \h </w:instrText>
        </w:r>
        <w:r>
          <w:fldChar w:fldCharType="separate"/>
        </w:r>
        <w:r>
          <w:t>43</w:t>
        </w:r>
        <w:r>
          <w:fldChar w:fldCharType="end"/>
        </w:r>
      </w:hyperlink>
    </w:p>
    <w:p>
      <w:pPr>
        <w:pStyle w:val="TOC1"/>
        <w:tabs>
          <w:tab w:val="right" w:leader="dot" w:pos="8306"/>
        </w:tabs>
      </w:pPr>
      <w:hyperlink w:anchor="_Toc17727" w:history="1">
        <w:r>
          <w:rPr>
            <w:rFonts w:ascii="仿宋" w:eastAsia="仿宋" w:hAnsi="仿宋" w:cs="仿宋" w:hint="eastAsia"/>
            <w:lang w:eastAsia="zh-CN"/>
          </w:rPr>
          <w:t>十一、应急管理与安全防护</w:t>
        </w:r>
        <w:r>
          <w:tab/>
        </w:r>
        <w:r>
          <w:fldChar w:fldCharType="begin"/>
        </w:r>
        <w:r>
          <w:instrText xml:space="preserve"> PAGEREF _Toc17727 \h </w:instrText>
        </w:r>
        <w:r>
          <w:fldChar w:fldCharType="separate"/>
        </w:r>
        <w:r>
          <w:t>44</w:t>
        </w:r>
        <w:r>
          <w:fldChar w:fldCharType="end"/>
        </w:r>
      </w:hyperlink>
    </w:p>
    <w:p>
      <w:pPr>
        <w:pStyle w:val="TOC2"/>
        <w:tabs>
          <w:tab w:val="right" w:leader="dot" w:pos="8306"/>
        </w:tabs>
      </w:pPr>
      <w:hyperlink w:anchor="_Toc31418" w:history="1">
        <w:r>
          <w:rPr>
            <w:rFonts w:ascii="仿宋" w:eastAsia="仿宋" w:hAnsi="仿宋" w:cs="仿宋" w:hint="eastAsia"/>
            <w:lang w:eastAsia="zh-CN"/>
          </w:rPr>
          <w:t>(一)、应急管理计划</w:t>
        </w:r>
        <w:r>
          <w:tab/>
        </w:r>
        <w:r>
          <w:fldChar w:fldCharType="begin"/>
        </w:r>
        <w:r>
          <w:instrText xml:space="preserve"> PAGEREF _Toc31418 \h </w:instrText>
        </w:r>
        <w:r>
          <w:fldChar w:fldCharType="separate"/>
        </w:r>
        <w:r>
          <w:t>44</w:t>
        </w:r>
        <w:r>
          <w:fldChar w:fldCharType="end"/>
        </w:r>
      </w:hyperlink>
    </w:p>
    <w:p>
      <w:pPr>
        <w:pStyle w:val="TOC2"/>
        <w:tabs>
          <w:tab w:val="right" w:leader="dot" w:pos="8306"/>
        </w:tabs>
      </w:pPr>
      <w:hyperlink w:anchor="_Toc16723" w:history="1">
        <w:r>
          <w:rPr>
            <w:rFonts w:ascii="仿宋" w:eastAsia="仿宋" w:hAnsi="仿宋" w:cs="仿宋" w:hint="eastAsia"/>
            <w:lang w:eastAsia="zh-CN"/>
          </w:rPr>
          <w:t>(二)、安全防护措施</w:t>
        </w:r>
        <w:r>
          <w:tab/>
        </w:r>
        <w:r>
          <w:fldChar w:fldCharType="begin"/>
        </w:r>
        <w:r>
          <w:instrText xml:space="preserve"> PAGEREF _Toc16723 \h </w:instrText>
        </w:r>
        <w:r>
          <w:fldChar w:fldCharType="separate"/>
        </w:r>
        <w:r>
          <w:t>46</w:t>
        </w:r>
        <w:r>
          <w:fldChar w:fldCharType="end"/>
        </w:r>
      </w:hyperlink>
    </w:p>
    <w:p>
      <w:pPr>
        <w:pStyle w:val="TOC2"/>
        <w:tabs>
          <w:tab w:val="right" w:leader="dot" w:pos="8306"/>
        </w:tabs>
      </w:pPr>
      <w:hyperlink w:anchor="_Toc23324" w:history="1">
        <w:r>
          <w:rPr>
            <w:rFonts w:ascii="仿宋" w:eastAsia="仿宋" w:hAnsi="仿宋" w:cs="仿宋" w:hint="eastAsia"/>
            <w:lang w:eastAsia="zh-CN"/>
          </w:rPr>
          <w:t>(三)、危险化学品管理</w:t>
        </w:r>
        <w:r>
          <w:tab/>
        </w:r>
        <w:r>
          <w:fldChar w:fldCharType="begin"/>
        </w:r>
        <w:r>
          <w:instrText xml:space="preserve"> PAGEREF _Toc23324 \h </w:instrText>
        </w:r>
        <w:r>
          <w:fldChar w:fldCharType="separate"/>
        </w:r>
        <w:r>
          <w:t>47</w:t>
        </w:r>
        <w:r>
          <w:fldChar w:fldCharType="end"/>
        </w:r>
      </w:hyperlink>
    </w:p>
    <w:p>
      <w:pPr>
        <w:pStyle w:val="TOC1"/>
        <w:tabs>
          <w:tab w:val="right" w:leader="dot" w:pos="8306"/>
        </w:tabs>
      </w:pPr>
      <w:hyperlink w:anchor="_Toc7410" w:history="1">
        <w:r>
          <w:rPr>
            <w:rFonts w:ascii="仿宋" w:eastAsia="仿宋" w:hAnsi="仿宋" w:cs="仿宋" w:hint="eastAsia"/>
            <w:lang w:eastAsia="zh-CN"/>
          </w:rPr>
          <w:t>十二、项目运营管理</w:t>
        </w:r>
        <w:r>
          <w:tab/>
        </w:r>
        <w:r>
          <w:fldChar w:fldCharType="begin"/>
        </w:r>
        <w:r>
          <w:instrText xml:space="preserve"> PAGEREF _Toc7410 \h </w:instrText>
        </w:r>
        <w:r>
          <w:fldChar w:fldCharType="separate"/>
        </w:r>
        <w:r>
          <w:t>48</w:t>
        </w:r>
        <w:r>
          <w:fldChar w:fldCharType="end"/>
        </w:r>
      </w:hyperlink>
    </w:p>
    <w:p>
      <w:pPr>
        <w:pStyle w:val="TOC2"/>
        <w:tabs>
          <w:tab w:val="right" w:leader="dot" w:pos="8306"/>
        </w:tabs>
      </w:pPr>
      <w:hyperlink w:anchor="_Toc25102" w:history="1">
        <w:r>
          <w:rPr>
            <w:rFonts w:ascii="仿宋" w:eastAsia="仿宋" w:hAnsi="仿宋" w:cs="仿宋" w:hint="eastAsia"/>
            <w:lang w:eastAsia="zh-CN"/>
          </w:rPr>
          <w:t>(一)、项目管理体系建设</w:t>
        </w:r>
        <w:r>
          <w:tab/>
        </w:r>
        <w:r>
          <w:fldChar w:fldCharType="begin"/>
        </w:r>
        <w:r>
          <w:instrText xml:space="preserve"> PAGEREF _Toc25102 \h </w:instrText>
        </w:r>
        <w:r>
          <w:fldChar w:fldCharType="separate"/>
        </w:r>
        <w:r>
          <w:t>48</w:t>
        </w:r>
        <w:r>
          <w:fldChar w:fldCharType="end"/>
        </w:r>
      </w:hyperlink>
    </w:p>
    <w:p>
      <w:pPr>
        <w:pStyle w:val="TOC2"/>
        <w:tabs>
          <w:tab w:val="right" w:leader="dot" w:pos="8306"/>
        </w:tabs>
      </w:pPr>
      <w:hyperlink w:anchor="_Toc2638" w:history="1">
        <w:r>
          <w:rPr>
            <w:rFonts w:ascii="仿宋" w:eastAsia="仿宋" w:hAnsi="仿宋" w:cs="仿宋" w:hint="eastAsia"/>
            <w:lang w:eastAsia="zh-CN"/>
          </w:rPr>
          <w:t>(二)、运营计划</w:t>
        </w:r>
        <w:r>
          <w:tab/>
        </w:r>
        <w:r>
          <w:fldChar w:fldCharType="begin"/>
        </w:r>
        <w:r>
          <w:instrText xml:space="preserve"> PAGEREF _Toc2638 \h </w:instrText>
        </w:r>
        <w:r>
          <w:fldChar w:fldCharType="separate"/>
        </w:r>
        <w:r>
          <w:t>49</w:t>
        </w:r>
        <w:r>
          <w:fldChar w:fldCharType="end"/>
        </w:r>
      </w:hyperlink>
    </w:p>
    <w:p>
      <w:pPr>
        <w:pStyle w:val="TOC2"/>
        <w:tabs>
          <w:tab w:val="right" w:leader="dot" w:pos="8306"/>
        </w:tabs>
      </w:pPr>
      <w:hyperlink w:anchor="_Toc9350" w:history="1">
        <w:r>
          <w:rPr>
            <w:rFonts w:ascii="仿宋" w:eastAsia="仿宋" w:hAnsi="仿宋" w:cs="仿宋" w:hint="eastAsia"/>
            <w:lang w:eastAsia="zh-CN"/>
          </w:rPr>
          <w:t>(三)、运营管理措施</w:t>
        </w:r>
        <w:r>
          <w:tab/>
        </w:r>
        <w:r>
          <w:fldChar w:fldCharType="begin"/>
        </w:r>
        <w:r>
          <w:instrText xml:space="preserve"> PAGEREF _Toc9350 \h </w:instrText>
        </w:r>
        <w:r>
          <w:fldChar w:fldCharType="separate"/>
        </w:r>
        <w:r>
          <w:t>50</w:t>
        </w:r>
        <w:r>
          <w:fldChar w:fldCharType="end"/>
        </w:r>
      </w:hyperlink>
    </w:p>
    <w:p>
      <w:pPr>
        <w:pStyle w:val="TOC2"/>
        <w:tabs>
          <w:tab w:val="right" w:leader="dot" w:pos="8306"/>
        </w:tabs>
      </w:pPr>
      <w:hyperlink w:anchor="_Toc28646" w:history="1">
        <w:r>
          <w:rPr>
            <w:rFonts w:ascii="仿宋" w:eastAsia="仿宋" w:hAnsi="仿宋" w:cs="仿宋" w:hint="eastAsia"/>
            <w:lang w:eastAsia="zh-CN"/>
          </w:rPr>
          <w:t>(四)、项目监测与改进</w:t>
        </w:r>
        <w:r>
          <w:tab/>
        </w:r>
        <w:r>
          <w:fldChar w:fldCharType="begin"/>
        </w:r>
        <w:r>
          <w:instrText xml:space="preserve"> PAGEREF _Toc28646 \h </w:instrText>
        </w:r>
        <w:r>
          <w:fldChar w:fldCharType="separate"/>
        </w:r>
        <w:r>
          <w:t>51</w:t>
        </w:r>
        <w:r>
          <w:fldChar w:fldCharType="end"/>
        </w:r>
      </w:hyperlink>
    </w:p>
    <w:p>
      <w:pPr>
        <w:pStyle w:val="TOC1"/>
        <w:tabs>
          <w:tab w:val="right" w:leader="dot" w:pos="8306"/>
        </w:tabs>
      </w:pPr>
      <w:hyperlink w:anchor="_Toc1757" w:history="1">
        <w:r>
          <w:rPr>
            <w:rFonts w:ascii="仿宋" w:eastAsia="仿宋" w:hAnsi="仿宋" w:cs="仿宋" w:hint="eastAsia"/>
            <w:lang w:eastAsia="zh-CN"/>
          </w:rPr>
          <w:t>十三、社会责任与可持续发展</w:t>
        </w:r>
        <w:r>
          <w:tab/>
        </w:r>
        <w:r>
          <w:fldChar w:fldCharType="begin"/>
        </w:r>
        <w:r>
          <w:instrText xml:space="preserve"> PAGEREF _Toc1757 \h </w:instrText>
        </w:r>
        <w:r>
          <w:fldChar w:fldCharType="separate"/>
        </w:r>
        <w:r>
          <w:t>52</w:t>
        </w:r>
        <w:r>
          <w:fldChar w:fldCharType="end"/>
        </w:r>
      </w:hyperlink>
    </w:p>
    <w:p>
      <w:pPr>
        <w:pStyle w:val="TOC2"/>
        <w:tabs>
          <w:tab w:val="right" w:leader="dot" w:pos="8306"/>
        </w:tabs>
      </w:pPr>
      <w:hyperlink w:anchor="_Toc16673" w:history="1">
        <w:r>
          <w:rPr>
            <w:rFonts w:ascii="仿宋" w:eastAsia="仿宋" w:hAnsi="仿宋" w:cs="仿宋" w:hint="eastAsia"/>
            <w:lang w:eastAsia="zh-CN"/>
          </w:rPr>
          <w:t>(一)、社会责任理念</w:t>
        </w:r>
        <w:r>
          <w:tab/>
        </w:r>
        <w:r>
          <w:fldChar w:fldCharType="begin"/>
        </w:r>
        <w:r>
          <w:instrText xml:space="preserve"> PAGEREF _Toc16673 \h </w:instrText>
        </w:r>
        <w:r>
          <w:fldChar w:fldCharType="separate"/>
        </w:r>
        <w:r>
          <w:t>52</w:t>
        </w:r>
        <w:r>
          <w:fldChar w:fldCharType="end"/>
        </w:r>
      </w:hyperlink>
    </w:p>
    <w:p>
      <w:pPr>
        <w:pStyle w:val="TOC2"/>
        <w:tabs>
          <w:tab w:val="right" w:leader="dot" w:pos="8306"/>
        </w:tabs>
      </w:pPr>
      <w:hyperlink w:anchor="_Toc5517" w:history="1">
        <w:r>
          <w:rPr>
            <w:rFonts w:ascii="仿宋" w:eastAsia="仿宋" w:hAnsi="仿宋" w:cs="仿宋" w:hint="eastAsia"/>
            <w:lang w:eastAsia="zh-CN"/>
          </w:rPr>
          <w:t>(二)、可持续发展策略</w:t>
        </w:r>
        <w:r>
          <w:tab/>
        </w:r>
        <w:r>
          <w:fldChar w:fldCharType="begin"/>
        </w:r>
        <w:r>
          <w:instrText xml:space="preserve"> PAGEREF _Toc5517 \h </w:instrText>
        </w:r>
        <w:r>
          <w:fldChar w:fldCharType="separate"/>
        </w:r>
        <w:r>
          <w:t>54</w:t>
        </w:r>
        <w:r>
          <w:fldChar w:fldCharType="end"/>
        </w:r>
      </w:hyperlink>
    </w:p>
    <w:p>
      <w:pPr>
        <w:pStyle w:val="TOC2"/>
        <w:tabs>
          <w:tab w:val="right" w:leader="dot" w:pos="8306"/>
        </w:tabs>
      </w:pPr>
      <w:hyperlink w:anchor="_Toc19604" w:history="1">
        <w:r>
          <w:rPr>
            <w:rFonts w:ascii="仿宋" w:eastAsia="仿宋" w:hAnsi="仿宋" w:cs="仿宋" w:hint="eastAsia"/>
            <w:lang w:eastAsia="zh-CN"/>
          </w:rPr>
          <w:t>(三)、社会责任实施方案</w:t>
        </w:r>
        <w:r>
          <w:tab/>
        </w:r>
        <w:r>
          <w:fldChar w:fldCharType="begin"/>
        </w:r>
        <w:r>
          <w:instrText xml:space="preserve"> PAGEREF _Toc19604 \h </w:instrText>
        </w:r>
        <w:r>
          <w:fldChar w:fldCharType="separate"/>
        </w:r>
        <w:r>
          <w:t>55</w:t>
        </w:r>
        <w:r>
          <w:fldChar w:fldCharType="end"/>
        </w:r>
      </w:hyperlink>
    </w:p>
    <w:p>
      <w:pPr>
        <w:pStyle w:val="TOC2"/>
        <w:tabs>
          <w:tab w:val="right" w:leader="dot" w:pos="8306"/>
        </w:tabs>
      </w:pPr>
      <w:hyperlink w:anchor="_Toc4299" w:history="1">
        <w:r>
          <w:rPr>
            <w:rFonts w:ascii="仿宋" w:eastAsia="仿宋" w:hAnsi="仿宋" w:cs="仿宋" w:hint="eastAsia"/>
            <w:lang w:eastAsia="zh-CN"/>
          </w:rPr>
          <w:t>(四)、社会影响评估</w:t>
        </w:r>
        <w:r>
          <w:tab/>
        </w:r>
        <w:r>
          <w:fldChar w:fldCharType="begin"/>
        </w:r>
        <w:r>
          <w:instrText xml:space="preserve"> PAGEREF _Toc4299 \h </w:instrText>
        </w:r>
        <w:r>
          <w:fldChar w:fldCharType="separate"/>
        </w:r>
        <w:r>
          <w:t>56</w:t>
        </w:r>
        <w:r>
          <w:fldChar w:fldCharType="end"/>
        </w:r>
      </w:hyperlink>
    </w:p>
    <w:p>
      <w:pPr>
        <w:pStyle w:val="TOC2"/>
        <w:tabs>
          <w:tab w:val="right" w:leader="dot" w:pos="8306"/>
        </w:tabs>
      </w:pPr>
      <w:hyperlink w:anchor="_Toc13745" w:history="1">
        <w:r>
          <w:rPr>
            <w:rFonts w:ascii="仿宋" w:eastAsia="仿宋" w:hAnsi="仿宋" w:cs="仿宋" w:hint="eastAsia"/>
            <w:lang w:eastAsia="zh-CN"/>
          </w:rPr>
          <w:t>(五)、环保与绿色发展</w:t>
        </w:r>
        <w:r>
          <w:tab/>
        </w:r>
        <w:r>
          <w:fldChar w:fldCharType="begin"/>
        </w:r>
        <w:r>
          <w:instrText xml:space="preserve"> PAGEREF _Toc13745 \h </w:instrText>
        </w:r>
        <w:r>
          <w:fldChar w:fldCharType="separate"/>
        </w:r>
        <w:r>
          <w:t>58</w:t>
        </w:r>
        <w:r>
          <w:fldChar w:fldCharType="end"/>
        </w:r>
      </w:hyperlink>
    </w:p>
    <w:p>
      <w:pPr>
        <w:pStyle w:val="TOC2"/>
        <w:tabs>
          <w:tab w:val="right" w:leader="dot" w:pos="8306"/>
        </w:tabs>
      </w:pPr>
      <w:hyperlink w:anchor="_Toc10768" w:history="1">
        <w:r>
          <w:rPr>
            <w:rFonts w:ascii="仿宋" w:eastAsia="仿宋" w:hAnsi="仿宋" w:cs="仿宋" w:hint="eastAsia"/>
            <w:lang w:eastAsia="zh-CN"/>
          </w:rPr>
          <w:t>(六)、社会责任履行</w:t>
        </w:r>
        <w:r>
          <w:tab/>
        </w:r>
        <w:r>
          <w:fldChar w:fldCharType="begin"/>
        </w:r>
        <w:r>
          <w:instrText xml:space="preserve"> PAGEREF _Toc10768 \h </w:instrText>
        </w:r>
        <w:r>
          <w:fldChar w:fldCharType="separate"/>
        </w:r>
        <w:r>
          <w:t>59</w:t>
        </w:r>
        <w:r>
          <w:fldChar w:fldCharType="end"/>
        </w:r>
      </w:hyperlink>
    </w:p>
    <w:p>
      <w:pPr>
        <w:pStyle w:val="TOC2"/>
        <w:tabs>
          <w:tab w:val="right" w:leader="dot" w:pos="8306"/>
        </w:tabs>
      </w:pPr>
      <w:hyperlink w:anchor="_Toc15535" w:history="1">
        <w:r>
          <w:rPr>
            <w:rFonts w:ascii="仿宋" w:eastAsia="仿宋" w:hAnsi="仿宋" w:cs="仿宋" w:hint="eastAsia"/>
            <w:lang w:eastAsia="zh-CN"/>
          </w:rPr>
          <w:t>(七)、可持续供应链管理</w:t>
        </w:r>
        <w:r>
          <w:tab/>
        </w:r>
        <w:r>
          <w:fldChar w:fldCharType="begin"/>
        </w:r>
        <w:r>
          <w:instrText xml:space="preserve"> PAGEREF _Toc15535 \h </w:instrText>
        </w:r>
        <w:r>
          <w:fldChar w:fldCharType="separate"/>
        </w:r>
        <w:r>
          <w:t>60</w:t>
        </w:r>
        <w:r>
          <w:fldChar w:fldCharType="end"/>
        </w:r>
      </w:hyperlink>
    </w:p>
    <w:p>
      <w:pPr>
        <w:pStyle w:val="TOC2"/>
        <w:tabs>
          <w:tab w:val="right" w:leader="dot" w:pos="8306"/>
        </w:tabs>
      </w:pPr>
      <w:hyperlink w:anchor="_Toc10959" w:history="1">
        <w:r>
          <w:rPr>
            <w:rFonts w:ascii="仿宋" w:eastAsia="仿宋" w:hAnsi="仿宋" w:cs="仿宋" w:hint="eastAsia"/>
            <w:lang w:eastAsia="zh-CN"/>
          </w:rPr>
          <w:t>(八)、员工可持续发展计划</w:t>
        </w:r>
        <w:r>
          <w:tab/>
        </w:r>
        <w:r>
          <w:fldChar w:fldCharType="begin"/>
        </w:r>
        <w:r>
          <w:instrText xml:space="preserve"> PAGEREF _Toc10959 \h </w:instrText>
        </w:r>
        <w:r>
          <w:fldChar w:fldCharType="separate"/>
        </w:r>
        <w:r>
          <w:t>61</w:t>
        </w:r>
        <w:r>
          <w:fldChar w:fldCharType="end"/>
        </w:r>
      </w:hyperlink>
    </w:p>
    <w:p>
      <w:pPr>
        <w:pStyle w:val="TOC1"/>
        <w:tabs>
          <w:tab w:val="right" w:leader="dot" w:pos="8306"/>
        </w:tabs>
      </w:pPr>
      <w:hyperlink w:anchor="_Toc20200" w:history="1">
        <w:r>
          <w:rPr>
            <w:rFonts w:ascii="仿宋" w:eastAsia="仿宋" w:hAnsi="仿宋" w:cs="仿宋" w:hint="eastAsia"/>
            <w:lang w:eastAsia="zh-CN"/>
          </w:rPr>
          <w:t>十四、项目验收与收尾工作</w:t>
        </w:r>
        <w:r>
          <w:tab/>
        </w:r>
        <w:r>
          <w:fldChar w:fldCharType="begin"/>
        </w:r>
        <w:r>
          <w:instrText xml:space="preserve"> PAGEREF _Toc20200 \h </w:instrText>
        </w:r>
        <w:r>
          <w:fldChar w:fldCharType="separate"/>
        </w:r>
        <w:r>
          <w:t>62</w:t>
        </w:r>
        <w:r>
          <w:fldChar w:fldCharType="end"/>
        </w:r>
      </w:hyperlink>
    </w:p>
    <w:p>
      <w:pPr>
        <w:pStyle w:val="TOC2"/>
        <w:tabs>
          <w:tab w:val="right" w:leader="dot" w:pos="8306"/>
        </w:tabs>
      </w:pPr>
      <w:hyperlink w:anchor="_Toc13796" w:history="1">
        <w:r>
          <w:rPr>
            <w:rFonts w:ascii="仿宋" w:eastAsia="仿宋" w:hAnsi="仿宋" w:cs="仿宋" w:hint="eastAsia"/>
            <w:lang w:eastAsia="zh-CN"/>
          </w:rPr>
          <w:t>(一)、项目竣工验收</w:t>
        </w:r>
        <w:r>
          <w:tab/>
        </w:r>
        <w:r>
          <w:fldChar w:fldCharType="begin"/>
        </w:r>
        <w:r>
          <w:instrText xml:space="preserve"> PAGEREF _Toc13796 \h </w:instrText>
        </w:r>
        <w:r>
          <w:fldChar w:fldCharType="separate"/>
        </w:r>
        <w:r>
          <w:t>62</w:t>
        </w:r>
        <w:r>
          <w:fldChar w:fldCharType="end"/>
        </w:r>
      </w:hyperlink>
    </w:p>
    <w:p>
      <w:pPr>
        <w:pStyle w:val="TOC2"/>
        <w:tabs>
          <w:tab w:val="right" w:leader="dot" w:pos="8306"/>
        </w:tabs>
      </w:pPr>
      <w:hyperlink w:anchor="_Toc27399" w:history="1">
        <w:r>
          <w:rPr>
            <w:rFonts w:ascii="仿宋" w:eastAsia="仿宋" w:hAnsi="仿宋" w:cs="仿宋" w:hint="eastAsia"/>
            <w:lang w:eastAsia="zh-CN"/>
          </w:rPr>
          <w:t>(二)、收尾工作计划</w:t>
        </w:r>
        <w:r>
          <w:tab/>
        </w:r>
        <w:r>
          <w:fldChar w:fldCharType="begin"/>
        </w:r>
        <w:r>
          <w:instrText xml:space="preserve"> PAGEREF _Toc27399 \h </w:instrText>
        </w:r>
        <w:r>
          <w:fldChar w:fldCharType="separate"/>
        </w:r>
        <w:r>
          <w:t>63</w:t>
        </w:r>
        <w:r>
          <w:fldChar w:fldCharType="end"/>
        </w:r>
      </w:hyperlink>
    </w:p>
    <w:p>
      <w:pPr>
        <w:pStyle w:val="TOC2"/>
        <w:tabs>
          <w:tab w:val="right" w:leader="dot" w:pos="8306"/>
        </w:tabs>
      </w:pPr>
      <w:hyperlink w:anchor="_Toc8585" w:history="1">
        <w:r>
          <w:rPr>
            <w:rFonts w:ascii="仿宋" w:eastAsia="仿宋" w:hAnsi="仿宋" w:cs="仿宋" w:hint="eastAsia"/>
            <w:lang w:eastAsia="zh-CN"/>
          </w:rPr>
          <w:t>(三)、移交与运营</w:t>
        </w:r>
        <w:r>
          <w:tab/>
        </w:r>
        <w:r>
          <w:fldChar w:fldCharType="begin"/>
        </w:r>
        <w:r>
          <w:instrText xml:space="preserve"> PAGEREF _Toc8585 \h </w:instrText>
        </w:r>
        <w:r>
          <w:fldChar w:fldCharType="separate"/>
        </w:r>
        <w:r>
          <w:t>64</w:t>
        </w:r>
        <w:r>
          <w:fldChar w:fldCharType="end"/>
        </w:r>
      </w:hyperlink>
    </w:p>
    <w:p>
      <w:pPr>
        <w:pStyle w:val="TOC1"/>
        <w:tabs>
          <w:tab w:val="right" w:leader="dot" w:pos="8306"/>
        </w:tabs>
      </w:pPr>
      <w:hyperlink w:anchor="_Toc32694" w:history="1">
        <w:r>
          <w:rPr>
            <w:rFonts w:ascii="仿宋" w:eastAsia="仿宋" w:hAnsi="仿宋" w:cs="仿宋" w:hint="eastAsia"/>
            <w:lang w:eastAsia="zh-CN"/>
          </w:rPr>
          <w:t>十五、合同与法务管理</w:t>
        </w:r>
        <w:r>
          <w:tab/>
        </w:r>
        <w:r>
          <w:fldChar w:fldCharType="begin"/>
        </w:r>
        <w:r>
          <w:instrText xml:space="preserve"> PAGEREF _Toc32694 \h </w:instrText>
        </w:r>
        <w:r>
          <w:fldChar w:fldCharType="separate"/>
        </w:r>
        <w:r>
          <w:t>66</w:t>
        </w:r>
        <w:r>
          <w:fldChar w:fldCharType="end"/>
        </w:r>
      </w:hyperlink>
    </w:p>
    <w:p>
      <w:pPr>
        <w:pStyle w:val="TOC2"/>
        <w:tabs>
          <w:tab w:val="right" w:leader="dot" w:pos="8306"/>
        </w:tabs>
      </w:pPr>
      <w:hyperlink w:anchor="_Toc5577" w:history="1">
        <w:r>
          <w:rPr>
            <w:rFonts w:ascii="仿宋" w:eastAsia="仿宋" w:hAnsi="仿宋" w:cs="仿宋" w:hint="eastAsia"/>
            <w:lang w:eastAsia="zh-CN"/>
          </w:rPr>
          <w:t>(一)、合同管理</w:t>
        </w:r>
        <w:r>
          <w:tab/>
        </w:r>
        <w:r>
          <w:fldChar w:fldCharType="begin"/>
        </w:r>
        <w:r>
          <w:instrText xml:space="preserve"> PAGEREF _Toc5577 \h </w:instrText>
        </w:r>
        <w:r>
          <w:fldChar w:fldCharType="separate"/>
        </w:r>
        <w:r>
          <w:t>66</w:t>
        </w:r>
        <w:r>
          <w:fldChar w:fldCharType="end"/>
        </w:r>
      </w:hyperlink>
    </w:p>
    <w:p>
      <w:pPr>
        <w:pStyle w:val="TOC2"/>
        <w:tabs>
          <w:tab w:val="right" w:leader="dot" w:pos="8306"/>
        </w:tabs>
      </w:pPr>
      <w:hyperlink w:anchor="_Toc24749" w:history="1">
        <w:r>
          <w:rPr>
            <w:rFonts w:ascii="仿宋" w:eastAsia="仿宋" w:hAnsi="仿宋" w:cs="仿宋" w:hint="eastAsia"/>
            <w:lang w:eastAsia="zh-CN"/>
          </w:rPr>
          <w:t>(二)、法务风险分析</w:t>
        </w:r>
        <w:r>
          <w:tab/>
        </w:r>
        <w:r>
          <w:fldChar w:fldCharType="begin"/>
        </w:r>
        <w:r>
          <w:instrText xml:space="preserve"> PAGEREF _Toc24749 \h </w:instrText>
        </w:r>
        <w:r>
          <w:fldChar w:fldCharType="separate"/>
        </w:r>
        <w:r>
          <w:t>67</w:t>
        </w:r>
        <w:r>
          <w:fldChar w:fldCharType="end"/>
        </w:r>
      </w:hyperlink>
    </w:p>
    <w:p>
      <w:pPr>
        <w:pStyle w:val="TOC2"/>
        <w:tabs>
          <w:tab w:val="right" w:leader="dot" w:pos="8306"/>
        </w:tabs>
      </w:pPr>
      <w:hyperlink w:anchor="_Toc15317" w:history="1">
        <w:r>
          <w:rPr>
            <w:rFonts w:ascii="仿宋" w:eastAsia="仿宋" w:hAnsi="仿宋" w:cs="仿宋" w:hint="eastAsia"/>
            <w:lang w:eastAsia="zh-CN"/>
          </w:rPr>
          <w:t>(三)、合同纠纷解决机制</w:t>
        </w:r>
        <w:r>
          <w:tab/>
        </w:r>
        <w:r>
          <w:fldChar w:fldCharType="begin"/>
        </w:r>
        <w:r>
          <w:instrText xml:space="preserve"> PAGEREF _Toc15317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热熔胶粘剂机构的市场竞争力。我们承诺所申请之资金将严格按照规划用于指定的业务发展与研究领域，不会转作他途。热熔胶粘剂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44"/>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4488"/>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热熔胶粘剂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24263"/>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7752"/>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5739"/>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3184"/>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2261"/>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公司的核心目标是在热熔胶粘剂行业内取得领先地位，实现可持续增长。为实现这一目标，公司将不断提升产品质量、拓展市场份额、加强研发创新，并致力于提高客户满意度。主要职责包括：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19211"/>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热熔胶粘剂市场信息收集与分析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对热熔胶粘剂行业销售部门员工进热熔胶粘剂行业务素质、产品知识培训和考核等工作，不断培养、挖掘、引进销售人才，建设高素质的销售队伍。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17572"/>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根据热熔胶粘剂行业特点、发展阶段、经营模式等因素，提出差异化的现金分红政策，确保在利润分配中现金分红占比达到一定比例。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9175"/>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15414"/>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热熔胶粘剂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17253"/>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https://d.book118.com/875041104034011123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86BD9"/>
    <w:rsid w:val="0FB86BD9"/>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750411040340111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2024-02-11T19:12:00Z</dcterms:created>
  <dcterms:modified xsi:type="dcterms:W3CDTF">2024-02-11T19:13:00Z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412E1D04E83648478FA00123DFA15E13_11</vt:lpwstr>
  </property>
  <property fmtid="{D5CDD505-2E9C-101B-9397-08002B2CF9AE}" pid="3" name="KSOProductBuildVer">
    <vt:lpwstr>2052-12.1.0.16250</vt:lpwstr>
  </property>
</Properties>
</file>