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车载导航项目规划设计蓝图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74" w:history="1">
        <w:r>
          <w:rPr>
            <w:rFonts w:ascii="仿宋" w:eastAsia="仿宋" w:hAnsi="仿宋" w:cs="仿宋" w:hint="eastAsia"/>
            <w:lang w:eastAsia="zh-CN"/>
          </w:rPr>
          <w:t>序言</w:t>
        </w:r>
        <w:r>
          <w:tab/>
        </w:r>
        <w:r>
          <w:fldChar w:fldCharType="begin"/>
        </w:r>
        <w:r>
          <w:instrText xml:space="preserve"> PAGEREF _Toc3674 \h </w:instrText>
        </w:r>
        <w:r>
          <w:fldChar w:fldCharType="separate"/>
        </w:r>
        <w:r>
          <w:t>3</w:t>
        </w:r>
        <w:r>
          <w:fldChar w:fldCharType="end"/>
        </w:r>
      </w:hyperlink>
    </w:p>
    <w:p>
      <w:pPr>
        <w:pStyle w:val="TOC1"/>
        <w:tabs>
          <w:tab w:val="right" w:leader="dot" w:pos="8306"/>
        </w:tabs>
      </w:pPr>
      <w:hyperlink w:anchor="_Toc17169" w:history="1">
        <w:r>
          <w:rPr>
            <w:rFonts w:ascii="仿宋" w:eastAsia="仿宋" w:hAnsi="仿宋" w:cs="仿宋" w:hint="eastAsia"/>
            <w:lang w:eastAsia="zh-CN"/>
          </w:rPr>
          <w:t>一、车载导航项目概论</w:t>
        </w:r>
        <w:r>
          <w:tab/>
        </w:r>
        <w:r>
          <w:fldChar w:fldCharType="begin"/>
        </w:r>
        <w:r>
          <w:instrText xml:space="preserve"> PAGEREF _Toc17169 \h </w:instrText>
        </w:r>
        <w:r>
          <w:fldChar w:fldCharType="separate"/>
        </w:r>
        <w:r>
          <w:t>3</w:t>
        </w:r>
        <w:r>
          <w:fldChar w:fldCharType="end"/>
        </w:r>
      </w:hyperlink>
    </w:p>
    <w:p>
      <w:pPr>
        <w:pStyle w:val="TOC2"/>
        <w:tabs>
          <w:tab w:val="right" w:leader="dot" w:pos="8306"/>
        </w:tabs>
      </w:pPr>
      <w:hyperlink w:anchor="_Toc2165" w:history="1">
        <w:r>
          <w:rPr>
            <w:rFonts w:ascii="仿宋" w:eastAsia="仿宋" w:hAnsi="仿宋" w:cs="仿宋" w:hint="eastAsia"/>
            <w:lang w:eastAsia="zh-CN"/>
          </w:rPr>
          <w:t>(一)、车载导航项目概况</w:t>
        </w:r>
        <w:r>
          <w:tab/>
        </w:r>
        <w:r>
          <w:fldChar w:fldCharType="begin"/>
        </w:r>
        <w:r>
          <w:instrText xml:space="preserve"> PAGEREF _Toc2165 \h </w:instrText>
        </w:r>
        <w:r>
          <w:fldChar w:fldCharType="separate"/>
        </w:r>
        <w:r>
          <w:t>3</w:t>
        </w:r>
        <w:r>
          <w:fldChar w:fldCharType="end"/>
        </w:r>
      </w:hyperlink>
    </w:p>
    <w:p>
      <w:pPr>
        <w:pStyle w:val="TOC2"/>
        <w:tabs>
          <w:tab w:val="right" w:leader="dot" w:pos="8306"/>
        </w:tabs>
      </w:pPr>
      <w:hyperlink w:anchor="_Toc995" w:history="1">
        <w:r>
          <w:rPr>
            <w:rFonts w:ascii="仿宋" w:eastAsia="仿宋" w:hAnsi="仿宋" w:cs="仿宋" w:hint="eastAsia"/>
            <w:lang w:eastAsia="zh-CN"/>
          </w:rPr>
          <w:t>(二)、车载导航项目目标</w:t>
        </w:r>
        <w:r>
          <w:tab/>
        </w:r>
        <w:r>
          <w:fldChar w:fldCharType="begin"/>
        </w:r>
        <w:r>
          <w:instrText xml:space="preserve"> PAGEREF _Toc995 \h </w:instrText>
        </w:r>
        <w:r>
          <w:fldChar w:fldCharType="separate"/>
        </w:r>
        <w:r>
          <w:t>5</w:t>
        </w:r>
        <w:r>
          <w:fldChar w:fldCharType="end"/>
        </w:r>
      </w:hyperlink>
    </w:p>
    <w:p>
      <w:pPr>
        <w:pStyle w:val="TOC2"/>
        <w:tabs>
          <w:tab w:val="right" w:leader="dot" w:pos="8306"/>
        </w:tabs>
      </w:pPr>
      <w:hyperlink w:anchor="_Toc3134" w:history="1">
        <w:r>
          <w:rPr>
            <w:rFonts w:ascii="仿宋" w:eastAsia="仿宋" w:hAnsi="仿宋" w:cs="仿宋" w:hint="eastAsia"/>
            <w:lang w:eastAsia="zh-CN"/>
          </w:rPr>
          <w:t>(三)、车载导航项目提出的理由</w:t>
        </w:r>
        <w:r>
          <w:tab/>
        </w:r>
        <w:r>
          <w:fldChar w:fldCharType="begin"/>
        </w:r>
        <w:r>
          <w:instrText xml:space="preserve"> PAGEREF _Toc3134 \h </w:instrText>
        </w:r>
        <w:r>
          <w:fldChar w:fldCharType="separate"/>
        </w:r>
        <w:r>
          <w:t>6</w:t>
        </w:r>
        <w:r>
          <w:fldChar w:fldCharType="end"/>
        </w:r>
      </w:hyperlink>
    </w:p>
    <w:p>
      <w:pPr>
        <w:pStyle w:val="TOC2"/>
        <w:tabs>
          <w:tab w:val="right" w:leader="dot" w:pos="8306"/>
        </w:tabs>
      </w:pPr>
      <w:hyperlink w:anchor="_Toc10985" w:history="1">
        <w:r>
          <w:rPr>
            <w:rFonts w:ascii="仿宋" w:eastAsia="仿宋" w:hAnsi="仿宋" w:cs="仿宋" w:hint="eastAsia"/>
            <w:lang w:eastAsia="zh-CN"/>
          </w:rPr>
          <w:t>(四)、车载导航项目意义</w:t>
        </w:r>
        <w:r>
          <w:tab/>
        </w:r>
        <w:r>
          <w:fldChar w:fldCharType="begin"/>
        </w:r>
        <w:r>
          <w:instrText xml:space="preserve"> PAGEREF _Toc10985 \h </w:instrText>
        </w:r>
        <w:r>
          <w:fldChar w:fldCharType="separate"/>
        </w:r>
        <w:r>
          <w:t>8</w:t>
        </w:r>
        <w:r>
          <w:fldChar w:fldCharType="end"/>
        </w:r>
      </w:hyperlink>
    </w:p>
    <w:p>
      <w:pPr>
        <w:pStyle w:val="TOC2"/>
        <w:tabs>
          <w:tab w:val="right" w:leader="dot" w:pos="8306"/>
        </w:tabs>
      </w:pPr>
      <w:hyperlink w:anchor="_Toc28832" w:history="1">
        <w:r>
          <w:rPr>
            <w:rFonts w:ascii="仿宋" w:eastAsia="仿宋" w:hAnsi="仿宋" w:cs="仿宋" w:hint="eastAsia"/>
            <w:lang w:eastAsia="zh-CN"/>
          </w:rPr>
          <w:t>(五)、车载导航项目背景</w:t>
        </w:r>
        <w:r>
          <w:tab/>
        </w:r>
        <w:r>
          <w:fldChar w:fldCharType="begin"/>
        </w:r>
        <w:r>
          <w:instrText xml:space="preserve"> PAGEREF _Toc28832 \h </w:instrText>
        </w:r>
        <w:r>
          <w:fldChar w:fldCharType="separate"/>
        </w:r>
        <w:r>
          <w:t>8</w:t>
        </w:r>
        <w:r>
          <w:fldChar w:fldCharType="end"/>
        </w:r>
      </w:hyperlink>
    </w:p>
    <w:p>
      <w:pPr>
        <w:pStyle w:val="TOC1"/>
        <w:tabs>
          <w:tab w:val="right" w:leader="dot" w:pos="8306"/>
        </w:tabs>
      </w:pPr>
      <w:hyperlink w:anchor="_Toc8070" w:history="1">
        <w:r>
          <w:rPr>
            <w:rFonts w:ascii="仿宋" w:eastAsia="仿宋" w:hAnsi="仿宋" w:cs="仿宋" w:hint="eastAsia"/>
            <w:lang w:eastAsia="zh-CN"/>
          </w:rPr>
          <w:t>二、车载导航项目建设背景及必要性分析</w:t>
        </w:r>
        <w:r>
          <w:tab/>
        </w:r>
        <w:r>
          <w:fldChar w:fldCharType="begin"/>
        </w:r>
        <w:r>
          <w:instrText xml:space="preserve"> PAGEREF _Toc8070 \h </w:instrText>
        </w:r>
        <w:r>
          <w:fldChar w:fldCharType="separate"/>
        </w:r>
        <w:r>
          <w:t>9</w:t>
        </w:r>
        <w:r>
          <w:fldChar w:fldCharType="end"/>
        </w:r>
      </w:hyperlink>
    </w:p>
    <w:p>
      <w:pPr>
        <w:pStyle w:val="TOC2"/>
        <w:tabs>
          <w:tab w:val="right" w:leader="dot" w:pos="8306"/>
        </w:tabs>
      </w:pPr>
      <w:hyperlink w:anchor="_Toc8999" w:history="1">
        <w:r>
          <w:rPr>
            <w:rFonts w:ascii="仿宋" w:eastAsia="仿宋" w:hAnsi="仿宋" w:cs="仿宋" w:hint="eastAsia"/>
            <w:lang w:eastAsia="zh-CN"/>
          </w:rPr>
          <w:t>(一)、车载导航项目背景分析</w:t>
        </w:r>
        <w:r>
          <w:tab/>
        </w:r>
        <w:r>
          <w:fldChar w:fldCharType="begin"/>
        </w:r>
        <w:r>
          <w:instrText xml:space="preserve"> PAGEREF _Toc8999 \h </w:instrText>
        </w:r>
        <w:r>
          <w:fldChar w:fldCharType="separate"/>
        </w:r>
        <w:r>
          <w:t>9</w:t>
        </w:r>
        <w:r>
          <w:fldChar w:fldCharType="end"/>
        </w:r>
      </w:hyperlink>
    </w:p>
    <w:p>
      <w:pPr>
        <w:pStyle w:val="TOC2"/>
        <w:tabs>
          <w:tab w:val="right" w:leader="dot" w:pos="8306"/>
        </w:tabs>
      </w:pPr>
      <w:hyperlink w:anchor="_Toc30200" w:history="1">
        <w:r>
          <w:rPr>
            <w:rFonts w:ascii="仿宋" w:eastAsia="仿宋" w:hAnsi="仿宋" w:cs="仿宋" w:hint="eastAsia"/>
            <w:lang w:eastAsia="zh-CN"/>
          </w:rPr>
          <w:t>(二)、车载导航项目建设必要性分析</w:t>
        </w:r>
        <w:r>
          <w:tab/>
        </w:r>
        <w:r>
          <w:fldChar w:fldCharType="begin"/>
        </w:r>
        <w:r>
          <w:instrText xml:space="preserve"> PAGEREF _Toc30200 \h </w:instrText>
        </w:r>
        <w:r>
          <w:fldChar w:fldCharType="separate"/>
        </w:r>
        <w:r>
          <w:t>11</w:t>
        </w:r>
        <w:r>
          <w:fldChar w:fldCharType="end"/>
        </w:r>
      </w:hyperlink>
    </w:p>
    <w:p>
      <w:pPr>
        <w:pStyle w:val="TOC1"/>
        <w:tabs>
          <w:tab w:val="right" w:leader="dot" w:pos="8306"/>
        </w:tabs>
      </w:pPr>
      <w:hyperlink w:anchor="_Toc30808" w:history="1">
        <w:r>
          <w:rPr>
            <w:rFonts w:ascii="仿宋" w:eastAsia="仿宋" w:hAnsi="仿宋" w:cs="仿宋" w:hint="eastAsia"/>
            <w:lang w:eastAsia="zh-CN"/>
          </w:rPr>
          <w:t>三、车载导航项目绩效评估</w:t>
        </w:r>
        <w:r>
          <w:tab/>
        </w:r>
        <w:r>
          <w:fldChar w:fldCharType="begin"/>
        </w:r>
        <w:r>
          <w:instrText xml:space="preserve"> PAGEREF _Toc30808 \h </w:instrText>
        </w:r>
        <w:r>
          <w:fldChar w:fldCharType="separate"/>
        </w:r>
        <w:r>
          <w:t>12</w:t>
        </w:r>
        <w:r>
          <w:fldChar w:fldCharType="end"/>
        </w:r>
      </w:hyperlink>
    </w:p>
    <w:p>
      <w:pPr>
        <w:pStyle w:val="TOC2"/>
        <w:tabs>
          <w:tab w:val="right" w:leader="dot" w:pos="8306"/>
        </w:tabs>
      </w:pPr>
      <w:hyperlink w:anchor="_Toc1262" w:history="1">
        <w:r>
          <w:rPr>
            <w:rFonts w:ascii="仿宋" w:eastAsia="仿宋" w:hAnsi="仿宋" w:cs="仿宋" w:hint="eastAsia"/>
            <w:lang w:eastAsia="zh-CN"/>
          </w:rPr>
          <w:t>(一)、绩效评估指标</w:t>
        </w:r>
        <w:r>
          <w:tab/>
        </w:r>
        <w:r>
          <w:fldChar w:fldCharType="begin"/>
        </w:r>
        <w:r>
          <w:instrText xml:space="preserve"> PAGEREF _Toc1262 \h </w:instrText>
        </w:r>
        <w:r>
          <w:fldChar w:fldCharType="separate"/>
        </w:r>
        <w:r>
          <w:t>12</w:t>
        </w:r>
        <w:r>
          <w:fldChar w:fldCharType="end"/>
        </w:r>
      </w:hyperlink>
    </w:p>
    <w:p>
      <w:pPr>
        <w:pStyle w:val="TOC2"/>
        <w:tabs>
          <w:tab w:val="right" w:leader="dot" w:pos="8306"/>
        </w:tabs>
      </w:pPr>
      <w:hyperlink w:anchor="_Toc22393" w:history="1">
        <w:r>
          <w:rPr>
            <w:rFonts w:ascii="仿宋" w:eastAsia="仿宋" w:hAnsi="仿宋" w:cs="仿宋" w:hint="eastAsia"/>
            <w:lang w:eastAsia="zh-CN"/>
          </w:rPr>
          <w:t>(二)、绩效评估方法</w:t>
        </w:r>
        <w:r>
          <w:tab/>
        </w:r>
        <w:r>
          <w:fldChar w:fldCharType="begin"/>
        </w:r>
        <w:r>
          <w:instrText xml:space="preserve"> PAGEREF _Toc22393 \h </w:instrText>
        </w:r>
        <w:r>
          <w:fldChar w:fldCharType="separate"/>
        </w:r>
        <w:r>
          <w:t>13</w:t>
        </w:r>
        <w:r>
          <w:fldChar w:fldCharType="end"/>
        </w:r>
      </w:hyperlink>
    </w:p>
    <w:p>
      <w:pPr>
        <w:pStyle w:val="TOC2"/>
        <w:tabs>
          <w:tab w:val="right" w:leader="dot" w:pos="8306"/>
        </w:tabs>
      </w:pPr>
      <w:hyperlink w:anchor="_Toc7329" w:history="1">
        <w:r>
          <w:rPr>
            <w:rFonts w:ascii="仿宋" w:eastAsia="仿宋" w:hAnsi="仿宋" w:cs="仿宋" w:hint="eastAsia"/>
            <w:lang w:eastAsia="zh-CN"/>
          </w:rPr>
          <w:t>(三)、绩效评估周期</w:t>
        </w:r>
        <w:r>
          <w:tab/>
        </w:r>
        <w:r>
          <w:fldChar w:fldCharType="begin"/>
        </w:r>
        <w:r>
          <w:instrText xml:space="preserve"> PAGEREF _Toc7329 \h </w:instrText>
        </w:r>
        <w:r>
          <w:fldChar w:fldCharType="separate"/>
        </w:r>
        <w:r>
          <w:t>14</w:t>
        </w:r>
        <w:r>
          <w:fldChar w:fldCharType="end"/>
        </w:r>
      </w:hyperlink>
    </w:p>
    <w:p>
      <w:pPr>
        <w:pStyle w:val="TOC1"/>
        <w:tabs>
          <w:tab w:val="right" w:leader="dot" w:pos="8306"/>
        </w:tabs>
      </w:pPr>
      <w:hyperlink w:anchor="_Toc26051" w:history="1">
        <w:r>
          <w:rPr>
            <w:rFonts w:ascii="仿宋" w:eastAsia="仿宋" w:hAnsi="仿宋" w:cs="仿宋" w:hint="eastAsia"/>
            <w:lang w:eastAsia="zh-CN"/>
          </w:rPr>
          <w:t>四、产品规划分析</w:t>
        </w:r>
        <w:r>
          <w:tab/>
        </w:r>
        <w:r>
          <w:fldChar w:fldCharType="begin"/>
        </w:r>
        <w:r>
          <w:instrText xml:space="preserve"> PAGEREF _Toc26051 \h </w:instrText>
        </w:r>
        <w:r>
          <w:fldChar w:fldCharType="separate"/>
        </w:r>
        <w:r>
          <w:t>15</w:t>
        </w:r>
        <w:r>
          <w:fldChar w:fldCharType="end"/>
        </w:r>
      </w:hyperlink>
    </w:p>
    <w:p>
      <w:pPr>
        <w:pStyle w:val="TOC2"/>
        <w:tabs>
          <w:tab w:val="right" w:leader="dot" w:pos="8306"/>
        </w:tabs>
      </w:pPr>
      <w:hyperlink w:anchor="_Toc5053" w:history="1">
        <w:r>
          <w:rPr>
            <w:rFonts w:ascii="仿宋" w:eastAsia="仿宋" w:hAnsi="仿宋" w:cs="仿宋" w:hint="eastAsia"/>
            <w:lang w:eastAsia="zh-CN"/>
          </w:rPr>
          <w:t>(一)、产品规划</w:t>
        </w:r>
        <w:r>
          <w:tab/>
        </w:r>
        <w:r>
          <w:fldChar w:fldCharType="begin"/>
        </w:r>
        <w:r>
          <w:instrText xml:space="preserve"> PAGEREF _Toc5053 \h </w:instrText>
        </w:r>
        <w:r>
          <w:fldChar w:fldCharType="separate"/>
        </w:r>
        <w:r>
          <w:t>15</w:t>
        </w:r>
        <w:r>
          <w:fldChar w:fldCharType="end"/>
        </w:r>
      </w:hyperlink>
    </w:p>
    <w:p>
      <w:pPr>
        <w:pStyle w:val="TOC2"/>
        <w:tabs>
          <w:tab w:val="right" w:leader="dot" w:pos="8306"/>
        </w:tabs>
      </w:pPr>
      <w:hyperlink w:anchor="_Toc13347" w:history="1">
        <w:r>
          <w:rPr>
            <w:rFonts w:ascii="仿宋" w:eastAsia="仿宋" w:hAnsi="仿宋" w:cs="仿宋" w:hint="eastAsia"/>
            <w:lang w:eastAsia="zh-CN"/>
          </w:rPr>
          <w:t>(二)、建设规模</w:t>
        </w:r>
        <w:r>
          <w:tab/>
        </w:r>
        <w:r>
          <w:fldChar w:fldCharType="begin"/>
        </w:r>
        <w:r>
          <w:instrText xml:space="preserve"> PAGEREF _Toc13347 \h </w:instrText>
        </w:r>
        <w:r>
          <w:fldChar w:fldCharType="separate"/>
        </w:r>
        <w:r>
          <w:t>16</w:t>
        </w:r>
        <w:r>
          <w:fldChar w:fldCharType="end"/>
        </w:r>
      </w:hyperlink>
    </w:p>
    <w:p>
      <w:pPr>
        <w:pStyle w:val="TOC1"/>
        <w:tabs>
          <w:tab w:val="right" w:leader="dot" w:pos="8306"/>
        </w:tabs>
      </w:pPr>
      <w:hyperlink w:anchor="_Toc16550" w:history="1">
        <w:r>
          <w:rPr>
            <w:rFonts w:ascii="仿宋" w:eastAsia="仿宋" w:hAnsi="仿宋" w:cs="仿宋" w:hint="eastAsia"/>
            <w:lang w:eastAsia="zh-CN"/>
          </w:rPr>
          <w:t>五、车载导航项目危机管理</w:t>
        </w:r>
        <w:r>
          <w:tab/>
        </w:r>
        <w:r>
          <w:fldChar w:fldCharType="begin"/>
        </w:r>
        <w:r>
          <w:instrText xml:space="preserve"> PAGEREF _Toc16550 \h </w:instrText>
        </w:r>
        <w:r>
          <w:fldChar w:fldCharType="separate"/>
        </w:r>
        <w:r>
          <w:t>17</w:t>
        </w:r>
        <w:r>
          <w:fldChar w:fldCharType="end"/>
        </w:r>
      </w:hyperlink>
    </w:p>
    <w:p>
      <w:pPr>
        <w:pStyle w:val="TOC2"/>
        <w:tabs>
          <w:tab w:val="right" w:leader="dot" w:pos="8306"/>
        </w:tabs>
      </w:pPr>
      <w:hyperlink w:anchor="_Toc19435" w:history="1">
        <w:r>
          <w:rPr>
            <w:rFonts w:ascii="仿宋" w:eastAsia="仿宋" w:hAnsi="仿宋" w:cs="仿宋" w:hint="eastAsia"/>
            <w:lang w:eastAsia="zh-CN"/>
          </w:rPr>
          <w:t>(一)、危机预警与识别</w:t>
        </w:r>
        <w:r>
          <w:tab/>
        </w:r>
        <w:r>
          <w:fldChar w:fldCharType="begin"/>
        </w:r>
        <w:r>
          <w:instrText xml:space="preserve"> PAGEREF _Toc19435 \h </w:instrText>
        </w:r>
        <w:r>
          <w:fldChar w:fldCharType="separate"/>
        </w:r>
        <w:r>
          <w:t>17</w:t>
        </w:r>
        <w:r>
          <w:fldChar w:fldCharType="end"/>
        </w:r>
      </w:hyperlink>
    </w:p>
    <w:p>
      <w:pPr>
        <w:pStyle w:val="TOC2"/>
        <w:tabs>
          <w:tab w:val="right" w:leader="dot" w:pos="8306"/>
        </w:tabs>
      </w:pPr>
      <w:hyperlink w:anchor="_Toc27105" w:history="1">
        <w:r>
          <w:rPr>
            <w:rFonts w:ascii="仿宋" w:eastAsia="仿宋" w:hAnsi="仿宋" w:cs="仿宋" w:hint="eastAsia"/>
            <w:lang w:eastAsia="zh-CN"/>
          </w:rPr>
          <w:t>(二)、危机应对与恢复</w:t>
        </w:r>
        <w:r>
          <w:tab/>
        </w:r>
        <w:r>
          <w:fldChar w:fldCharType="begin"/>
        </w:r>
        <w:r>
          <w:instrText xml:space="preserve"> PAGEREF _Toc27105 \h </w:instrText>
        </w:r>
        <w:r>
          <w:fldChar w:fldCharType="separate"/>
        </w:r>
        <w:r>
          <w:t>18</w:t>
        </w:r>
        <w:r>
          <w:fldChar w:fldCharType="end"/>
        </w:r>
      </w:hyperlink>
    </w:p>
    <w:p>
      <w:pPr>
        <w:pStyle w:val="TOC1"/>
        <w:tabs>
          <w:tab w:val="right" w:leader="dot" w:pos="8306"/>
        </w:tabs>
      </w:pPr>
      <w:hyperlink w:anchor="_Toc6692" w:history="1">
        <w:r>
          <w:rPr>
            <w:rFonts w:ascii="仿宋" w:eastAsia="仿宋" w:hAnsi="仿宋" w:cs="仿宋" w:hint="eastAsia"/>
            <w:lang w:eastAsia="zh-CN"/>
          </w:rPr>
          <w:t>六、市场分析、调研</w:t>
        </w:r>
        <w:r>
          <w:tab/>
        </w:r>
        <w:r>
          <w:fldChar w:fldCharType="begin"/>
        </w:r>
        <w:r>
          <w:instrText xml:space="preserve"> PAGEREF _Toc6692 \h </w:instrText>
        </w:r>
        <w:r>
          <w:fldChar w:fldCharType="separate"/>
        </w:r>
        <w:r>
          <w:t>20</w:t>
        </w:r>
        <w:r>
          <w:fldChar w:fldCharType="end"/>
        </w:r>
      </w:hyperlink>
    </w:p>
    <w:p>
      <w:pPr>
        <w:pStyle w:val="TOC2"/>
        <w:tabs>
          <w:tab w:val="right" w:leader="dot" w:pos="8306"/>
        </w:tabs>
      </w:pPr>
      <w:hyperlink w:anchor="_Toc20123" w:history="1">
        <w:r>
          <w:rPr>
            <w:rFonts w:ascii="仿宋" w:eastAsia="仿宋" w:hAnsi="仿宋" w:cs="仿宋" w:hint="eastAsia"/>
            <w:lang w:eastAsia="zh-CN"/>
          </w:rPr>
          <w:t>(一)、车载导航行业分析</w:t>
        </w:r>
        <w:r>
          <w:tab/>
        </w:r>
        <w:r>
          <w:fldChar w:fldCharType="begin"/>
        </w:r>
        <w:r>
          <w:instrText xml:space="preserve"> PAGEREF _Toc20123 \h </w:instrText>
        </w:r>
        <w:r>
          <w:fldChar w:fldCharType="separate"/>
        </w:r>
        <w:r>
          <w:t>20</w:t>
        </w:r>
        <w:r>
          <w:fldChar w:fldCharType="end"/>
        </w:r>
      </w:hyperlink>
    </w:p>
    <w:p>
      <w:pPr>
        <w:pStyle w:val="TOC2"/>
        <w:tabs>
          <w:tab w:val="right" w:leader="dot" w:pos="8306"/>
        </w:tabs>
      </w:pPr>
      <w:hyperlink w:anchor="_Toc30307" w:history="1">
        <w:r>
          <w:rPr>
            <w:rFonts w:ascii="仿宋" w:eastAsia="仿宋" w:hAnsi="仿宋" w:cs="仿宋" w:hint="eastAsia"/>
            <w:lang w:eastAsia="zh-CN"/>
          </w:rPr>
          <w:t>(二)、车载导航市场分析预测</w:t>
        </w:r>
        <w:r>
          <w:tab/>
        </w:r>
        <w:r>
          <w:fldChar w:fldCharType="begin"/>
        </w:r>
        <w:r>
          <w:instrText xml:space="preserve"> PAGEREF _Toc30307 \h </w:instrText>
        </w:r>
        <w:r>
          <w:fldChar w:fldCharType="separate"/>
        </w:r>
        <w:r>
          <w:t>20</w:t>
        </w:r>
        <w:r>
          <w:fldChar w:fldCharType="end"/>
        </w:r>
      </w:hyperlink>
    </w:p>
    <w:p>
      <w:pPr>
        <w:pStyle w:val="TOC1"/>
        <w:tabs>
          <w:tab w:val="right" w:leader="dot" w:pos="8306"/>
        </w:tabs>
      </w:pPr>
      <w:hyperlink w:anchor="_Toc12463" w:history="1">
        <w:r>
          <w:rPr>
            <w:rFonts w:ascii="仿宋" w:eastAsia="仿宋" w:hAnsi="仿宋" w:cs="仿宋" w:hint="eastAsia"/>
            <w:lang w:eastAsia="zh-CN"/>
          </w:rPr>
          <w:t>七、车载导航项目环境影响分析</w:t>
        </w:r>
        <w:r>
          <w:tab/>
        </w:r>
        <w:r>
          <w:fldChar w:fldCharType="begin"/>
        </w:r>
        <w:r>
          <w:instrText xml:space="preserve"> PAGEREF _Toc12463 \h </w:instrText>
        </w:r>
        <w:r>
          <w:fldChar w:fldCharType="separate"/>
        </w:r>
        <w:r>
          <w:t>21</w:t>
        </w:r>
        <w:r>
          <w:fldChar w:fldCharType="end"/>
        </w:r>
      </w:hyperlink>
    </w:p>
    <w:p>
      <w:pPr>
        <w:pStyle w:val="TOC2"/>
        <w:tabs>
          <w:tab w:val="right" w:leader="dot" w:pos="8306"/>
        </w:tabs>
      </w:pPr>
      <w:hyperlink w:anchor="_Toc10574" w:history="1">
        <w:r>
          <w:rPr>
            <w:rFonts w:ascii="仿宋" w:eastAsia="仿宋" w:hAnsi="仿宋" w:cs="仿宋" w:hint="eastAsia"/>
            <w:lang w:eastAsia="zh-CN"/>
          </w:rPr>
          <w:t>(一)、建设区域环境质量现状</w:t>
        </w:r>
        <w:r>
          <w:tab/>
        </w:r>
        <w:r>
          <w:fldChar w:fldCharType="begin"/>
        </w:r>
        <w:r>
          <w:instrText xml:space="preserve"> PAGEREF _Toc10574 \h </w:instrText>
        </w:r>
        <w:r>
          <w:fldChar w:fldCharType="separate"/>
        </w:r>
        <w:r>
          <w:t>21</w:t>
        </w:r>
        <w:r>
          <w:fldChar w:fldCharType="end"/>
        </w:r>
      </w:hyperlink>
    </w:p>
    <w:p>
      <w:pPr>
        <w:pStyle w:val="TOC2"/>
        <w:tabs>
          <w:tab w:val="right" w:leader="dot" w:pos="8306"/>
        </w:tabs>
      </w:pPr>
      <w:hyperlink w:anchor="_Toc21403" w:history="1">
        <w:r>
          <w:rPr>
            <w:rFonts w:ascii="仿宋" w:eastAsia="仿宋" w:hAnsi="仿宋" w:cs="仿宋" w:hint="eastAsia"/>
            <w:lang w:eastAsia="zh-CN"/>
          </w:rPr>
          <w:t>(二)、建设期环境保护</w:t>
        </w:r>
        <w:r>
          <w:tab/>
        </w:r>
        <w:r>
          <w:fldChar w:fldCharType="begin"/>
        </w:r>
        <w:r>
          <w:instrText xml:space="preserve"> PAGEREF _Toc21403 \h </w:instrText>
        </w:r>
        <w:r>
          <w:fldChar w:fldCharType="separate"/>
        </w:r>
        <w:r>
          <w:t>23</w:t>
        </w:r>
        <w:r>
          <w:fldChar w:fldCharType="end"/>
        </w:r>
      </w:hyperlink>
    </w:p>
    <w:p>
      <w:pPr>
        <w:pStyle w:val="TOC2"/>
        <w:tabs>
          <w:tab w:val="right" w:leader="dot" w:pos="8306"/>
        </w:tabs>
      </w:pPr>
      <w:hyperlink w:anchor="_Toc14382" w:history="1">
        <w:r>
          <w:rPr>
            <w:rFonts w:ascii="仿宋" w:eastAsia="仿宋" w:hAnsi="仿宋" w:cs="仿宋" w:hint="eastAsia"/>
            <w:lang w:eastAsia="zh-CN"/>
          </w:rPr>
          <w:t>(三)、运营期环境保护</w:t>
        </w:r>
        <w:r>
          <w:tab/>
        </w:r>
        <w:r>
          <w:fldChar w:fldCharType="begin"/>
        </w:r>
        <w:r>
          <w:instrText xml:space="preserve"> PAGEREF _Toc14382 \h </w:instrText>
        </w:r>
        <w:r>
          <w:fldChar w:fldCharType="separate"/>
        </w:r>
        <w:r>
          <w:t>24</w:t>
        </w:r>
        <w:r>
          <w:fldChar w:fldCharType="end"/>
        </w:r>
      </w:hyperlink>
    </w:p>
    <w:p>
      <w:pPr>
        <w:pStyle w:val="TOC2"/>
        <w:tabs>
          <w:tab w:val="right" w:leader="dot" w:pos="8306"/>
        </w:tabs>
      </w:pPr>
      <w:hyperlink w:anchor="_Toc16438" w:history="1">
        <w:r>
          <w:rPr>
            <w:rFonts w:ascii="仿宋" w:eastAsia="仿宋" w:hAnsi="仿宋" w:cs="仿宋" w:hint="eastAsia"/>
            <w:lang w:eastAsia="zh-CN"/>
          </w:rPr>
          <w:t>(四)、车载导航项目建设对区域经济的影响</w:t>
        </w:r>
        <w:r>
          <w:tab/>
        </w:r>
        <w:r>
          <w:fldChar w:fldCharType="begin"/>
        </w:r>
        <w:r>
          <w:instrText xml:space="preserve"> PAGEREF _Toc16438 \h </w:instrText>
        </w:r>
        <w:r>
          <w:fldChar w:fldCharType="separate"/>
        </w:r>
        <w:r>
          <w:t>25</w:t>
        </w:r>
        <w:r>
          <w:fldChar w:fldCharType="end"/>
        </w:r>
      </w:hyperlink>
    </w:p>
    <w:p>
      <w:pPr>
        <w:pStyle w:val="TOC2"/>
        <w:tabs>
          <w:tab w:val="right" w:leader="dot" w:pos="8306"/>
        </w:tabs>
      </w:pPr>
      <w:hyperlink w:anchor="_Toc9801" w:history="1">
        <w:r>
          <w:rPr>
            <w:rFonts w:ascii="仿宋" w:eastAsia="仿宋" w:hAnsi="仿宋" w:cs="仿宋" w:hint="eastAsia"/>
            <w:lang w:eastAsia="zh-CN"/>
          </w:rPr>
          <w:t>(五)、废弃物处理</w:t>
        </w:r>
        <w:r>
          <w:tab/>
        </w:r>
        <w:r>
          <w:fldChar w:fldCharType="begin"/>
        </w:r>
        <w:r>
          <w:instrText xml:space="preserve"> PAGEREF _Toc9801 \h </w:instrText>
        </w:r>
        <w:r>
          <w:fldChar w:fldCharType="separate"/>
        </w:r>
        <w:r>
          <w:t>27</w:t>
        </w:r>
        <w:r>
          <w:fldChar w:fldCharType="end"/>
        </w:r>
      </w:hyperlink>
    </w:p>
    <w:p>
      <w:pPr>
        <w:pStyle w:val="TOC2"/>
        <w:tabs>
          <w:tab w:val="right" w:leader="dot" w:pos="8306"/>
        </w:tabs>
      </w:pPr>
      <w:hyperlink w:anchor="_Toc23353" w:history="1">
        <w:r>
          <w:rPr>
            <w:rFonts w:ascii="仿宋" w:eastAsia="仿宋" w:hAnsi="仿宋" w:cs="仿宋" w:hint="eastAsia"/>
            <w:lang w:eastAsia="zh-CN"/>
          </w:rPr>
          <w:t>(六)、特殊环境影响分析</w:t>
        </w:r>
        <w:r>
          <w:tab/>
        </w:r>
        <w:r>
          <w:fldChar w:fldCharType="begin"/>
        </w:r>
        <w:r>
          <w:instrText xml:space="preserve"> PAGEREF _Toc23353 \h </w:instrText>
        </w:r>
        <w:r>
          <w:fldChar w:fldCharType="separate"/>
        </w:r>
        <w:r>
          <w:t>28</w:t>
        </w:r>
        <w:r>
          <w:fldChar w:fldCharType="end"/>
        </w:r>
      </w:hyperlink>
    </w:p>
    <w:p>
      <w:pPr>
        <w:pStyle w:val="TOC2"/>
        <w:tabs>
          <w:tab w:val="right" w:leader="dot" w:pos="8306"/>
        </w:tabs>
      </w:pPr>
      <w:hyperlink w:anchor="_Toc8668" w:history="1">
        <w:r>
          <w:rPr>
            <w:rFonts w:ascii="仿宋" w:eastAsia="仿宋" w:hAnsi="仿宋" w:cs="仿宋" w:hint="eastAsia"/>
            <w:lang w:eastAsia="zh-CN"/>
          </w:rPr>
          <w:t>(七)、清洁生产</w:t>
        </w:r>
        <w:r>
          <w:tab/>
        </w:r>
        <w:r>
          <w:fldChar w:fldCharType="begin"/>
        </w:r>
        <w:r>
          <w:instrText xml:space="preserve"> PAGEREF _Toc8668 \h </w:instrText>
        </w:r>
        <w:r>
          <w:fldChar w:fldCharType="separate"/>
        </w:r>
        <w:r>
          <w:t>29</w:t>
        </w:r>
        <w:r>
          <w:fldChar w:fldCharType="end"/>
        </w:r>
      </w:hyperlink>
    </w:p>
    <w:p>
      <w:pPr>
        <w:pStyle w:val="TOC2"/>
        <w:tabs>
          <w:tab w:val="right" w:leader="dot" w:pos="8306"/>
        </w:tabs>
      </w:pPr>
      <w:hyperlink w:anchor="_Toc3277" w:history="1">
        <w:r>
          <w:rPr>
            <w:rFonts w:ascii="仿宋" w:eastAsia="仿宋" w:hAnsi="仿宋" w:cs="仿宋" w:hint="eastAsia"/>
            <w:lang w:eastAsia="zh-CN"/>
          </w:rPr>
          <w:t>(八)、环境保护综合评价</w:t>
        </w:r>
        <w:r>
          <w:tab/>
        </w:r>
        <w:r>
          <w:fldChar w:fldCharType="begin"/>
        </w:r>
        <w:r>
          <w:instrText xml:space="preserve"> PAGEREF _Toc3277 \h </w:instrText>
        </w:r>
        <w:r>
          <w:fldChar w:fldCharType="separate"/>
        </w:r>
        <w:r>
          <w:t>31</w:t>
        </w:r>
        <w:r>
          <w:fldChar w:fldCharType="end"/>
        </w:r>
      </w:hyperlink>
    </w:p>
    <w:p>
      <w:pPr>
        <w:pStyle w:val="TOC1"/>
        <w:tabs>
          <w:tab w:val="right" w:leader="dot" w:pos="8306"/>
        </w:tabs>
      </w:pPr>
      <w:hyperlink w:anchor="_Toc476" w:history="1">
        <w:r>
          <w:rPr>
            <w:rFonts w:ascii="仿宋" w:eastAsia="仿宋" w:hAnsi="仿宋" w:cs="仿宋" w:hint="eastAsia"/>
            <w:lang w:eastAsia="zh-CN"/>
          </w:rPr>
          <w:t>八、车载导航项目风险管理</w:t>
        </w:r>
        <w:r>
          <w:tab/>
        </w:r>
        <w:r>
          <w:fldChar w:fldCharType="begin"/>
        </w:r>
        <w:r>
          <w:instrText xml:space="preserve"> PAGEREF _Toc476 \h </w:instrText>
        </w:r>
        <w:r>
          <w:fldChar w:fldCharType="separate"/>
        </w:r>
        <w:r>
          <w:t>32</w:t>
        </w:r>
        <w:r>
          <w:fldChar w:fldCharType="end"/>
        </w:r>
      </w:hyperlink>
    </w:p>
    <w:p>
      <w:pPr>
        <w:pStyle w:val="TOC2"/>
        <w:tabs>
          <w:tab w:val="right" w:leader="dot" w:pos="8306"/>
        </w:tabs>
      </w:pPr>
      <w:hyperlink w:anchor="_Toc27065" w:history="1">
        <w:r>
          <w:rPr>
            <w:rFonts w:ascii="仿宋" w:eastAsia="仿宋" w:hAnsi="仿宋" w:cs="仿宋" w:hint="eastAsia"/>
            <w:lang w:eastAsia="zh-CN"/>
          </w:rPr>
          <w:t>(一)、风险识别与评估</w:t>
        </w:r>
        <w:r>
          <w:tab/>
        </w:r>
        <w:r>
          <w:fldChar w:fldCharType="begin"/>
        </w:r>
        <w:r>
          <w:instrText xml:space="preserve"> PAGEREF _Toc27065 \h </w:instrText>
        </w:r>
        <w:r>
          <w:fldChar w:fldCharType="separate"/>
        </w:r>
        <w:r>
          <w:t>32</w:t>
        </w:r>
        <w:r>
          <w:fldChar w:fldCharType="end"/>
        </w:r>
      </w:hyperlink>
    </w:p>
    <w:p>
      <w:pPr>
        <w:pStyle w:val="TOC2"/>
        <w:tabs>
          <w:tab w:val="right" w:leader="dot" w:pos="8306"/>
        </w:tabs>
      </w:pPr>
      <w:hyperlink w:anchor="_Toc25334" w:history="1">
        <w:r>
          <w:rPr>
            <w:rFonts w:ascii="仿宋" w:eastAsia="仿宋" w:hAnsi="仿宋" w:cs="仿宋" w:hint="eastAsia"/>
            <w:lang w:eastAsia="zh-CN"/>
          </w:rPr>
          <w:t>(二)、风险应对策略</w:t>
        </w:r>
        <w:r>
          <w:tab/>
        </w:r>
        <w:r>
          <w:fldChar w:fldCharType="begin"/>
        </w:r>
        <w:r>
          <w:instrText xml:space="preserve"> PAGEREF _Toc25334 \h </w:instrText>
        </w:r>
        <w:r>
          <w:fldChar w:fldCharType="separate"/>
        </w:r>
        <w:r>
          <w:t>33</w:t>
        </w:r>
        <w:r>
          <w:fldChar w:fldCharType="end"/>
        </w:r>
      </w:hyperlink>
    </w:p>
    <w:p>
      <w:pPr>
        <w:pStyle w:val="TOC2"/>
        <w:tabs>
          <w:tab w:val="right" w:leader="dot" w:pos="8306"/>
        </w:tabs>
      </w:pPr>
      <w:hyperlink w:anchor="_Toc4847" w:history="1">
        <w:r>
          <w:rPr>
            <w:rFonts w:ascii="仿宋" w:eastAsia="仿宋" w:hAnsi="仿宋" w:cs="仿宋" w:hint="eastAsia"/>
            <w:lang w:eastAsia="zh-CN"/>
          </w:rPr>
          <w:t>(三)、风险监控与控制</w:t>
        </w:r>
        <w:r>
          <w:tab/>
        </w:r>
        <w:r>
          <w:fldChar w:fldCharType="begin"/>
        </w:r>
        <w:r>
          <w:instrText xml:space="preserve"> PAGEREF _Toc4847 \h </w:instrText>
        </w:r>
        <w:r>
          <w:fldChar w:fldCharType="separate"/>
        </w:r>
        <w:r>
          <w:t>35</w:t>
        </w:r>
        <w:r>
          <w:fldChar w:fldCharType="end"/>
        </w:r>
      </w:hyperlink>
    </w:p>
    <w:p>
      <w:pPr>
        <w:pStyle w:val="TOC1"/>
        <w:tabs>
          <w:tab w:val="right" w:leader="dot" w:pos="8306"/>
        </w:tabs>
      </w:pPr>
      <w:hyperlink w:anchor="_Toc25960" w:history="1">
        <w:r>
          <w:rPr>
            <w:rFonts w:ascii="仿宋" w:eastAsia="仿宋" w:hAnsi="仿宋" w:cs="仿宋" w:hint="eastAsia"/>
            <w:lang w:eastAsia="zh-CN"/>
          </w:rPr>
          <w:t>九、车载导航项目经营效益</w:t>
        </w:r>
        <w:r>
          <w:tab/>
        </w:r>
        <w:r>
          <w:fldChar w:fldCharType="begin"/>
        </w:r>
        <w:r>
          <w:instrText xml:space="preserve"> PAGEREF _Toc25960 \h </w:instrText>
        </w:r>
        <w:r>
          <w:fldChar w:fldCharType="separate"/>
        </w:r>
        <w:r>
          <w:t>36</w:t>
        </w:r>
        <w:r>
          <w:fldChar w:fldCharType="end"/>
        </w:r>
      </w:hyperlink>
    </w:p>
    <w:p>
      <w:pPr>
        <w:pStyle w:val="TOC2"/>
        <w:tabs>
          <w:tab w:val="right" w:leader="dot" w:pos="8306"/>
        </w:tabs>
      </w:pPr>
      <w:hyperlink w:anchor="_Toc26241" w:history="1">
        <w:r>
          <w:rPr>
            <w:rFonts w:ascii="仿宋" w:eastAsia="仿宋" w:hAnsi="仿宋" w:cs="仿宋" w:hint="eastAsia"/>
            <w:lang w:eastAsia="zh-CN"/>
          </w:rPr>
          <w:t>(一)、经济评价财务测算</w:t>
        </w:r>
        <w:r>
          <w:tab/>
        </w:r>
        <w:r>
          <w:fldChar w:fldCharType="begin"/>
        </w:r>
        <w:r>
          <w:instrText xml:space="preserve"> PAGEREF _Toc26241 \h </w:instrText>
        </w:r>
        <w:r>
          <w:fldChar w:fldCharType="separate"/>
        </w:r>
        <w:r>
          <w:t>36</w:t>
        </w:r>
        <w:r>
          <w:fldChar w:fldCharType="end"/>
        </w:r>
      </w:hyperlink>
    </w:p>
    <w:p>
      <w:pPr>
        <w:pStyle w:val="TOC2"/>
        <w:tabs>
          <w:tab w:val="right" w:leader="dot" w:pos="8306"/>
        </w:tabs>
      </w:pPr>
      <w:hyperlink w:anchor="_Toc23196" w:history="1">
        <w:r>
          <w:rPr>
            <w:rFonts w:ascii="仿宋" w:eastAsia="仿宋" w:hAnsi="仿宋" w:cs="仿宋" w:hint="eastAsia"/>
            <w:lang w:eastAsia="zh-CN"/>
          </w:rPr>
          <w:t>(二)、车载导航项目盈利能力分析</w:t>
        </w:r>
        <w:r>
          <w:tab/>
        </w:r>
        <w:r>
          <w:fldChar w:fldCharType="begin"/>
        </w:r>
        <w:r>
          <w:instrText xml:space="preserve"> PAGEREF _Toc23196 \h </w:instrText>
        </w:r>
        <w:r>
          <w:fldChar w:fldCharType="separate"/>
        </w:r>
        <w:r>
          <w:t>37</w:t>
        </w:r>
        <w:r>
          <w:fldChar w:fldCharType="end"/>
        </w:r>
      </w:hyperlink>
    </w:p>
    <w:p>
      <w:pPr>
        <w:pStyle w:val="TOC1"/>
        <w:tabs>
          <w:tab w:val="right" w:leader="dot" w:pos="8306"/>
        </w:tabs>
      </w:pPr>
      <w:hyperlink w:anchor="_Toc13641" w:history="1">
        <w:r>
          <w:rPr>
            <w:rFonts w:ascii="仿宋" w:eastAsia="仿宋" w:hAnsi="仿宋" w:cs="仿宋" w:hint="eastAsia"/>
            <w:lang w:eastAsia="zh-CN"/>
          </w:rPr>
          <w:t>十、车载导航项目创新与研发</w:t>
        </w:r>
        <w:r>
          <w:tab/>
        </w:r>
        <w:r>
          <w:fldChar w:fldCharType="begin"/>
        </w:r>
        <w:r>
          <w:instrText xml:space="preserve"> PAGEREF _Toc13641 \h </w:instrText>
        </w:r>
        <w:r>
          <w:fldChar w:fldCharType="separate"/>
        </w:r>
        <w:r>
          <w:t>38</w:t>
        </w:r>
        <w:r>
          <w:fldChar w:fldCharType="end"/>
        </w:r>
      </w:hyperlink>
    </w:p>
    <w:p>
      <w:pPr>
        <w:pStyle w:val="TOC2"/>
        <w:tabs>
          <w:tab w:val="right" w:leader="dot" w:pos="8306"/>
        </w:tabs>
      </w:pPr>
      <w:hyperlink w:anchor="_Toc26805" w:history="1">
        <w:r>
          <w:rPr>
            <w:rFonts w:ascii="仿宋" w:eastAsia="仿宋" w:hAnsi="仿宋" w:cs="仿宋" w:hint="eastAsia"/>
            <w:lang w:eastAsia="zh-CN"/>
          </w:rPr>
          <w:t>(一)、创新策略与方向</w:t>
        </w:r>
        <w:r>
          <w:tab/>
        </w:r>
        <w:r>
          <w:fldChar w:fldCharType="begin"/>
        </w:r>
        <w:r>
          <w:instrText xml:space="preserve"> PAGEREF _Toc26805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 w:history="1">
        <w:r>
          <w:rPr>
            <w:rFonts w:ascii="仿宋" w:eastAsia="仿宋" w:hAnsi="仿宋" w:cs="仿宋" w:hint="eastAsia"/>
            <w:lang w:eastAsia="zh-CN"/>
          </w:rPr>
          <w:t>(二)、研发规划与投入</w:t>
        </w:r>
        <w:r>
          <w:tab/>
        </w:r>
        <w:r>
          <w:fldChar w:fldCharType="begin"/>
        </w:r>
        <w:r>
          <w:instrText xml:space="preserve"> PAGEREF _Toc2762 \h </w:instrText>
        </w:r>
        <w:r>
          <w:fldChar w:fldCharType="separate"/>
        </w:r>
        <w:r>
          <w:t>39</w:t>
        </w:r>
        <w:r>
          <w:fldChar w:fldCharType="end"/>
        </w:r>
      </w:hyperlink>
    </w:p>
    <w:p>
      <w:pPr>
        <w:pStyle w:val="TOC1"/>
        <w:tabs>
          <w:tab w:val="right" w:leader="dot" w:pos="8306"/>
        </w:tabs>
      </w:pPr>
      <w:hyperlink w:anchor="_Toc7021" w:history="1">
        <w:r>
          <w:rPr>
            <w:rFonts w:ascii="仿宋" w:eastAsia="仿宋" w:hAnsi="仿宋" w:cs="仿宋" w:hint="eastAsia"/>
            <w:lang w:eastAsia="zh-CN"/>
          </w:rPr>
          <w:t>十一、车载导航项目人力资源管理</w:t>
        </w:r>
        <w:r>
          <w:tab/>
        </w:r>
        <w:r>
          <w:fldChar w:fldCharType="begin"/>
        </w:r>
        <w:r>
          <w:instrText xml:space="preserve"> PAGEREF _Toc7021 \h </w:instrText>
        </w:r>
        <w:r>
          <w:fldChar w:fldCharType="separate"/>
        </w:r>
        <w:r>
          <w:t>41</w:t>
        </w:r>
        <w:r>
          <w:fldChar w:fldCharType="end"/>
        </w:r>
      </w:hyperlink>
    </w:p>
    <w:p>
      <w:pPr>
        <w:pStyle w:val="TOC2"/>
        <w:tabs>
          <w:tab w:val="right" w:leader="dot" w:pos="8306"/>
        </w:tabs>
      </w:pPr>
      <w:hyperlink w:anchor="_Toc16656" w:history="1">
        <w:r>
          <w:rPr>
            <w:rFonts w:ascii="仿宋" w:eastAsia="仿宋" w:hAnsi="仿宋" w:cs="仿宋" w:hint="eastAsia"/>
            <w:lang w:eastAsia="zh-CN"/>
          </w:rPr>
          <w:t>(一)、建立健全的预算管理制度</w:t>
        </w:r>
        <w:r>
          <w:tab/>
        </w:r>
        <w:r>
          <w:fldChar w:fldCharType="begin"/>
        </w:r>
        <w:r>
          <w:instrText xml:space="preserve"> PAGEREF _Toc16656 \h </w:instrText>
        </w:r>
        <w:r>
          <w:fldChar w:fldCharType="separate"/>
        </w:r>
        <w:r>
          <w:t>41</w:t>
        </w:r>
        <w:r>
          <w:fldChar w:fldCharType="end"/>
        </w:r>
      </w:hyperlink>
    </w:p>
    <w:p>
      <w:pPr>
        <w:pStyle w:val="TOC2"/>
        <w:tabs>
          <w:tab w:val="right" w:leader="dot" w:pos="8306"/>
        </w:tabs>
      </w:pPr>
      <w:hyperlink w:anchor="_Toc21745" w:history="1">
        <w:r>
          <w:rPr>
            <w:rFonts w:ascii="仿宋" w:eastAsia="仿宋" w:hAnsi="仿宋" w:cs="仿宋" w:hint="eastAsia"/>
            <w:lang w:eastAsia="zh-CN"/>
          </w:rPr>
          <w:t>(二)、加强资金流动监控</w:t>
        </w:r>
        <w:r>
          <w:tab/>
        </w:r>
        <w:r>
          <w:fldChar w:fldCharType="begin"/>
        </w:r>
        <w:r>
          <w:instrText xml:space="preserve"> PAGEREF _Toc21745 \h </w:instrText>
        </w:r>
        <w:r>
          <w:fldChar w:fldCharType="separate"/>
        </w:r>
        <w:r>
          <w:t>42</w:t>
        </w:r>
        <w:r>
          <w:fldChar w:fldCharType="end"/>
        </w:r>
      </w:hyperlink>
    </w:p>
    <w:p>
      <w:pPr>
        <w:pStyle w:val="TOC2"/>
        <w:tabs>
          <w:tab w:val="right" w:leader="dot" w:pos="8306"/>
        </w:tabs>
      </w:pPr>
      <w:hyperlink w:anchor="_Toc10395" w:history="1">
        <w:r>
          <w:rPr>
            <w:rFonts w:ascii="仿宋" w:eastAsia="仿宋" w:hAnsi="仿宋" w:cs="仿宋" w:hint="eastAsia"/>
            <w:lang w:eastAsia="zh-CN"/>
          </w:rPr>
          <w:t>(三)、制定完善的风险控制机制</w:t>
        </w:r>
        <w:r>
          <w:tab/>
        </w:r>
        <w:r>
          <w:fldChar w:fldCharType="begin"/>
        </w:r>
        <w:r>
          <w:instrText xml:space="preserve"> PAGEREF _Toc10395 \h </w:instrText>
        </w:r>
        <w:r>
          <w:fldChar w:fldCharType="separate"/>
        </w:r>
        <w:r>
          <w:t>43</w:t>
        </w:r>
        <w:r>
          <w:fldChar w:fldCharType="end"/>
        </w:r>
      </w:hyperlink>
    </w:p>
    <w:p>
      <w:pPr>
        <w:pStyle w:val="TOC2"/>
        <w:tabs>
          <w:tab w:val="right" w:leader="dot" w:pos="8306"/>
        </w:tabs>
      </w:pPr>
      <w:hyperlink w:anchor="_Toc26279" w:history="1">
        <w:r>
          <w:rPr>
            <w:rFonts w:ascii="仿宋" w:eastAsia="仿宋" w:hAnsi="仿宋" w:cs="仿宋" w:hint="eastAsia"/>
            <w:lang w:eastAsia="zh-CN"/>
          </w:rPr>
          <w:t>(四)、优化成本管理</w:t>
        </w:r>
        <w:r>
          <w:tab/>
        </w:r>
        <w:r>
          <w:fldChar w:fldCharType="begin"/>
        </w:r>
        <w:r>
          <w:instrText xml:space="preserve"> PAGEREF _Toc26279 \h </w:instrText>
        </w:r>
        <w:r>
          <w:fldChar w:fldCharType="separate"/>
        </w:r>
        <w:r>
          <w:t>45</w:t>
        </w:r>
        <w:r>
          <w:fldChar w:fldCharType="end"/>
        </w:r>
      </w:hyperlink>
    </w:p>
    <w:p>
      <w:pPr>
        <w:pStyle w:val="TOC1"/>
        <w:tabs>
          <w:tab w:val="right" w:leader="dot" w:pos="8306"/>
        </w:tabs>
      </w:pPr>
      <w:hyperlink w:anchor="_Toc3224" w:history="1">
        <w:r>
          <w:rPr>
            <w:rFonts w:ascii="仿宋" w:eastAsia="仿宋" w:hAnsi="仿宋" w:cs="仿宋" w:hint="eastAsia"/>
            <w:lang w:eastAsia="zh-CN"/>
          </w:rPr>
          <w:t>十二、车载导航项目计划安排</w:t>
        </w:r>
        <w:r>
          <w:tab/>
        </w:r>
        <w:r>
          <w:fldChar w:fldCharType="begin"/>
        </w:r>
        <w:r>
          <w:instrText xml:space="preserve"> PAGEREF _Toc3224 \h </w:instrText>
        </w:r>
        <w:r>
          <w:fldChar w:fldCharType="separate"/>
        </w:r>
        <w:r>
          <w:t>46</w:t>
        </w:r>
        <w:r>
          <w:fldChar w:fldCharType="end"/>
        </w:r>
      </w:hyperlink>
    </w:p>
    <w:p>
      <w:pPr>
        <w:pStyle w:val="TOC2"/>
        <w:tabs>
          <w:tab w:val="right" w:leader="dot" w:pos="8306"/>
        </w:tabs>
      </w:pPr>
      <w:hyperlink w:anchor="_Toc6390" w:history="1">
        <w:r>
          <w:rPr>
            <w:rFonts w:ascii="仿宋" w:eastAsia="仿宋" w:hAnsi="仿宋" w:cs="仿宋" w:hint="eastAsia"/>
            <w:lang w:eastAsia="zh-CN"/>
          </w:rPr>
          <w:t>(一)、建设周期</w:t>
        </w:r>
        <w:r>
          <w:tab/>
        </w:r>
        <w:r>
          <w:fldChar w:fldCharType="begin"/>
        </w:r>
        <w:r>
          <w:instrText xml:space="preserve"> PAGEREF _Toc6390 \h </w:instrText>
        </w:r>
        <w:r>
          <w:fldChar w:fldCharType="separate"/>
        </w:r>
        <w:r>
          <w:t>46</w:t>
        </w:r>
        <w:r>
          <w:fldChar w:fldCharType="end"/>
        </w:r>
      </w:hyperlink>
    </w:p>
    <w:p>
      <w:pPr>
        <w:pStyle w:val="TOC2"/>
        <w:tabs>
          <w:tab w:val="right" w:leader="dot" w:pos="8306"/>
        </w:tabs>
      </w:pPr>
      <w:hyperlink w:anchor="_Toc24056" w:history="1">
        <w:r>
          <w:rPr>
            <w:rFonts w:ascii="仿宋" w:eastAsia="仿宋" w:hAnsi="仿宋" w:cs="仿宋" w:hint="eastAsia"/>
            <w:lang w:eastAsia="zh-CN"/>
          </w:rPr>
          <w:t>(二)、建设进度</w:t>
        </w:r>
        <w:r>
          <w:tab/>
        </w:r>
        <w:r>
          <w:fldChar w:fldCharType="begin"/>
        </w:r>
        <w:r>
          <w:instrText xml:space="preserve"> PAGEREF _Toc24056 \h </w:instrText>
        </w:r>
        <w:r>
          <w:fldChar w:fldCharType="separate"/>
        </w:r>
        <w:r>
          <w:t>47</w:t>
        </w:r>
        <w:r>
          <w:fldChar w:fldCharType="end"/>
        </w:r>
      </w:hyperlink>
    </w:p>
    <w:p>
      <w:pPr>
        <w:pStyle w:val="TOC2"/>
        <w:tabs>
          <w:tab w:val="right" w:leader="dot" w:pos="8306"/>
        </w:tabs>
      </w:pPr>
      <w:hyperlink w:anchor="_Toc25231" w:history="1">
        <w:r>
          <w:rPr>
            <w:rFonts w:ascii="仿宋" w:eastAsia="仿宋" w:hAnsi="仿宋" w:cs="仿宋" w:hint="eastAsia"/>
            <w:lang w:eastAsia="zh-CN"/>
          </w:rPr>
          <w:t>(三)、进度安排注意事项</w:t>
        </w:r>
        <w:r>
          <w:tab/>
        </w:r>
        <w:r>
          <w:fldChar w:fldCharType="begin"/>
        </w:r>
        <w:r>
          <w:instrText xml:space="preserve"> PAGEREF _Toc25231 \h </w:instrText>
        </w:r>
        <w:r>
          <w:fldChar w:fldCharType="separate"/>
        </w:r>
        <w:r>
          <w:t>48</w:t>
        </w:r>
        <w:r>
          <w:fldChar w:fldCharType="end"/>
        </w:r>
      </w:hyperlink>
    </w:p>
    <w:p>
      <w:pPr>
        <w:pStyle w:val="TOC2"/>
        <w:tabs>
          <w:tab w:val="right" w:leader="dot" w:pos="8306"/>
        </w:tabs>
      </w:pPr>
      <w:hyperlink w:anchor="_Toc25635" w:history="1">
        <w:r>
          <w:rPr>
            <w:rFonts w:ascii="仿宋" w:eastAsia="仿宋" w:hAnsi="仿宋" w:cs="仿宋" w:hint="eastAsia"/>
            <w:lang w:eastAsia="zh-CN"/>
          </w:rPr>
          <w:t>(四)、人力资源配置</w:t>
        </w:r>
        <w:r>
          <w:tab/>
        </w:r>
        <w:r>
          <w:fldChar w:fldCharType="begin"/>
        </w:r>
        <w:r>
          <w:instrText xml:space="preserve"> PAGEREF _Toc25635 \h </w:instrText>
        </w:r>
        <w:r>
          <w:fldChar w:fldCharType="separate"/>
        </w:r>
        <w:r>
          <w:t>49</w:t>
        </w:r>
        <w:r>
          <w:fldChar w:fldCharType="end"/>
        </w:r>
      </w:hyperlink>
    </w:p>
    <w:p>
      <w:pPr>
        <w:pStyle w:val="TOC1"/>
        <w:tabs>
          <w:tab w:val="right" w:leader="dot" w:pos="8306"/>
        </w:tabs>
      </w:pPr>
      <w:hyperlink w:anchor="_Toc21196" w:history="1">
        <w:r>
          <w:rPr>
            <w:rFonts w:ascii="仿宋" w:eastAsia="仿宋" w:hAnsi="仿宋" w:cs="仿宋" w:hint="eastAsia"/>
            <w:lang w:eastAsia="zh-CN"/>
          </w:rPr>
          <w:t>十三、车载导航项目实施时间节点</w:t>
        </w:r>
        <w:r>
          <w:tab/>
        </w:r>
        <w:r>
          <w:fldChar w:fldCharType="begin"/>
        </w:r>
        <w:r>
          <w:instrText xml:space="preserve"> PAGEREF _Toc21196 \h </w:instrText>
        </w:r>
        <w:r>
          <w:fldChar w:fldCharType="separate"/>
        </w:r>
        <w:r>
          <w:t>50</w:t>
        </w:r>
        <w:r>
          <w:fldChar w:fldCharType="end"/>
        </w:r>
      </w:hyperlink>
    </w:p>
    <w:p>
      <w:pPr>
        <w:pStyle w:val="TOC2"/>
        <w:tabs>
          <w:tab w:val="right" w:leader="dot" w:pos="8306"/>
        </w:tabs>
      </w:pPr>
      <w:hyperlink w:anchor="_Toc2135" w:history="1">
        <w:r>
          <w:rPr>
            <w:rFonts w:ascii="仿宋" w:eastAsia="仿宋" w:hAnsi="仿宋" w:cs="仿宋" w:hint="eastAsia"/>
            <w:lang w:eastAsia="zh-CN"/>
          </w:rPr>
          <w:t>(一)、车载导航项目启动阶段时间节点</w:t>
        </w:r>
        <w:r>
          <w:tab/>
        </w:r>
        <w:r>
          <w:fldChar w:fldCharType="begin"/>
        </w:r>
        <w:r>
          <w:instrText xml:space="preserve"> PAGEREF _Toc2135 \h </w:instrText>
        </w:r>
        <w:r>
          <w:fldChar w:fldCharType="separate"/>
        </w:r>
        <w:r>
          <w:t>50</w:t>
        </w:r>
        <w:r>
          <w:fldChar w:fldCharType="end"/>
        </w:r>
      </w:hyperlink>
    </w:p>
    <w:p>
      <w:pPr>
        <w:pStyle w:val="TOC2"/>
        <w:tabs>
          <w:tab w:val="right" w:leader="dot" w:pos="8306"/>
        </w:tabs>
      </w:pPr>
      <w:hyperlink w:anchor="_Toc4116" w:history="1">
        <w:r>
          <w:rPr>
            <w:rFonts w:ascii="仿宋" w:eastAsia="仿宋" w:hAnsi="仿宋" w:cs="仿宋" w:hint="eastAsia"/>
            <w:lang w:eastAsia="zh-CN"/>
          </w:rPr>
          <w:t>(二)、车载导航项目执行阶段时间节点</w:t>
        </w:r>
        <w:r>
          <w:tab/>
        </w:r>
        <w:r>
          <w:fldChar w:fldCharType="begin"/>
        </w:r>
        <w:r>
          <w:instrText xml:space="preserve"> PAGEREF _Toc4116 \h </w:instrText>
        </w:r>
        <w:r>
          <w:fldChar w:fldCharType="separate"/>
        </w:r>
        <w:r>
          <w:t>51</w:t>
        </w:r>
        <w:r>
          <w:fldChar w:fldCharType="end"/>
        </w:r>
      </w:hyperlink>
    </w:p>
    <w:p>
      <w:pPr>
        <w:pStyle w:val="TOC2"/>
        <w:tabs>
          <w:tab w:val="right" w:leader="dot" w:pos="8306"/>
        </w:tabs>
      </w:pPr>
      <w:hyperlink w:anchor="_Toc14583" w:history="1">
        <w:r>
          <w:rPr>
            <w:rFonts w:ascii="仿宋" w:eastAsia="仿宋" w:hAnsi="仿宋" w:cs="仿宋" w:hint="eastAsia"/>
            <w:lang w:eastAsia="zh-CN"/>
          </w:rPr>
          <w:t>(三)、车载导航项目完成阶段时间节点</w:t>
        </w:r>
        <w:r>
          <w:tab/>
        </w:r>
        <w:r>
          <w:fldChar w:fldCharType="begin"/>
        </w:r>
        <w:r>
          <w:instrText xml:space="preserve"> PAGEREF _Toc14583 \h </w:instrText>
        </w:r>
        <w:r>
          <w:fldChar w:fldCharType="separate"/>
        </w:r>
        <w:r>
          <w:t>52</w:t>
        </w:r>
        <w:r>
          <w:fldChar w:fldCharType="end"/>
        </w:r>
      </w:hyperlink>
    </w:p>
    <w:p>
      <w:pPr>
        <w:pStyle w:val="TOC1"/>
        <w:tabs>
          <w:tab w:val="right" w:leader="dot" w:pos="8306"/>
        </w:tabs>
      </w:pPr>
      <w:hyperlink w:anchor="_Toc4719" w:history="1">
        <w:r>
          <w:rPr>
            <w:rFonts w:ascii="仿宋" w:eastAsia="仿宋" w:hAnsi="仿宋" w:cs="仿宋" w:hint="eastAsia"/>
            <w:lang w:eastAsia="zh-CN"/>
          </w:rPr>
          <w:t>十四、车载导航项目变更管理</w:t>
        </w:r>
        <w:r>
          <w:tab/>
        </w:r>
        <w:r>
          <w:fldChar w:fldCharType="begin"/>
        </w:r>
        <w:r>
          <w:instrText xml:space="preserve"> PAGEREF _Toc4719 \h </w:instrText>
        </w:r>
        <w:r>
          <w:fldChar w:fldCharType="separate"/>
        </w:r>
        <w:r>
          <w:t>53</w:t>
        </w:r>
        <w:r>
          <w:fldChar w:fldCharType="end"/>
        </w:r>
      </w:hyperlink>
    </w:p>
    <w:p>
      <w:pPr>
        <w:pStyle w:val="TOC2"/>
        <w:tabs>
          <w:tab w:val="right" w:leader="dot" w:pos="8306"/>
        </w:tabs>
      </w:pPr>
      <w:hyperlink w:anchor="_Toc3155" w:history="1">
        <w:r>
          <w:rPr>
            <w:rFonts w:ascii="仿宋" w:eastAsia="仿宋" w:hAnsi="仿宋" w:cs="仿宋" w:hint="eastAsia"/>
            <w:lang w:eastAsia="zh-CN"/>
          </w:rPr>
          <w:t>(一)、变更申请与评估</w:t>
        </w:r>
        <w:r>
          <w:tab/>
        </w:r>
        <w:r>
          <w:fldChar w:fldCharType="begin"/>
        </w:r>
        <w:r>
          <w:instrText xml:space="preserve"> PAGEREF _Toc3155 \h </w:instrText>
        </w:r>
        <w:r>
          <w:fldChar w:fldCharType="separate"/>
        </w:r>
        <w:r>
          <w:t>53</w:t>
        </w:r>
        <w:r>
          <w:fldChar w:fldCharType="end"/>
        </w:r>
      </w:hyperlink>
    </w:p>
    <w:p>
      <w:pPr>
        <w:pStyle w:val="TOC2"/>
        <w:tabs>
          <w:tab w:val="right" w:leader="dot" w:pos="8306"/>
        </w:tabs>
      </w:pPr>
      <w:hyperlink w:anchor="_Toc17327" w:history="1">
        <w:r>
          <w:rPr>
            <w:rFonts w:ascii="仿宋" w:eastAsia="仿宋" w:hAnsi="仿宋" w:cs="仿宋" w:hint="eastAsia"/>
            <w:lang w:eastAsia="zh-CN"/>
          </w:rPr>
          <w:t>(二)、变更实施与控制</w:t>
        </w:r>
        <w:r>
          <w:tab/>
        </w:r>
        <w:r>
          <w:fldChar w:fldCharType="begin"/>
        </w:r>
        <w:r>
          <w:instrText xml:space="preserve"> PAGEREF _Toc17327 \h </w:instrText>
        </w:r>
        <w:r>
          <w:fldChar w:fldCharType="separate"/>
        </w:r>
        <w:r>
          <w:t>54</w:t>
        </w:r>
        <w:r>
          <w:fldChar w:fldCharType="end"/>
        </w:r>
      </w:hyperlink>
    </w:p>
    <w:p>
      <w:pPr>
        <w:pStyle w:val="TOC1"/>
        <w:tabs>
          <w:tab w:val="right" w:leader="dot" w:pos="8306"/>
        </w:tabs>
      </w:pPr>
      <w:hyperlink w:anchor="_Toc18099" w:history="1">
        <w:r>
          <w:rPr>
            <w:rFonts w:ascii="仿宋" w:eastAsia="仿宋" w:hAnsi="仿宋" w:cs="仿宋" w:hint="eastAsia"/>
            <w:lang w:eastAsia="zh-CN"/>
          </w:rPr>
          <w:t>十五、质量管理体系</w:t>
        </w:r>
        <w:r>
          <w:tab/>
        </w:r>
        <w:r>
          <w:fldChar w:fldCharType="begin"/>
        </w:r>
        <w:r>
          <w:instrText xml:space="preserve"> PAGEREF _Toc18099 \h </w:instrText>
        </w:r>
        <w:r>
          <w:fldChar w:fldCharType="separate"/>
        </w:r>
        <w:r>
          <w:t>55</w:t>
        </w:r>
        <w:r>
          <w:fldChar w:fldCharType="end"/>
        </w:r>
      </w:hyperlink>
    </w:p>
    <w:p>
      <w:pPr>
        <w:pStyle w:val="TOC2"/>
        <w:tabs>
          <w:tab w:val="right" w:leader="dot" w:pos="8306"/>
        </w:tabs>
      </w:pPr>
      <w:hyperlink w:anchor="_Toc14802" w:history="1">
        <w:r>
          <w:rPr>
            <w:rFonts w:ascii="仿宋" w:eastAsia="仿宋" w:hAnsi="仿宋" w:cs="仿宋" w:hint="eastAsia"/>
            <w:lang w:eastAsia="zh-CN"/>
          </w:rPr>
          <w:t>(一)、质量目标与方针</w:t>
        </w:r>
        <w:r>
          <w:tab/>
        </w:r>
        <w:r>
          <w:fldChar w:fldCharType="begin"/>
        </w:r>
        <w:r>
          <w:instrText xml:space="preserve"> PAGEREF _Toc14802 \h </w:instrText>
        </w:r>
        <w:r>
          <w:fldChar w:fldCharType="separate"/>
        </w:r>
        <w:r>
          <w:t>55</w:t>
        </w:r>
        <w:r>
          <w:fldChar w:fldCharType="end"/>
        </w:r>
      </w:hyperlink>
    </w:p>
    <w:p>
      <w:pPr>
        <w:pStyle w:val="TOC2"/>
        <w:tabs>
          <w:tab w:val="right" w:leader="dot" w:pos="8306"/>
        </w:tabs>
      </w:pPr>
      <w:hyperlink w:anchor="_Toc17828" w:history="1">
        <w:r>
          <w:rPr>
            <w:rFonts w:ascii="仿宋" w:eastAsia="仿宋" w:hAnsi="仿宋" w:cs="仿宋" w:hint="eastAsia"/>
            <w:lang w:eastAsia="zh-CN"/>
          </w:rPr>
          <w:t>(二)、质量管理责任</w:t>
        </w:r>
        <w:r>
          <w:tab/>
        </w:r>
        <w:r>
          <w:fldChar w:fldCharType="begin"/>
        </w:r>
        <w:r>
          <w:instrText xml:space="preserve"> PAGEREF _Toc17828 \h </w:instrText>
        </w:r>
        <w:r>
          <w:fldChar w:fldCharType="separate"/>
        </w:r>
        <w:r>
          <w:t>56</w:t>
        </w:r>
        <w:r>
          <w:fldChar w:fldCharType="end"/>
        </w:r>
      </w:hyperlink>
    </w:p>
    <w:p>
      <w:pPr>
        <w:pStyle w:val="TOC2"/>
        <w:tabs>
          <w:tab w:val="right" w:leader="dot" w:pos="8306"/>
        </w:tabs>
      </w:pPr>
      <w:hyperlink w:anchor="_Toc9613" w:history="1">
        <w:r>
          <w:rPr>
            <w:rFonts w:ascii="仿宋" w:eastAsia="仿宋" w:hAnsi="仿宋" w:cs="仿宋" w:hint="eastAsia"/>
            <w:lang w:eastAsia="zh-CN"/>
          </w:rPr>
          <w:t>(三)、质量管理体系文件</w:t>
        </w:r>
        <w:r>
          <w:tab/>
        </w:r>
        <w:r>
          <w:fldChar w:fldCharType="begin"/>
        </w:r>
        <w:r>
          <w:instrText xml:space="preserve"> PAGEREF _Toc9613 \h </w:instrText>
        </w:r>
        <w:r>
          <w:fldChar w:fldCharType="separate"/>
        </w:r>
        <w:r>
          <w:t>57</w:t>
        </w:r>
        <w:r>
          <w:fldChar w:fldCharType="end"/>
        </w:r>
      </w:hyperlink>
    </w:p>
    <w:p>
      <w:pPr>
        <w:pStyle w:val="TOC2"/>
        <w:tabs>
          <w:tab w:val="right" w:leader="dot" w:pos="8306"/>
        </w:tabs>
      </w:pPr>
      <w:hyperlink w:anchor="_Toc8930" w:history="1">
        <w:r>
          <w:rPr>
            <w:rFonts w:ascii="仿宋" w:eastAsia="仿宋" w:hAnsi="仿宋" w:cs="仿宋" w:hint="eastAsia"/>
            <w:lang w:eastAsia="zh-CN"/>
          </w:rPr>
          <w:t>(四)、质量培训与教育</w:t>
        </w:r>
        <w:r>
          <w:tab/>
        </w:r>
        <w:r>
          <w:fldChar w:fldCharType="begin"/>
        </w:r>
        <w:r>
          <w:instrText xml:space="preserve"> PAGEREF _Toc8930 \h </w:instrText>
        </w:r>
        <w:r>
          <w:fldChar w:fldCharType="separate"/>
        </w:r>
        <w:r>
          <w:t>59</w:t>
        </w:r>
        <w:r>
          <w:fldChar w:fldCharType="end"/>
        </w:r>
      </w:hyperlink>
    </w:p>
    <w:p>
      <w:pPr>
        <w:pStyle w:val="TOC2"/>
        <w:tabs>
          <w:tab w:val="right" w:leader="dot" w:pos="8306"/>
        </w:tabs>
      </w:pPr>
      <w:hyperlink w:anchor="_Toc7715" w:history="1">
        <w:r>
          <w:rPr>
            <w:rFonts w:ascii="仿宋" w:eastAsia="仿宋" w:hAnsi="仿宋" w:cs="仿宋" w:hint="eastAsia"/>
            <w:lang w:eastAsia="zh-CN"/>
          </w:rPr>
          <w:t>(五)、质量审核与评价</w:t>
        </w:r>
        <w:r>
          <w:tab/>
        </w:r>
        <w:r>
          <w:fldChar w:fldCharType="begin"/>
        </w:r>
        <w:r>
          <w:instrText xml:space="preserve"> PAGEREF _Toc7715 \h </w:instrText>
        </w:r>
        <w:r>
          <w:fldChar w:fldCharType="separate"/>
        </w:r>
        <w:r>
          <w:t>60</w:t>
        </w:r>
        <w:r>
          <w:fldChar w:fldCharType="end"/>
        </w:r>
      </w:hyperlink>
    </w:p>
    <w:p>
      <w:pPr>
        <w:pStyle w:val="TOC2"/>
        <w:tabs>
          <w:tab w:val="right" w:leader="dot" w:pos="8306"/>
        </w:tabs>
      </w:pPr>
      <w:hyperlink w:anchor="_Toc13135" w:history="1">
        <w:r>
          <w:rPr>
            <w:rFonts w:ascii="仿宋" w:eastAsia="仿宋" w:hAnsi="仿宋" w:cs="仿宋" w:hint="eastAsia"/>
            <w:lang w:eastAsia="zh-CN"/>
          </w:rPr>
          <w:t>(六)、不符合与纠正措施</w:t>
        </w:r>
        <w:r>
          <w:tab/>
        </w:r>
        <w:r>
          <w:fldChar w:fldCharType="begin"/>
        </w:r>
        <w:r>
          <w:instrText xml:space="preserve"> PAGEREF _Toc13135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69"/>
      <w:r>
        <w:rPr>
          <w:rFonts w:ascii="仿宋" w:eastAsia="仿宋" w:hAnsi="仿宋" w:cs="仿宋" w:hint="eastAsia"/>
          <w:sz w:val="28"/>
          <w:lang w:eastAsia="zh-CN"/>
        </w:rPr>
        <w:t>一、车载导航项目概论</w:t>
      </w:r>
      <w:bookmarkEnd w:id="2"/>
    </w:p>
    <w:p>
      <w:pPr>
        <w:pStyle w:val="Heading2"/>
        <w:rPr>
          <w:rFonts w:ascii="仿宋" w:eastAsia="仿宋" w:hAnsi="仿宋" w:cs="仿宋" w:hint="eastAsia"/>
          <w:lang w:eastAsia="zh-CN"/>
        </w:rPr>
      </w:pPr>
      <w:bookmarkStart w:id="3" w:name="_Toc2165"/>
      <w:r>
        <w:rPr>
          <w:rFonts w:ascii="仿宋" w:eastAsia="仿宋" w:hAnsi="仿宋" w:cs="仿宋" w:hint="eastAsia"/>
          <w:lang w:eastAsia="zh-CN"/>
        </w:rPr>
        <w:t>(一)、车载导航项目概况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起源追溯至对市场的深入洞察。市场的不断演变与变革为车载导航项目提供了难得的机遇。当前市场存在的需求缺口和变革的大环境共同构成了车载导航项目的背景。这个车载导航项目旨在充分利用市场机遇，填补行业中尚未满足的需求，为客户提供全新的解决方案。市场的变革和需求的增长使得这个车载导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车载导航项目名称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正式命名为车载导航。这个名称不仅仅是一个标识，更代表了车载导航项目的核心理念和愿景。它蕴含着车载导航项目所要解决问题的关键字，具有强烈的表达和辨识度，为车载导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车载导航项目目标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核心目标是提供一种全新、高效的解决方案，满足客户日益增长的需求。车载导航项目追求的不仅仅是满足市场需求，更是在市场中获得卓越的竞争优势。通过不断提升产品或服务的质量和创新水平，车载导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车载导航项目范围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全面涵盖了产品研发、制造、市场推广和售后服务，确保从产品设计到最终用户体验的全方位关注。这一全面的车载导航项目范围是为了确保车载导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车载导航项目时间表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车载导航项目计划在未来18个月内完成，包括研发、测试、市场试点和正式推出等不同阶段。这个时间表的合理设计是为了确保车载导航项目各个阶段的顺利推进，以便按时交付高质量的成果。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车载导航项目预算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车载导航项目总预算估算为XX百万美元，主要分配在研发、市场推广、人员培训和运营等方面。这一充足的预算为车载导航项目提供了充足的资源，确保车载导航项目在各个方面都能取得优异的表现。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车载导航项目风险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车载导航项目可能面临的风险包括市场接受度低、技术难题、竞争激烈等。车载导航项目团队已经制定了相应的风险应对计划，通过前瞻性的风险管理，确保车载导航项目在面对不确定性时能够迅速做出应对。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车载导航项目团队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车载导航项目汇聚了一支经验丰富、多领域专业素养的核心团队，确保车载导航项目在各个方面都能拥有高水平的执行力。团队的协同作战是车载导航项目成功的关键因素之一。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车载导航项目背景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车载导航项目的背景根植于市场对更高效、创新产品的渴望，同时也受到科技发展对行业格局的深刻改变的影响。这为车载导航项目提供了广阔的发展空间和市场需求。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车载导航项目现状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截至目前，车载导航项目已完成市场调研和技术验证，取得了初步的成功。这为车载导航项目在未来的发展奠定了坚实的基础，为更远大的目标打下了坚实的基石。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95"/>
      <w:r>
        <w:rPr>
          <w:rFonts w:ascii="仿宋" w:eastAsia="仿宋" w:hAnsi="仿宋" w:cs="仿宋" w:hint="eastAsia"/>
          <w:sz w:val="28"/>
          <w:lang w:eastAsia="zh-CN"/>
        </w:rPr>
        <w:t>(二)、车载导航项目目标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keyword》车载导航项目首要业务目标是在市场中占据有利地位，实现产品/服务的成功推广和销售。通过不断提升产品质量、创新性，车载导航项目追求成为行业中的领导者，赢得更多客户的青睐。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在科技迅速发展的时代，车载导航项目着眼于技术创新。通过持续的研发和技术升级，车载导航项目旨在推出更具创新性的产品或服务，以满足市场对新鲜、先进解决方案的需求。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为了建立可持续的客户关系，车载导航项目设定了客户满意度目标。通过提供卓越的产品质量和优质的客户服务，车载导航项目追求赢得客户的信任和忠诚度，确保他们的满意度达到行业领先水平。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车载导航项目注重社会责任和可持续发展。通过实施环保、社会责任车载导航项目，车载导航项目致力于在经济发展的同时保护环境，促进社会公平，实现可持续经营。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车载导航项目的团队是实现目标的核心驱动力。因此，车载导航项目设定了团队发展目标，包括提升团队成员的专业技能、培养领导力，以及搭建协同高效的团队工作氛围。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34"/>
      <w:r>
        <w:rPr>
          <w:rFonts w:ascii="仿宋" w:eastAsia="仿宋" w:hAnsi="仿宋" w:cs="仿宋" w:hint="eastAsia"/>
          <w:sz w:val="28"/>
          <w:lang w:eastAsia="zh-CN"/>
        </w:rPr>
        <w:t>(三)、车载导航项目提出的理由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车载导航项目提出的理由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提出源于对市场机遇的深刻洞察。当前市场中存在的需求缺口和行业发展趋势表明，有巨大的商业机会等待被开发。通过准确捕捉市场机遇，车载导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理念基于对技术创新的信仰。通过持续的研发和技术投入，车载导航项目有望推出更具创新性的产品或服务。在科技飞速发展的当下，车载导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提出是为了增强企业的行业竞争力。通过提升产品或服务的质量和独特性，车载导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响应了消费者需求的变化。随着社会和科技的不断发展，消费者对产品和服务的需求也在发生变化。通过深入了解并及时回应消费者的新需求，车载导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车载导航项目的提出是企业战略发展规划的一部分。在面对日益激烈的市场竞争和不断变化的商业环境中，车载导航项目作为企业战略的一环，旨在为企业开辟新的增长领域，巩固企业在行业中的地位。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提出不仅仅是基于商业考量，还注重社会责任。通过推出环保、社会责任等方面的车载导航项目，车载导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车载导航项目的提出反映了对利益相关者期望的关注。包括客户、员工、投资者等利益相关者在企业发展中都有着各自的期望，车载导航项目力求在满足这些期望的同时，取得更大的共赢。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985"/>
      <w:r>
        <w:rPr>
          <w:rFonts w:ascii="仿宋" w:eastAsia="仿宋" w:hAnsi="仿宋" w:cs="仿宋" w:hint="eastAsia"/>
          <w:sz w:val="28"/>
          <w:lang w:eastAsia="zh-CN"/>
        </w:rPr>
        <w:t>(四)、车载导航项目意义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在实施车载导航项目的过程中，我们不仅仅是在追逐商业成功，更是为企业和社会的多个层面创造了深远的意义。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首要意义在于提升企业的市场竞争力。通过持续的创新和对产品质量的高标准要求，车载导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车载导航项目的推进将促使行业技术水平的提升。通过引入先进技术和创新性解决方案，车载导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车载导航项目不仅创造了大量就业机会，提高了就业水平，还注重社会责任和环保。通过参与社会公益事业和推动环保车载导航项目，车载导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综合而言，车载导航项目意义重大，不仅推动了企业的发展，也为行业和社会的进步贡献了积极力量。这是一个全面而深刻的影响，将在未来产生可持续的正面效应。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832"/>
      <w:r>
        <w:rPr>
          <w:rFonts w:ascii="仿宋" w:eastAsia="仿宋" w:hAnsi="仿宋" w:cs="仿宋" w:hint="eastAsia"/>
          <w:sz w:val="28"/>
          <w:lang w:eastAsia="zh-CN"/>
        </w:rPr>
        <w:t>(五)、车载导航项目背景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在当今迅猛发展的商业环境中，车载导航项目的动因根植于对多方面因素的审慎考量。这个车载导航项目的提出并非孤立的决策，而是对企业所处背景深入思考的产物。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市场的不断演变是车载导航项目背后的首要原因。科技的迅速发展和全球市场的快速变化使得企业必须灵活应对。车载导航项目应运而生，旨在通过创新性的解决方案迎合市场的多变需求，赢得竞争中的先机。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竞争的激烈程度也是车载导航项目背景中不可忽视的一环。企业需要在激烈竞争中脱颖而出，为此，车载导航项目致力于打破常规，提供独特的价值主张，以吸引客户并确保市场份额的增长。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技术的迅速发展为企业带来了机遇与挑战。作为车载导航项目启动的背景之一，对新兴技术的应用将有助于提升企业的技术水平，使其在不断演进的商业环境中保持竞争优势。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此外，社会对企业责任的期望也在逐渐升高。车载导航项目充分融入了社会责任的理念，通过可持续经营和社会公益车载导航项目，企图为社会贡献一份力量，在商业成功的同时关注社会价值。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070"/>
      <w:r>
        <w:rPr>
          <w:rFonts w:ascii="仿宋" w:eastAsia="仿宋" w:hAnsi="仿宋" w:cs="仿宋" w:hint="eastAsia"/>
          <w:sz w:val="28"/>
          <w:lang w:eastAsia="zh-CN"/>
        </w:rPr>
        <w:t>二、车载导航项目建设背景及必要性分析</w:t>
      </w:r>
      <w:bookmarkEnd w:id="8"/>
    </w:p>
    <w:p>
      <w:pPr>
        <w:pStyle w:val="Heading2"/>
        <w:rPr>
          <w:rFonts w:ascii="仿宋" w:eastAsia="仿宋" w:hAnsi="仿宋" w:cs="仿宋" w:hint="eastAsia"/>
          <w:lang w:eastAsia="zh-CN"/>
        </w:rPr>
      </w:pPr>
      <w:bookmarkStart w:id="9" w:name="_Toc8999"/>
      <w:r>
        <w:rPr>
          <w:rFonts w:ascii="仿宋" w:eastAsia="仿宋" w:hAnsi="仿宋" w:cs="仿宋" w:hint="eastAsia"/>
          <w:lang w:eastAsia="zh-CN"/>
        </w:rPr>
        <w:t>(一)、车载导航项目背景分析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载导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载导航项目在这个潮流中的定位。同时，我们将关注行业内涌现的新兴机遇，以便车载导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载导航项目提供了强大的发展动力。我们将聚焦于行业内最新的技术发展趋势，包括但不限于人工智能、大数据分析、物联网等领域。通过深度的技术研究，我们将确保车载导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载导航项目发展的源泉。我们将投入更多的精力对市场需求进行深入剖析，超越表面的需求，深入挖掘潜在的市场痛点和机遇。通过对市场需求的细致了解，车载导航项目将更有针对性地设计解决方案，满足市场的多样化需求，从而更好地促进车载导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载导航项目战略至关重要。我们将对竞争态势进行更为深入的分析，包括但不限于市场份额、产品特点、客户满意度等多个维度。通过深度的竞争分析，车载导航项目将能够更准确地把握市场脉搏，制定具有竞争力的车载导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车载导航项目的发展具有直接的影响。我们将进行更为全面的法规和政策分析，了解行业发展中的潜在法律风险和合规挑战。通过充分了解和遵守相关法规，车载导航项目将确保在法律框架内合法合规运营，为车载导航项目的稳健发展提供有力支持。</w:t>
      </w:r>
    </w:p>
    <w:p>
      <w:pPr>
        <w:pStyle w:val="Heading2"/>
        <w:ind w:firstLine="560" w:firstLineChars="200"/>
        <w:rPr>
          <w:rFonts w:ascii="仿宋" w:eastAsia="仿宋" w:hAnsi="仿宋" w:cs="仿宋" w:hint="eastAsia"/>
          <w:sz w:val="28"/>
          <w:lang w:eastAsia="zh-CN"/>
        </w:rPr>
      </w:pPr>
      <w:bookmarkStart w:id="10" w:name="_Toc30200"/>
      <w:r>
        <w:rPr>
          <w:rFonts w:ascii="仿宋" w:eastAsia="仿宋" w:hAnsi="仿宋" w:cs="仿宋" w:hint="eastAsia"/>
          <w:sz w:val="28"/>
          <w:lang w:eastAsia="zh-CN"/>
        </w:rPr>
        <w:t>(二)、车载导航项目建设必要性分析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建设的迫切性源于对行业发展趋势的深刻洞察。我们正处于一个行业变革的时代，科技创新、数字化转型成为企业发展的关键动力。车载导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建设不仅仅是为了跟上潮流，更是为了通过技术创新推动企业的持续发展。通过引入先进的技术和解决方案，车载导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车载导航项目的建设成为必然选择，通过提高产品质量、拓展服务领域，从而在竞争中获得更多的机会。车载导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车载导航项目建设的必要性体现在对客户需求更精准的满足。通过车载导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建设的背后是对企业持续创新的追求。只有通过不断创新，企业才能在竞争中立于不败之地。车载导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808"/>
      <w:r>
        <w:rPr>
          <w:rFonts w:ascii="仿宋" w:eastAsia="仿宋" w:hAnsi="仿宋" w:cs="仿宋" w:hint="eastAsia"/>
          <w:sz w:val="28"/>
          <w:lang w:eastAsia="zh-CN"/>
        </w:rPr>
        <w:t>三、车载导航项目绩效评估</w:t>
      </w:r>
      <w:bookmarkEnd w:id="11"/>
    </w:p>
    <w:p>
      <w:pPr>
        <w:pStyle w:val="Heading2"/>
        <w:rPr>
          <w:rFonts w:ascii="仿宋" w:eastAsia="仿宋" w:hAnsi="仿宋" w:cs="仿宋" w:hint="eastAsia"/>
          <w:lang w:eastAsia="zh-CN"/>
        </w:rPr>
      </w:pPr>
      <w:bookmarkStart w:id="12" w:name="_Toc126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车载导航项目中，我们设计了一套全面的绩效评估指标，以确保车载导航项目的可控和成功交付。这些指标跨足车载导航项目目标、成本、进度和质量等多个维度，为我们提供了全面洞察车载导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目标达成率是我们关注的首要指标。我们设定了明确的目标，并通过定期监测和评估，迅速发现并应对潜在的目标偏差。这为车载导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成本绩效是另一个核心关注点。通过实际成本与预算成本的对比分析，我们深入了解成本差异的原因，及时调整资源分配，保持车载导航项目在经济效益方面的合理水平。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进度作为关键的绩效指标之一，得到了精心的关注。我们制定了详细的车载导航项目进度计划，并设立了进度符合度指标，确保实际进度与计划进度保持一致。这使我们能够快速发现和解决潜在的进度问题，保持车载导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载导航项目绩效的不可或缺的一环。我们引入了一系列的质量标准和客户满意度指标，以确保车载导航项目交付的成果在质量上达到或超越预期水平。通过持续监测这些指标，我们努力提升车载导航项目整体质量水平，为车载导航项目的成功交付提供有力保障。通过这些科学且全面的绩效评估，我们能够更好地引导车载导航项目的持续改进，确保车载导航项目目标的顺利达成。</w:t>
      </w:r>
    </w:p>
    <w:p>
      <w:pPr>
        <w:pStyle w:val="Heading2"/>
        <w:ind w:firstLine="560" w:firstLineChars="200"/>
        <w:rPr>
          <w:rFonts w:ascii="仿宋" w:eastAsia="仿宋" w:hAnsi="仿宋" w:cs="仿宋" w:hint="eastAsia"/>
          <w:sz w:val="28"/>
          <w:lang w:eastAsia="zh-CN"/>
        </w:rPr>
      </w:pPr>
      <w:bookmarkStart w:id="13" w:name="_Toc223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绩效评估是车载导航项目中的关键环节，为确保车载导航项目达到预期目标，我们采用了多层次、多维度的绩效评估方法。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载导航项目的战略目标对齐，确保每个决策和行动都与车载导航项目整体目标保持一致。团队会定期召开战略对齐会议，审视当前工作与车载导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载导航项目进度、质量、成本和风险等方面。这些指标通过数据收集和分析，为车载导航项目管理团队提供了客观的评估依据。例如，我们通过车载导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绩效评估不仅仅停留在车载导航项目内部，还考虑了车载导航项目对外部环境的影响。我们定期进行干系人满意度调查，以了解各利益相关方对车载导航项目的期望和满意度，并及时做出调整。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这种多层次、多角度的绩效评估方法，使得我们能够全面了解车载导航项目的运行状态，及时做出调整，确保车载导航项目在不断变化的环境中保持稳健前行。</w:t>
      </w:r>
    </w:p>
    <w:p>
      <w:pPr>
        <w:pStyle w:val="Heading2"/>
        <w:ind w:firstLine="560" w:firstLineChars="200"/>
        <w:rPr>
          <w:rFonts w:ascii="仿宋" w:eastAsia="仿宋" w:hAnsi="仿宋" w:cs="仿宋" w:hint="eastAsia"/>
          <w:sz w:val="28"/>
          <w:lang w:eastAsia="zh-CN"/>
        </w:rPr>
      </w:pPr>
      <w:bookmarkStart w:id="14" w:name="_Toc732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为了确保车载导航项目的有效管理和不断优化，我们采用了精心设计的绩效评估周期。这个周期旨在实现灵活、实时和全面的评估，以适应车载导航项目执行中的各种挑战。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载导航项目的不同需求，分为短期、中期和长期。短期评估关注每个迭代或工作周期，以及时发现和解决当前任务中的问题。中期评估涵盖几个迭代，深入了解整体车载导航项目的趋势和性能。长期评估则着眼于整个车载导航项目阶段，确保车载导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载导航项目管理工具和协作平台，团队成员能够随时更新和分享车载导航项目数据。这种实时性的反馈机制使我们能够及时察觉潜在问题，快速调整，保持车载导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载导航项目的决策制定密不可分。每个周期的车载导航项目回顾会议成为集体总结经验、识别问题深层次原因并找到创新解决方案的平台。这种定期的反思与调整机制使车载导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05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505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车载导航项目的主要产品是XXXX，预计年产值为XXX万元。这一产品在市场中占据着重要的地位，其广泛的应用范围使得该车载导航项目的市场前景非常广阔。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载导航项目的xxx产品作为重要的原材料之一，将在多个领域发挥关键作用。其在建筑、交通、能源等方面的广泛应用将为整个产业链提供强大的支持，形成产业协同效应。车载导航项目的年产值XXX万XXX万XXX万万元不仅反映了其在市场上的巨大潜力，更预示着它对国民经济的积极贡献。这种关联度高、涉及面广的产业关系，使得该车载导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34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https://d.book118.com/875101004012011123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95817"/>
    <w:rsid w:val="0E3958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101004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2024-03-01T06:23:00Z</dcterms:created>
  <dcterms:modified xsi:type="dcterms:W3CDTF">2024-03-01T06:23:32Z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452CE08F1ED641F4A8A52629CF4E4BE9_11</vt:lpwstr>
  </property>
  <property fmtid="{D5CDD505-2E9C-101B-9397-08002B2CF9AE}" pid="3" name="KSOProductBuildVer">
    <vt:lpwstr>2052-12.1.0.16388</vt:lpwstr>
  </property>
</Properties>
</file>