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78175E" w:rsidRPr="00EC076D" w:rsidP="00EC076D" w14:paraId="331FCD83" w14:textId="55BD1E8D">
      <w:pPr>
        <w:spacing w:line="360" w:lineRule="auto"/>
        <w:ind w:left="540" w:hanging="540" w:hangingChars="150"/>
        <w:jc w:val="center"/>
        <w:rPr>
          <w:rFonts w:ascii="黑体" w:eastAsia="黑体" w:hAnsi="黑体" w:cs="Times New Roman"/>
          <w:sz w:val="36"/>
          <w:szCs w:val="36"/>
        </w:rPr>
      </w:pPr>
      <w:r w:rsidRPr="00EC076D">
        <w:rPr>
          <w:rFonts w:ascii="黑体" w:eastAsia="黑体" w:hAnsi="黑体" w:cs="Times New Roman"/>
          <w:sz w:val="36"/>
          <w:szCs w:val="36"/>
        </w:rPr>
        <w:t>2018北京延庆区初一（下）期末</w:t>
      </w:r>
    </w:p>
    <w:p w:rsidR="00023BF2" w:rsidRPr="00EC076D" w:rsidP="00EC076D" w14:paraId="5349E867" w14:textId="7A0EADA5">
      <w:pPr>
        <w:spacing w:line="360" w:lineRule="auto"/>
        <w:ind w:left="540" w:hanging="540" w:hangingChars="150"/>
        <w:jc w:val="center"/>
        <w:rPr>
          <w:rFonts w:ascii="黑体" w:eastAsia="黑体" w:hAnsi="黑体" w:cs="Times New Roman"/>
          <w:sz w:val="36"/>
          <w:szCs w:val="36"/>
        </w:rPr>
      </w:pPr>
      <w:r w:rsidRPr="00EC076D">
        <w:rPr>
          <w:rFonts w:ascii="黑体" w:eastAsia="黑体" w:hAnsi="黑体" w:cs="Times New Roman"/>
          <w:sz w:val="36"/>
          <w:szCs w:val="36"/>
        </w:rPr>
        <w:t>生    物</w:t>
      </w:r>
    </w:p>
    <w:p w:rsidR="00023BF2" w:rsidRPr="00EC076D" w:rsidP="00EC076D" w14:paraId="30181A8D" w14:textId="0D0D6F39">
      <w:pPr>
        <w:pStyle w:val="ListParagraph"/>
        <w:numPr>
          <w:ilvl w:val="0"/>
          <w:numId w:val="9"/>
        </w:num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选择题（共</w:t>
      </w:r>
      <w:r w:rsidRPr="00EC076D">
        <w:rPr>
          <w:rFonts w:ascii="Times New Roman" w:hAnsi="Times New Roman" w:eastAsiaTheme="majorEastAsia" w:cs="Times New Roman"/>
          <w:sz w:val="21"/>
          <w:szCs w:val="21"/>
        </w:rPr>
        <w:t>40</w:t>
      </w:r>
      <w:r w:rsidRPr="00EC076D">
        <w:rPr>
          <w:rFonts w:ascii="Times New Roman" w:hAnsi="Times New Roman" w:eastAsiaTheme="majorEastAsia" w:cs="Times New Roman"/>
          <w:sz w:val="21"/>
          <w:szCs w:val="21"/>
        </w:rPr>
        <w:t>分，每小题只有一个答案正确，请将答案填入答题卡）</w:t>
      </w:r>
    </w:p>
    <w:p w:rsidR="00023BF2" w:rsidRPr="00EC076D" w:rsidP="00EC076D" w14:paraId="5D0467C2" w14:textId="6B28AC49">
      <w:pPr>
        <w:pStyle w:val="ListParagraph"/>
        <w:numPr>
          <w:ilvl w:val="0"/>
          <w:numId w:val="10"/>
        </w:num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校园里迎来了两株银杏树。在移植过程中园林工人截去了一部分枝叶，只要目的是</w:t>
      </w:r>
    </w:p>
    <w:p w:rsidR="00023BF2" w:rsidRPr="00EC076D" w:rsidP="00EC076D" w14:paraId="3CAA4513" w14:textId="40121F66">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降低空气湿度</w:t>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减少水分散失</w:t>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增强呼吸作用</w:t>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增强光合作用</w:t>
      </w:r>
    </w:p>
    <w:p w:rsidR="00023BF2" w:rsidRPr="00EC076D" w:rsidP="00EC076D" w14:paraId="124B5BA2" w14:textId="72481BC8">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2.</w:t>
      </w:r>
      <w:r w:rsidRPr="00EC076D">
        <w:rPr>
          <w:rFonts w:ascii="Times New Roman" w:hAnsi="Times New Roman" w:eastAsiaTheme="majorEastAsia" w:cs="Times New Roman"/>
          <w:sz w:val="21"/>
          <w:szCs w:val="21"/>
        </w:rPr>
        <w:t>澳洲的杏仁</w:t>
      </w:r>
      <w:r w:rsidRPr="00EC076D" w:rsidR="00F72B30">
        <w:rPr>
          <w:rFonts w:ascii="Times New Roman" w:hAnsi="Times New Roman" w:eastAsiaTheme="majorEastAsia" w:cs="Times New Roman"/>
          <w:sz w:val="21"/>
          <w:szCs w:val="21"/>
        </w:rPr>
        <w:t>桉</w:t>
      </w:r>
      <w:r w:rsidRPr="00EC076D">
        <w:rPr>
          <w:rFonts w:ascii="Times New Roman" w:hAnsi="Times New Roman" w:eastAsiaTheme="majorEastAsia" w:cs="Times New Roman"/>
          <w:sz w:val="21"/>
          <w:szCs w:val="21"/>
        </w:rPr>
        <w:t>最高达</w:t>
      </w:r>
      <w:r w:rsidRPr="00EC076D">
        <w:rPr>
          <w:rFonts w:ascii="Times New Roman" w:hAnsi="Times New Roman" w:eastAsiaTheme="majorEastAsia" w:cs="Times New Roman"/>
          <w:sz w:val="21"/>
          <w:szCs w:val="21"/>
        </w:rPr>
        <w:t>156</w:t>
      </w:r>
      <w:r w:rsidRPr="00EC076D">
        <w:rPr>
          <w:rFonts w:ascii="Times New Roman" w:hAnsi="Times New Roman" w:eastAsiaTheme="majorEastAsia" w:cs="Times New Roman"/>
          <w:sz w:val="21"/>
          <w:szCs w:val="21"/>
        </w:rPr>
        <w:t>米，是世界上最高的树，下列关于杏仁</w:t>
      </w:r>
      <w:r w:rsidRPr="00EC076D">
        <w:rPr>
          <w:rFonts w:ascii="Times New Roman" w:hAnsi="Times New Roman" w:eastAsiaTheme="majorEastAsia" w:cs="Times New Roman"/>
          <w:sz w:val="21"/>
          <w:szCs w:val="21"/>
        </w:rPr>
        <w:t>桉</w:t>
      </w:r>
      <w:r w:rsidRPr="00EC076D">
        <w:rPr>
          <w:rFonts w:ascii="Times New Roman" w:hAnsi="Times New Roman" w:eastAsiaTheme="majorEastAsia" w:cs="Times New Roman"/>
          <w:sz w:val="21"/>
          <w:szCs w:val="21"/>
        </w:rPr>
        <w:t>说法不正确的是</w:t>
      </w:r>
    </w:p>
    <w:p w:rsidR="00023BF2" w:rsidRPr="00EC076D" w:rsidP="00EC076D" w14:paraId="210033B0"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树根扎得又深又广，便于吸收足够的水分，防止大风把树刮到</w:t>
      </w:r>
    </w:p>
    <w:p w:rsidR="00023BF2" w:rsidRPr="00EC076D" w:rsidP="00EC076D" w14:paraId="6578B8E6"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水和无机盐运输的动力来自叶的蒸腾作用</w:t>
      </w:r>
    </w:p>
    <w:p w:rsidR="00023BF2" w:rsidRPr="00EC076D" w:rsidP="00EC076D" w14:paraId="0FE005ED"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树干上有树瘤，是韧皮部损伤后形成的</w:t>
      </w:r>
    </w:p>
    <w:p w:rsidR="00023BF2" w:rsidRPr="00EC076D" w:rsidP="00EC076D" w14:paraId="12050E5C" w14:textId="7005EB82">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D.</w:t>
      </w:r>
      <w:r w:rsidRPr="00EC076D">
        <w:rPr>
          <w:rFonts w:ascii="Times New Roman" w:hAnsi="Times New Roman" w:eastAsiaTheme="majorEastAsia" w:cs="Times New Roman"/>
          <w:sz w:val="21"/>
          <w:szCs w:val="21"/>
        </w:rPr>
        <w:t>有机物运输的主要动力来自叶的蒸腾作用</w:t>
      </w:r>
    </w:p>
    <w:p w:rsidR="00023BF2" w:rsidRPr="00EC076D" w:rsidP="00EC076D" w14:paraId="2E28BEA2" w14:textId="56975F18">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3.</w:t>
      </w:r>
      <w:r w:rsidRPr="00EC076D">
        <w:rPr>
          <w:rFonts w:ascii="Times New Roman" w:hAnsi="Times New Roman" w:eastAsiaTheme="majorEastAsia" w:cs="Times New Roman"/>
          <w:sz w:val="21"/>
          <w:szCs w:val="21"/>
        </w:rPr>
        <w:t>小明做了如下实验：取桑树枝条甲和乙，将甲剥掉树皮，乙不作任何处理，分别插入盛有稀释红墨水的锥形瓶中，放到温暖的阳光下，当看到叶脉有点发红时，他将枝条横切和纵切，用放大镜和显微镜分别观察，如图所示，下列叙述不正确的是</w:t>
      </w:r>
    </w:p>
    <w:p w:rsidR="00C129D5" w:rsidRPr="00EC076D" w:rsidP="00EC076D" w14:paraId="6EEB52A9"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实验目的是探究茎对水和无机盐的运输</w:t>
      </w:r>
    </w:p>
    <w:p w:rsidR="00C129D5" w:rsidRPr="00EC076D" w:rsidP="00EC076D" w14:paraId="0269FE0E"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用放大镜观察，被染红的部位是木质部</w:t>
      </w:r>
    </w:p>
    <w:p w:rsidR="00C129D5" w:rsidRPr="00EC076D" w:rsidP="00EC076D" w14:paraId="30B19F2E"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用显微镜观察，被染红的结构是筛管</w:t>
      </w:r>
    </w:p>
    <w:p w:rsidR="00023BF2" w:rsidRPr="00EC076D" w:rsidP="00EC076D" w14:paraId="0827F81C" w14:textId="6D20C8EF">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D.</w:t>
      </w:r>
      <w:r w:rsidRPr="00EC076D">
        <w:rPr>
          <w:rFonts w:ascii="Times New Roman" w:hAnsi="Times New Roman" w:eastAsiaTheme="majorEastAsia" w:cs="Times New Roman"/>
          <w:sz w:val="21"/>
          <w:szCs w:val="21"/>
        </w:rPr>
        <w:t>实验说明水分和无机盐是通过木质部自下而上运输的</w:t>
      </w:r>
    </w:p>
    <w:p w:rsidR="00C129D5" w:rsidRPr="00EC076D" w:rsidP="00EC076D" w14:paraId="1DC9725C" w14:textId="5156221B">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4.</w:t>
      </w:r>
      <w:r w:rsidRPr="00EC076D">
        <w:rPr>
          <w:rFonts w:ascii="Times New Roman" w:hAnsi="Times New Roman" w:eastAsiaTheme="majorEastAsia" w:cs="Times New Roman"/>
          <w:sz w:val="21"/>
          <w:szCs w:val="21"/>
        </w:rPr>
        <w:t>某同学对人体血液呈现红色的原因分析正确的是</w:t>
      </w:r>
    </w:p>
    <w:p w:rsidR="00C129D5" w:rsidRPr="00EC076D" w:rsidP="00EC076D" w14:paraId="4BB064C1"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血液中含有氧</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血液中含有二氧化碳</w:t>
      </w:r>
    </w:p>
    <w:p w:rsidR="00C129D5" w:rsidRPr="00EC076D" w:rsidP="00EC076D" w14:paraId="16427DF6" w14:textId="41CF0192">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血液中国含有养料</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红细胞中含有血红蛋白</w:t>
      </w:r>
    </w:p>
    <w:p w:rsidR="00C129D5" w:rsidRPr="00EC076D" w:rsidP="00EC076D" w14:paraId="3D7C18A1" w14:textId="252F2ABD">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5.</w:t>
      </w:r>
      <w:r w:rsidRPr="00EC076D">
        <w:rPr>
          <w:rFonts w:ascii="Times New Roman" w:hAnsi="Times New Roman" w:eastAsiaTheme="majorEastAsia" w:cs="Times New Roman"/>
          <w:sz w:val="21"/>
          <w:szCs w:val="21"/>
        </w:rPr>
        <w:t>下面是某人去医院做血常规检查的摘录结果。下列说法正确的是</w:t>
      </w:r>
    </w:p>
    <w:p w:rsidR="00C129D5" w:rsidRPr="00EC076D" w:rsidP="00EC076D" w14:paraId="25AEA556"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此人一定被细菌感染</w:t>
      </w:r>
    </w:p>
    <w:p w:rsidR="00C129D5" w:rsidRPr="00EC076D" w:rsidP="00EC076D" w14:paraId="7D679C3F"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观察此人的血液涂片可发现血小板最多</w:t>
      </w:r>
    </w:p>
    <w:p w:rsidR="00C129D5" w:rsidRPr="00EC076D" w:rsidP="00EC076D" w14:paraId="0217CC48"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根据检测结果可推测此人可能患贫血症</w:t>
      </w:r>
    </w:p>
    <w:p w:rsidR="00C129D5" w:rsidRPr="00EC076D" w:rsidP="00EC076D" w14:paraId="1D875B52" w14:textId="0D4F4368">
      <w:pPr>
        <w:spacing w:line="360" w:lineRule="auto"/>
        <w:ind w:left="645" w:hanging="315" w:leftChars="150" w:hangingChars="150"/>
        <w:rPr>
          <w:rFonts w:ascii="Times New Roman" w:hAnsi="Times New Roman" w:eastAsiaTheme="majorEastAsia" w:cs="Times New Roman"/>
          <w:sz w:val="21"/>
          <w:szCs w:val="21"/>
        </w:rPr>
        <w:sectPr w:rsidSect="00DF5F76">
          <w:footerReference w:type="default" r:id="rId5"/>
          <w:pgSz w:w="11906" w:h="16838"/>
          <w:pgMar w:top="720" w:right="720" w:bottom="720" w:left="720" w:header="624" w:footer="624" w:gutter="0"/>
          <w:cols w:space="708"/>
          <w:docGrid w:linePitch="360"/>
        </w:sectPr>
      </w:pPr>
      <w:r w:rsidRPr="00EC076D">
        <w:rPr>
          <w:rFonts w:ascii="Times New Roman" w:hAnsi="Times New Roman" w:eastAsiaTheme="majorEastAsia" w:cs="Times New Roman"/>
          <w:sz w:val="21"/>
          <w:szCs w:val="21"/>
        </w:rPr>
        <w:t>D.</w:t>
      </w:r>
      <w:r w:rsidRPr="00EC076D">
        <w:rPr>
          <w:rFonts w:ascii="Times New Roman" w:hAnsi="Times New Roman" w:eastAsiaTheme="majorEastAsia" w:cs="Times New Roman"/>
          <w:sz w:val="21"/>
          <w:szCs w:val="21"/>
        </w:rPr>
        <w:t>结果显示此人的血液各项指标正常</w:t>
      </w:r>
    </w:p>
    <w:tbl>
      <w:tblPr>
        <w:tblStyle w:val="TableGrid0"/>
        <w:tblW w:w="0" w:type="auto"/>
        <w:tblInd w:w="1696" w:type="dxa"/>
        <w:tblLook w:val="04A0"/>
      </w:tblPr>
      <w:tblGrid>
        <w:gridCol w:w="1789"/>
        <w:gridCol w:w="1613"/>
        <w:gridCol w:w="2835"/>
      </w:tblGrid>
      <w:tr w14:paraId="686F1CF8" w14:textId="77777777" w:rsidTr="00EC076D">
        <w:tblPrEx>
          <w:tblW w:w="0" w:type="auto"/>
          <w:tblInd w:w="1696" w:type="dxa"/>
          <w:tblLook w:val="04A0"/>
        </w:tblPrEx>
        <w:tc>
          <w:tcPr>
            <w:tcW w:w="1789" w:type="dxa"/>
          </w:tcPr>
          <w:p w:rsidR="00C129D5" w:rsidRPr="00EC076D" w:rsidP="00EC076D" w14:paraId="6D8E0F5E" w14:textId="21D47895">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项目</w:t>
            </w:r>
          </w:p>
        </w:tc>
        <w:tc>
          <w:tcPr>
            <w:tcW w:w="1613" w:type="dxa"/>
          </w:tcPr>
          <w:p w:rsidR="00C129D5" w:rsidRPr="00EC076D" w:rsidP="00EC076D" w14:paraId="7DF06EF9" w14:textId="6F22B88E">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测定结果</w:t>
            </w:r>
          </w:p>
        </w:tc>
        <w:tc>
          <w:tcPr>
            <w:tcW w:w="2835" w:type="dxa"/>
          </w:tcPr>
          <w:p w:rsidR="00C129D5" w:rsidRPr="00EC076D" w:rsidP="00EC076D" w14:paraId="0BDE40F8" w14:textId="220F03EB">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正常值</w:t>
            </w:r>
          </w:p>
        </w:tc>
      </w:tr>
      <w:tr w14:paraId="0E2A75F2" w14:textId="77777777" w:rsidTr="00EC076D">
        <w:tblPrEx>
          <w:tblW w:w="0" w:type="auto"/>
          <w:tblInd w:w="1696" w:type="dxa"/>
          <w:tblLook w:val="04A0"/>
        </w:tblPrEx>
        <w:tc>
          <w:tcPr>
            <w:tcW w:w="1789" w:type="dxa"/>
          </w:tcPr>
          <w:p w:rsidR="00C129D5" w:rsidRPr="00EC076D" w:rsidP="00EC076D" w14:paraId="09B73CC0" w14:textId="35160A3D">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红细胞</w:t>
            </w:r>
          </w:p>
        </w:tc>
        <w:tc>
          <w:tcPr>
            <w:tcW w:w="1613" w:type="dxa"/>
          </w:tcPr>
          <w:p w:rsidR="00C129D5" w:rsidRPr="00EC076D" w:rsidP="00EC076D" w14:paraId="55A23F61" w14:textId="4D85F5FD">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3.9</w:t>
            </w:r>
          </w:p>
        </w:tc>
        <w:tc>
          <w:tcPr>
            <w:tcW w:w="2835" w:type="dxa"/>
          </w:tcPr>
          <w:p w:rsidR="00C129D5" w:rsidRPr="00EC076D" w:rsidP="00EC076D" w14:paraId="4C665DD4" w14:textId="21AC0D09">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4.0~5.5</w:t>
            </w:r>
            <w:r w:rsidRPr="00EC076D">
              <w:rPr>
                <w:rFonts w:ascii="Times New Roman" w:hAnsi="Times New Roman" w:eastAsiaTheme="majorEastAsia"/>
                <w:sz w:val="21"/>
                <w:szCs w:val="21"/>
              </w:rPr>
              <w:t>（</w:t>
            </w:r>
            <m:oMath>
              <m:sSup>
                <m:sSupPr>
                  <m:ctrlPr>
                    <w:rPr>
                      <w:rFonts w:ascii="Cambria Math" w:hAnsi="Cambria Math" w:eastAsiaTheme="majorEastAsia"/>
                      <w:sz w:val="21"/>
                      <w:szCs w:val="21"/>
                    </w:rPr>
                  </m:ctrlPr>
                </m:sSupPr>
                <m:e>
                  <m:r>
                    <w:rPr>
                      <w:rFonts w:ascii="Cambria Math" w:hAnsi="Cambria Math" w:eastAsiaTheme="majorEastAsia"/>
                      <w:sz w:val="21"/>
                      <w:szCs w:val="21"/>
                    </w:rPr>
                    <m:t>10</m:t>
                  </m:r>
                </m:e>
                <m:sup>
                  <m:r>
                    <w:rPr>
                      <w:rFonts w:ascii="Cambria Math" w:hAnsi="Cambria Math" w:eastAsiaTheme="majorEastAsia"/>
                      <w:sz w:val="21"/>
                      <w:szCs w:val="21"/>
                    </w:rPr>
                    <m:t>12</m:t>
                  </m:r>
                </m:sup>
              </m:sSup>
              <m:r>
                <w:rPr>
                  <w:rFonts w:ascii="Cambria Math" w:hAnsi="Cambria Math" w:eastAsiaTheme="majorEastAsia"/>
                  <w:sz w:val="21"/>
                  <w:szCs w:val="21"/>
                </w:rPr>
                <m:t>个</m:t>
              </m:r>
              <m:r>
                <w:rPr>
                  <w:rFonts w:ascii="Cambria Math" w:hAnsi="Cambria Math" w:eastAsiaTheme="majorEastAsia"/>
                  <w:sz w:val="21"/>
                  <w:szCs w:val="21"/>
                </w:rPr>
                <m:t>/L</m:t>
              </m:r>
            </m:oMath>
            <w:r w:rsidRPr="00EC076D">
              <w:rPr>
                <w:rFonts w:ascii="Times New Roman" w:hAnsi="Times New Roman" w:eastAsiaTheme="majorEastAsia"/>
                <w:sz w:val="21"/>
                <w:szCs w:val="21"/>
              </w:rPr>
              <w:t>）</w:t>
            </w:r>
          </w:p>
        </w:tc>
      </w:tr>
      <w:tr w14:paraId="0FBA5EDE" w14:textId="77777777" w:rsidTr="00EC076D">
        <w:tblPrEx>
          <w:tblW w:w="0" w:type="auto"/>
          <w:tblInd w:w="1696" w:type="dxa"/>
          <w:tblLook w:val="04A0"/>
        </w:tblPrEx>
        <w:tc>
          <w:tcPr>
            <w:tcW w:w="1789" w:type="dxa"/>
          </w:tcPr>
          <w:p w:rsidR="00C129D5" w:rsidRPr="00EC076D" w:rsidP="00EC076D" w14:paraId="0DFB75EC" w14:textId="2993A505">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血红蛋白</w:t>
            </w:r>
          </w:p>
        </w:tc>
        <w:tc>
          <w:tcPr>
            <w:tcW w:w="1613" w:type="dxa"/>
          </w:tcPr>
          <w:p w:rsidR="00C129D5" w:rsidRPr="00EC076D" w:rsidP="00EC076D" w14:paraId="02E78A46" w14:textId="3C898419">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110</w:t>
            </w:r>
          </w:p>
        </w:tc>
        <w:tc>
          <w:tcPr>
            <w:tcW w:w="2835" w:type="dxa"/>
          </w:tcPr>
          <w:p w:rsidR="00C129D5" w:rsidRPr="00EC076D" w:rsidP="00EC076D" w14:paraId="07B04100" w14:textId="0D562192">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120~160(g/L)</w:t>
            </w:r>
          </w:p>
        </w:tc>
      </w:tr>
      <w:tr w14:paraId="549A6069" w14:textId="77777777" w:rsidTr="00EC076D">
        <w:tblPrEx>
          <w:tblW w:w="0" w:type="auto"/>
          <w:tblInd w:w="1696" w:type="dxa"/>
          <w:tblLook w:val="04A0"/>
        </w:tblPrEx>
        <w:tc>
          <w:tcPr>
            <w:tcW w:w="1789" w:type="dxa"/>
          </w:tcPr>
          <w:p w:rsidR="00C129D5" w:rsidRPr="00EC076D" w:rsidP="00EC076D" w14:paraId="7BD62827" w14:textId="03ABF299">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白细胞</w:t>
            </w:r>
          </w:p>
        </w:tc>
        <w:tc>
          <w:tcPr>
            <w:tcW w:w="1613" w:type="dxa"/>
          </w:tcPr>
          <w:p w:rsidR="00C129D5" w:rsidRPr="00EC076D" w:rsidP="00EC076D" w14:paraId="61CF55FE" w14:textId="029D9026">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6</w:t>
            </w:r>
          </w:p>
        </w:tc>
        <w:tc>
          <w:tcPr>
            <w:tcW w:w="2835" w:type="dxa"/>
          </w:tcPr>
          <w:p w:rsidR="00C129D5" w:rsidRPr="00EC076D" w:rsidP="00EC076D" w14:paraId="6A22D035" w14:textId="7D5EE8B7">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4~10(</w:t>
            </w:r>
            <m:oMath>
              <m:sSup>
                <m:sSupPr>
                  <m:ctrlPr>
                    <w:rPr>
                      <w:rFonts w:ascii="Cambria Math" w:hAnsi="Cambria Math" w:eastAsiaTheme="majorEastAsia"/>
                      <w:sz w:val="21"/>
                      <w:szCs w:val="21"/>
                    </w:rPr>
                  </m:ctrlPr>
                </m:sSupPr>
                <m:e>
                  <m:r>
                    <w:rPr>
                      <w:rFonts w:ascii="Cambria Math" w:hAnsi="Cambria Math" w:eastAsiaTheme="majorEastAsia"/>
                      <w:sz w:val="21"/>
                      <w:szCs w:val="21"/>
                    </w:rPr>
                    <m:t>10</m:t>
                  </m:r>
                </m:e>
                <m:sup>
                  <m:r>
                    <w:rPr>
                      <w:rFonts w:ascii="Cambria Math" w:hAnsi="Cambria Math" w:eastAsiaTheme="majorEastAsia"/>
                      <w:sz w:val="21"/>
                      <w:szCs w:val="21"/>
                    </w:rPr>
                    <m:t>9</m:t>
                  </m:r>
                </m:sup>
              </m:sSup>
              <m:r>
                <w:rPr>
                  <w:rFonts w:ascii="Cambria Math" w:hAnsi="Cambria Math" w:eastAsiaTheme="majorEastAsia"/>
                  <w:sz w:val="21"/>
                  <w:szCs w:val="21"/>
                </w:rPr>
                <m:t>个</m:t>
              </m:r>
              <m:r>
                <w:rPr>
                  <w:rFonts w:ascii="Cambria Math" w:hAnsi="Cambria Math" w:eastAsiaTheme="majorEastAsia"/>
                  <w:sz w:val="21"/>
                  <w:szCs w:val="21"/>
                </w:rPr>
                <m:t>/L</m:t>
              </m:r>
            </m:oMath>
            <w:r w:rsidRPr="00EC076D">
              <w:rPr>
                <w:rFonts w:ascii="Times New Roman" w:hAnsi="Times New Roman" w:eastAsiaTheme="majorEastAsia"/>
                <w:sz w:val="21"/>
                <w:szCs w:val="21"/>
              </w:rPr>
              <w:t>)</w:t>
            </w:r>
          </w:p>
        </w:tc>
      </w:tr>
      <w:tr w14:paraId="529B107D" w14:textId="77777777" w:rsidTr="00EC076D">
        <w:tblPrEx>
          <w:tblW w:w="0" w:type="auto"/>
          <w:tblInd w:w="1696" w:type="dxa"/>
          <w:tblLook w:val="04A0"/>
        </w:tblPrEx>
        <w:tc>
          <w:tcPr>
            <w:tcW w:w="1789" w:type="dxa"/>
          </w:tcPr>
          <w:p w:rsidR="00C129D5" w:rsidRPr="00EC076D" w:rsidP="00EC076D" w14:paraId="41719035" w14:textId="76868F40">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血小板</w:t>
            </w:r>
          </w:p>
        </w:tc>
        <w:tc>
          <w:tcPr>
            <w:tcW w:w="1613" w:type="dxa"/>
          </w:tcPr>
          <w:p w:rsidR="00C129D5" w:rsidRPr="00EC076D" w:rsidP="00EC076D" w14:paraId="3CB628F5" w14:textId="4E947367">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180</w:t>
            </w:r>
          </w:p>
        </w:tc>
        <w:tc>
          <w:tcPr>
            <w:tcW w:w="2835" w:type="dxa"/>
          </w:tcPr>
          <w:p w:rsidR="00C129D5" w:rsidRPr="00EC076D" w:rsidP="00EC076D" w14:paraId="334E0177" w14:textId="54CBFA6B">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100~300(</w:t>
            </w:r>
            <m:oMath>
              <m:sSup>
                <m:sSupPr>
                  <m:ctrlPr>
                    <w:rPr>
                      <w:rFonts w:ascii="Cambria Math" w:hAnsi="Cambria Math" w:eastAsiaTheme="majorEastAsia"/>
                      <w:sz w:val="21"/>
                      <w:szCs w:val="21"/>
                    </w:rPr>
                  </m:ctrlPr>
                </m:sSupPr>
                <m:e>
                  <m:r>
                    <w:rPr>
                      <w:rFonts w:ascii="Cambria Math" w:hAnsi="Cambria Math" w:eastAsiaTheme="majorEastAsia"/>
                      <w:sz w:val="21"/>
                      <w:szCs w:val="21"/>
                    </w:rPr>
                    <m:t>10</m:t>
                  </m:r>
                </m:e>
                <m:sup>
                  <m:r>
                    <w:rPr>
                      <w:rFonts w:ascii="Cambria Math" w:hAnsi="Cambria Math" w:eastAsiaTheme="majorEastAsia"/>
                      <w:sz w:val="21"/>
                      <w:szCs w:val="21"/>
                    </w:rPr>
                    <m:t>9</m:t>
                  </m:r>
                </m:sup>
              </m:sSup>
              <m:r>
                <w:rPr>
                  <w:rFonts w:ascii="Cambria Math" w:hAnsi="Cambria Math" w:eastAsiaTheme="majorEastAsia"/>
                  <w:sz w:val="21"/>
                  <w:szCs w:val="21"/>
                </w:rPr>
                <m:t>个</m:t>
              </m:r>
              <m:r>
                <w:rPr>
                  <w:rFonts w:ascii="Cambria Math" w:hAnsi="Cambria Math" w:eastAsiaTheme="majorEastAsia"/>
                  <w:sz w:val="21"/>
                  <w:szCs w:val="21"/>
                </w:rPr>
                <m:t>/L</m:t>
              </m:r>
            </m:oMath>
            <w:r w:rsidRPr="00EC076D">
              <w:rPr>
                <w:rFonts w:ascii="Times New Roman" w:hAnsi="Times New Roman" w:eastAsiaTheme="majorEastAsia"/>
                <w:sz w:val="21"/>
                <w:szCs w:val="21"/>
              </w:rPr>
              <w:t>)</w:t>
            </w:r>
          </w:p>
        </w:tc>
      </w:tr>
    </w:tbl>
    <w:p w:rsidR="00C129D5" w:rsidRPr="00EC076D" w:rsidP="00EC076D" w14:paraId="34D9A25B" w14:textId="337C18A9">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6.</w:t>
      </w:r>
      <w:r w:rsidRPr="00EC076D">
        <w:rPr>
          <w:rFonts w:ascii="Times New Roman" w:hAnsi="Times New Roman" w:eastAsiaTheme="majorEastAsia" w:cs="Times New Roman"/>
          <w:sz w:val="21"/>
          <w:szCs w:val="21"/>
        </w:rPr>
        <w:t>下图是人体某部位连通的三种血管显微图像，其中血液流动的方向是</w:t>
      </w:r>
    </w:p>
    <w:p w:rsidR="00C129D5" w:rsidRPr="00EC076D" w:rsidP="00EC076D" w14:paraId="5843E296" w14:textId="1E6C3D65">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noProof/>
          <w:sz w:val="21"/>
          <w:szCs w:val="21"/>
        </w:rPr>
        <w:drawing>
          <wp:anchor distT="0" distB="0" distL="114300" distR="114300" simplePos="0" relativeHeight="251658240" behindDoc="1" locked="0" layoutInCell="1" allowOverlap="1">
            <wp:simplePos x="0" y="0"/>
            <wp:positionH relativeFrom="column">
              <wp:posOffset>2818650</wp:posOffset>
            </wp:positionH>
            <wp:positionV relativeFrom="paragraph">
              <wp:posOffset>39119</wp:posOffset>
            </wp:positionV>
            <wp:extent cx="2982595" cy="1099185"/>
            <wp:effectExtent l="0" t="0" r="8255" b="5715"/>
            <wp:wrapTight wrapText="bothSides">
              <wp:wrapPolygon>
                <wp:start x="0" y="0"/>
                <wp:lineTo x="0" y="21338"/>
                <wp:lineTo x="21522" y="21338"/>
                <wp:lineTo x="21522" y="0"/>
                <wp:lineTo x="0" y="0"/>
              </wp:wrapPolygon>
            </wp:wrapTight>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82595" cy="1099185"/>
                    </a:xfrm>
                    <a:prstGeom prst="rect">
                      <a:avLst/>
                    </a:prstGeom>
                  </pic:spPr>
                </pic:pic>
              </a:graphicData>
            </a:graphic>
          </wp:anchor>
        </w:drawing>
      </w:r>
      <w:r w:rsidRPr="00EC076D">
        <w:rPr>
          <w:rFonts w:ascii="Times New Roman" w:hAnsi="Times New Roman" w:eastAsiaTheme="majorEastAsia" w:cs="Times New Roman"/>
          <w:sz w:val="21"/>
          <w:szCs w:val="21"/>
        </w:rPr>
        <w:t>A.</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w:t>
      </w:r>
      <w:r w:rsidRPr="00EC076D">
        <w:rPr>
          <w:rFonts w:ascii="宋体" w:eastAsia="宋体" w:hAnsi="宋体" w:cs="宋体" w:hint="eastAsia"/>
          <w:sz w:val="21"/>
          <w:szCs w:val="21"/>
        </w:rPr>
        <w:t>③</w:t>
      </w:r>
    </w:p>
    <w:p w:rsidR="00C129D5" w:rsidRPr="00EC076D" w:rsidP="00EC076D" w14:paraId="4D55B4CF"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B.</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w:t>
      </w:r>
      <w:r w:rsidRPr="00EC076D">
        <w:rPr>
          <w:rFonts w:ascii="宋体" w:eastAsia="宋体" w:hAnsi="宋体" w:cs="宋体" w:hint="eastAsia"/>
          <w:sz w:val="21"/>
          <w:szCs w:val="21"/>
        </w:rPr>
        <w:t>③</w:t>
      </w:r>
    </w:p>
    <w:p w:rsidR="00C129D5" w:rsidRPr="00EC076D" w:rsidP="00EC076D" w14:paraId="421A8D37"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w:t>
      </w:r>
      <w:r w:rsidRPr="00EC076D">
        <w:rPr>
          <w:rFonts w:ascii="宋体" w:eastAsia="宋体" w:hAnsi="宋体" w:cs="宋体" w:hint="eastAsia"/>
          <w:sz w:val="21"/>
          <w:szCs w:val="21"/>
        </w:rPr>
        <w:t>①</w:t>
      </w:r>
    </w:p>
    <w:p w:rsidR="00C129D5" w:rsidRPr="00EC076D" w:rsidP="00EC076D" w14:paraId="3ACACCCF" w14:textId="397C1772">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D.</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w:t>
      </w:r>
      <w:r w:rsidRPr="00EC076D">
        <w:rPr>
          <w:rFonts w:ascii="宋体" w:eastAsia="宋体" w:hAnsi="宋体" w:cs="宋体" w:hint="eastAsia"/>
          <w:sz w:val="21"/>
          <w:szCs w:val="21"/>
        </w:rPr>
        <w:t>②</w:t>
      </w:r>
    </w:p>
    <w:p w:rsidR="007624B7" w:rsidRPr="00EC076D" w:rsidP="00EC076D" w14:paraId="689C3C64" w14:textId="045CB981">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7.</w:t>
      </w:r>
      <w:r w:rsidRPr="00EC076D">
        <w:rPr>
          <w:rFonts w:ascii="Times New Roman" w:hAnsi="Times New Roman" w:eastAsiaTheme="majorEastAsia" w:cs="Times New Roman"/>
          <w:sz w:val="21"/>
          <w:szCs w:val="21"/>
        </w:rPr>
        <w:t>张医生下班路上遇到一位老大爷突然晕倒，立即上前查看有无鼻息，并触摸颈动脉感知有无搏动，颈动脉搏动的动力来自于</w:t>
      </w:r>
    </w:p>
    <w:p w:rsidR="007624B7" w:rsidRPr="00EC076D" w:rsidP="00EC076D" w14:paraId="74454282" w14:textId="72DE55E5">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动脉的收缩和舒张</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血压的高低</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心脏的收缩和舒张</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呼吸的频率</w:t>
      </w:r>
    </w:p>
    <w:p w:rsidR="007624B7" w:rsidRPr="00EC076D" w:rsidP="00EC076D" w14:paraId="56921DDD" w14:textId="0BA28DB5">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8.</w:t>
      </w:r>
      <w:r w:rsidRPr="00EC076D">
        <w:rPr>
          <w:rFonts w:ascii="Times New Roman" w:hAnsi="Times New Roman" w:eastAsiaTheme="majorEastAsia" w:cs="Times New Roman"/>
          <w:sz w:val="21"/>
          <w:szCs w:val="21"/>
        </w:rPr>
        <w:t>观察羊的心脏，用手挤捏心脏各腔，感觉壁最厚的是</w:t>
      </w:r>
    </w:p>
    <w:p w:rsidR="007624B7" w:rsidRPr="00EC076D" w:rsidP="00EC076D" w14:paraId="762303AF" w14:textId="6C626F16">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左心房</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左心室</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右心房</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右心室</w:t>
      </w:r>
    </w:p>
    <w:p w:rsidR="007624B7" w:rsidRPr="00EC076D" w:rsidP="00EC076D" w14:paraId="174C8978" w14:textId="71D5C101">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noProof/>
          <w:sz w:val="21"/>
          <w:szCs w:val="21"/>
        </w:rPr>
        <w:drawing>
          <wp:anchor distT="0" distB="0" distL="114300" distR="114300" simplePos="0" relativeHeight="251659264" behindDoc="1" locked="0" layoutInCell="1" allowOverlap="1">
            <wp:simplePos x="0" y="0"/>
            <wp:positionH relativeFrom="column">
              <wp:posOffset>3777064</wp:posOffset>
            </wp:positionH>
            <wp:positionV relativeFrom="paragraph">
              <wp:posOffset>116086</wp:posOffset>
            </wp:positionV>
            <wp:extent cx="2346960" cy="1016635"/>
            <wp:effectExtent l="0" t="0" r="0" b="0"/>
            <wp:wrapTight wrapText="bothSides">
              <wp:wrapPolygon>
                <wp:start x="0" y="0"/>
                <wp:lineTo x="0" y="21047"/>
                <wp:lineTo x="21390" y="21047"/>
                <wp:lineTo x="21390" y="0"/>
                <wp:lineTo x="0" y="0"/>
              </wp:wrapPolygon>
            </wp:wrapTight>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46960" cy="1016635"/>
                    </a:xfrm>
                    <a:prstGeom prst="rect">
                      <a:avLst/>
                    </a:prstGeom>
                  </pic:spPr>
                </pic:pic>
              </a:graphicData>
            </a:graphic>
          </wp:anchor>
        </w:drawing>
      </w:r>
      <w:r w:rsidRPr="00EC076D">
        <w:rPr>
          <w:rFonts w:ascii="Times New Roman" w:hAnsi="Times New Roman" w:eastAsiaTheme="majorEastAsia" w:cs="Times New Roman"/>
          <w:sz w:val="21"/>
          <w:szCs w:val="21"/>
        </w:rPr>
        <w:t>9.</w:t>
      </w:r>
      <w:r w:rsidRPr="00EC076D">
        <w:rPr>
          <w:rFonts w:ascii="Times New Roman" w:hAnsi="Times New Roman" w:eastAsiaTheme="majorEastAsia" w:cs="Times New Roman"/>
          <w:sz w:val="21"/>
          <w:szCs w:val="21"/>
        </w:rPr>
        <w:t>关于</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观察小鱼尾鳍血液流动</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实验的描述不正确的是</w:t>
      </w:r>
    </w:p>
    <w:p w:rsidR="007624B7" w:rsidRPr="00EC076D" w:rsidP="00EC076D" w14:paraId="592FA4C5"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为了便于观察，应选取尾鳍色素少的活鱼</w:t>
      </w:r>
    </w:p>
    <w:p w:rsidR="007624B7" w:rsidRPr="00EC076D" w:rsidP="00EC076D" w14:paraId="6FDC771D"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B.</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是由分支流向主干的血管，是小动脉</w:t>
      </w:r>
    </w:p>
    <w:p w:rsidR="007624B7" w:rsidRPr="00EC076D" w:rsidP="00EC076D" w14:paraId="7F6D926D"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是从主干流向分支的血管，是小动脉</w:t>
      </w:r>
    </w:p>
    <w:p w:rsidR="007624B7" w:rsidRPr="00EC076D" w:rsidP="00EC076D" w14:paraId="2BA67EF9" w14:textId="5F0C3CC6">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D.</w:t>
      </w:r>
      <w:r w:rsidRPr="00EC076D">
        <w:rPr>
          <w:rFonts w:ascii="Times New Roman" w:hAnsi="Times New Roman" w:eastAsiaTheme="majorEastAsia" w:cs="Times New Roman"/>
          <w:sz w:val="21"/>
          <w:szCs w:val="21"/>
        </w:rPr>
        <w:t>用浸湿的棉絮包裹小鱼头部是为了维持鱼的正常呼吸</w:t>
      </w:r>
    </w:p>
    <w:p w:rsidR="007624B7" w:rsidRPr="00EC076D" w:rsidP="00EC076D" w14:paraId="73846300" w14:textId="0B7220F7">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10.</w:t>
      </w:r>
      <w:r w:rsidRPr="00EC076D">
        <w:rPr>
          <w:rFonts w:ascii="Times New Roman" w:hAnsi="Times New Roman" w:eastAsiaTheme="majorEastAsia" w:cs="Times New Roman"/>
          <w:sz w:val="21"/>
          <w:szCs w:val="21"/>
        </w:rPr>
        <w:t>某同学为了比较人体呼出气与空气中二氧化碳的含量，进行如下实验，正确的是</w:t>
      </w:r>
    </w:p>
    <w:p w:rsidR="007624B7" w:rsidRPr="00EC076D" w:rsidP="00EC076D" w14:paraId="00257304" w14:textId="746A4BE4">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noProof/>
          <w:sz w:val="21"/>
          <w:szCs w:val="21"/>
        </w:rPr>
        <w:drawing>
          <wp:anchor distT="0" distB="0" distL="114300" distR="114300" simplePos="0" relativeHeight="251660288" behindDoc="1" locked="0" layoutInCell="1" allowOverlap="1">
            <wp:simplePos x="0" y="0"/>
            <wp:positionH relativeFrom="column">
              <wp:posOffset>4999529</wp:posOffset>
            </wp:positionH>
            <wp:positionV relativeFrom="paragraph">
              <wp:posOffset>33593</wp:posOffset>
            </wp:positionV>
            <wp:extent cx="1495425" cy="1422400"/>
            <wp:effectExtent l="0" t="0" r="9525" b="6350"/>
            <wp:wrapTight wrapText="bothSides">
              <wp:wrapPolygon>
                <wp:start x="0" y="0"/>
                <wp:lineTo x="0" y="21407"/>
                <wp:lineTo x="21462" y="21407"/>
                <wp:lineTo x="21462"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95425" cy="1422400"/>
                    </a:xfrm>
                    <a:prstGeom prst="rect">
                      <a:avLst/>
                    </a:prstGeom>
                  </pic:spPr>
                </pic:pic>
              </a:graphicData>
            </a:graphic>
          </wp:anchor>
        </w:drawing>
      </w: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取澄清石灰水</w:t>
      </w:r>
      <w:r w:rsidRPr="00EC076D">
        <w:rPr>
          <w:rFonts w:ascii="Times New Roman" w:hAnsi="Times New Roman" w:eastAsiaTheme="majorEastAsia" w:cs="Times New Roman"/>
          <w:sz w:val="21"/>
          <w:szCs w:val="21"/>
        </w:rPr>
        <w:t>30mL</w:t>
      </w:r>
      <w:r w:rsidRPr="00EC076D">
        <w:rPr>
          <w:rFonts w:ascii="Times New Roman" w:hAnsi="Times New Roman" w:eastAsiaTheme="majorEastAsia" w:cs="Times New Roman"/>
          <w:sz w:val="21"/>
          <w:szCs w:val="21"/>
        </w:rPr>
        <w:t>，和</w:t>
      </w:r>
      <w:r w:rsidRPr="00EC076D">
        <w:rPr>
          <w:rFonts w:ascii="Times New Roman" w:hAnsi="Times New Roman" w:eastAsiaTheme="majorEastAsia" w:cs="Times New Roman"/>
          <w:sz w:val="21"/>
          <w:szCs w:val="21"/>
        </w:rPr>
        <w:t>40mL</w:t>
      </w:r>
      <w:r w:rsidRPr="00EC076D">
        <w:rPr>
          <w:rFonts w:ascii="Times New Roman" w:hAnsi="Times New Roman" w:eastAsiaTheme="majorEastAsia" w:cs="Times New Roman"/>
          <w:sz w:val="21"/>
          <w:szCs w:val="21"/>
        </w:rPr>
        <w:t>分别放在两个锥形瓶内</w:t>
      </w:r>
    </w:p>
    <w:p w:rsidR="007624B7" w:rsidRPr="00EC076D" w:rsidP="00EC076D" w14:paraId="195B9393"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吸气时，手紧捏</w:t>
      </w: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处橡皮管</w:t>
      </w:r>
    </w:p>
    <w:p w:rsidR="002515CD" w:rsidRPr="00EC076D" w:rsidP="00EC076D" w14:paraId="419CDA72"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甲瓶的澄清石灰水</w:t>
      </w:r>
      <w:r w:rsidRPr="00EC076D">
        <w:rPr>
          <w:rFonts w:ascii="Times New Roman" w:hAnsi="Times New Roman" w:eastAsiaTheme="majorEastAsia" w:cs="Times New Roman"/>
          <w:sz w:val="21"/>
          <w:szCs w:val="21"/>
        </w:rPr>
        <w:t>变浑浊，乙不变</w:t>
      </w:r>
    </w:p>
    <w:p w:rsidR="007624B7" w:rsidRPr="00EC076D" w:rsidP="00EC076D" w14:paraId="4FBEC8D7" w14:textId="0D086E89">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D.</w:t>
      </w:r>
      <w:r w:rsidRPr="00EC076D" w:rsidR="002515CD">
        <w:rPr>
          <w:rFonts w:ascii="Times New Roman" w:hAnsi="Times New Roman" w:eastAsiaTheme="majorEastAsia" w:cs="Times New Roman"/>
          <w:sz w:val="21"/>
          <w:szCs w:val="21"/>
        </w:rPr>
        <w:t>呼气时，气体进入乙瓶</w:t>
      </w:r>
    </w:p>
    <w:p w:rsidR="002515CD" w:rsidRPr="00EC076D" w:rsidP="00EC076D" w14:paraId="178530E0" w14:textId="701EE34A">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11.</w:t>
      </w:r>
      <w:r w:rsidRPr="00EC076D">
        <w:rPr>
          <w:rFonts w:ascii="Times New Roman" w:hAnsi="Times New Roman" w:eastAsiaTheme="majorEastAsia" w:cs="Times New Roman"/>
          <w:sz w:val="21"/>
          <w:szCs w:val="21"/>
        </w:rPr>
        <w:t>生活在寒冷地区的北欧人比生活在赤道附近的人鼻子大一些，这有利于</w:t>
      </w:r>
    </w:p>
    <w:p w:rsidR="002515CD" w:rsidRPr="00EC076D" w:rsidP="00EC076D" w14:paraId="5F64EC63" w14:textId="77777777">
      <w:pPr>
        <w:spacing w:line="360" w:lineRule="auto"/>
        <w:ind w:left="645" w:hanging="315" w:leftChars="150" w:hangingChars="150"/>
        <w:rPr>
          <w:rFonts w:ascii="Times New Roman" w:hAnsi="Times New Roman" w:eastAsiaTheme="majorEastAsia" w:cs="Times New Roman"/>
          <w:sz w:val="21"/>
          <w:szCs w:val="21"/>
        </w:rPr>
        <w:sectPr w:rsidSect="00DF5F76">
          <w:footerReference w:type="default" r:id="rId9"/>
          <w:type w:val="nextPage"/>
          <w:pgSz w:w="11906" w:h="16838"/>
          <w:pgMar w:top="720" w:right="720" w:bottom="720" w:left="720" w:header="624" w:footer="624" w:gutter="0"/>
          <w:pgNumType w:start="2"/>
          <w:cols w:space="708"/>
          <w:titlePg w:val="0"/>
          <w:docGrid w:linePitch="360"/>
        </w:sect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保持气体顺畅通过</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气体扩散</w:t>
      </w:r>
    </w:p>
    <w:p w:rsidR="002515CD" w:rsidRPr="00EC076D" w:rsidP="00EC076D" w14:paraId="6C028D7C" w14:textId="5F9204CF">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温暖吸入的冷空气</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气体交换</w:t>
      </w:r>
    </w:p>
    <w:p w:rsidR="002515CD" w:rsidRPr="00EC076D" w:rsidP="00EC076D" w14:paraId="7FCF7487" w14:textId="4CEA90A1">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12.“</w:t>
      </w:r>
      <w:r w:rsidRPr="00EC076D">
        <w:rPr>
          <w:rFonts w:ascii="Times New Roman" w:hAnsi="Times New Roman" w:eastAsiaTheme="majorEastAsia" w:cs="Times New Roman"/>
          <w:sz w:val="21"/>
          <w:szCs w:val="21"/>
        </w:rPr>
        <w:t>食不言，寝不语</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是孔子个人修养的具体反映，同时也蕴含着科学道理；吃饭时大声说话容易造成</w:t>
      </w:r>
    </w:p>
    <w:p w:rsidR="002515CD" w:rsidRPr="00EC076D" w:rsidP="00EC076D" w14:paraId="1F2900A3" w14:textId="4F50BAF5">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声带受损</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食物由咽误入气管</w:t>
      </w:r>
    </w:p>
    <w:p w:rsidR="002515CD" w:rsidRPr="00EC076D" w:rsidP="00EC076D" w14:paraId="5DBB418F" w14:textId="1016E958">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唾液腺分泌唾液的量减少</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消化不良</w:t>
      </w:r>
    </w:p>
    <w:p w:rsidR="002515CD" w:rsidRPr="00EC076D" w:rsidP="00EC076D" w14:paraId="5F3755EE" w14:textId="53478684">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noProof/>
          <w:sz w:val="21"/>
          <w:szCs w:val="21"/>
        </w:rPr>
        <w:drawing>
          <wp:anchor distT="0" distB="0" distL="114300" distR="114300" simplePos="0" relativeHeight="251661312" behindDoc="1" locked="0" layoutInCell="1" allowOverlap="1">
            <wp:simplePos x="0" y="0"/>
            <wp:positionH relativeFrom="column">
              <wp:posOffset>4974831</wp:posOffset>
            </wp:positionH>
            <wp:positionV relativeFrom="paragraph">
              <wp:posOffset>2350</wp:posOffset>
            </wp:positionV>
            <wp:extent cx="1137920" cy="1041400"/>
            <wp:effectExtent l="0" t="0" r="5080" b="6350"/>
            <wp:wrapTight wrapText="bothSides">
              <wp:wrapPolygon>
                <wp:start x="0" y="0"/>
                <wp:lineTo x="0" y="21337"/>
                <wp:lineTo x="21335" y="21337"/>
                <wp:lineTo x="21335" y="0"/>
                <wp:lineTo x="0" y="0"/>
              </wp:wrapPolygon>
            </wp:wrapTight>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37920" cy="1041400"/>
                    </a:xfrm>
                    <a:prstGeom prst="rect">
                      <a:avLst/>
                    </a:prstGeom>
                  </pic:spPr>
                </pic:pic>
              </a:graphicData>
            </a:graphic>
          </wp:anchor>
        </w:drawing>
      </w:r>
      <w:r w:rsidRPr="00EC076D">
        <w:rPr>
          <w:rFonts w:ascii="Times New Roman" w:hAnsi="Times New Roman" w:eastAsiaTheme="majorEastAsia" w:cs="Times New Roman"/>
          <w:sz w:val="21"/>
          <w:szCs w:val="21"/>
        </w:rPr>
        <w:t>13.</w:t>
      </w:r>
      <w:r w:rsidRPr="00EC076D">
        <w:rPr>
          <w:rFonts w:ascii="Times New Roman" w:hAnsi="Times New Roman" w:eastAsiaTheme="majorEastAsia" w:cs="Times New Roman"/>
          <w:sz w:val="21"/>
          <w:szCs w:val="21"/>
        </w:rPr>
        <w:t>右图为模拟膈肌运动的模型示意图。下列相关叙述中，不正确的是</w:t>
      </w:r>
    </w:p>
    <w:p w:rsidR="002515CD" w:rsidRPr="00EC076D" w:rsidP="00EC076D" w14:paraId="1FECC9EC"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模型中的钟</w:t>
      </w:r>
      <w:r w:rsidRPr="00EC076D">
        <w:rPr>
          <w:rFonts w:ascii="Times New Roman" w:hAnsi="Times New Roman" w:eastAsiaTheme="majorEastAsia" w:cs="Times New Roman"/>
          <w:sz w:val="21"/>
          <w:szCs w:val="21"/>
        </w:rPr>
        <w:t>罩代表</w:t>
      </w:r>
      <w:r w:rsidRPr="00EC076D">
        <w:rPr>
          <w:rFonts w:ascii="Times New Roman" w:hAnsi="Times New Roman" w:eastAsiaTheme="majorEastAsia" w:cs="Times New Roman"/>
          <w:sz w:val="21"/>
          <w:szCs w:val="21"/>
        </w:rPr>
        <w:t>胸腔，气球代表肺</w:t>
      </w:r>
    </w:p>
    <w:p w:rsidR="002515CD" w:rsidRPr="00EC076D" w:rsidP="00EC076D" w14:paraId="2DCD4EC1"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乙图演示的是吸气</w:t>
      </w:r>
    </w:p>
    <w:p w:rsidR="002515CD" w:rsidRPr="00EC076D" w:rsidP="00EC076D" w14:paraId="253F3400"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甲图的膈肌处于收缩状态</w:t>
      </w:r>
    </w:p>
    <w:p w:rsidR="002515CD" w:rsidRPr="00EC076D" w:rsidP="00EC076D" w14:paraId="21E7CC72" w14:textId="7B7A35D8">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D.</w:t>
      </w:r>
      <w:r w:rsidRPr="00EC076D">
        <w:rPr>
          <w:rFonts w:ascii="Times New Roman" w:hAnsi="Times New Roman" w:eastAsiaTheme="majorEastAsia" w:cs="Times New Roman"/>
          <w:sz w:val="21"/>
          <w:szCs w:val="21"/>
        </w:rPr>
        <w:t>此模型模拟的是胸廓纵径的变化</w:t>
      </w:r>
    </w:p>
    <w:p w:rsidR="002515CD" w:rsidRPr="00EC076D" w:rsidP="00EC076D" w14:paraId="1A709782" w14:textId="1D185199">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14.</w:t>
      </w:r>
      <w:r w:rsidRPr="00EC076D">
        <w:rPr>
          <w:rFonts w:ascii="Times New Roman" w:hAnsi="Times New Roman" w:eastAsiaTheme="majorEastAsia" w:cs="Times New Roman"/>
          <w:sz w:val="21"/>
          <w:szCs w:val="21"/>
        </w:rPr>
        <w:t>地震后压埋在沙土下的人，尽管头颈部露在空气中、口鼻畅通，但仍感到呼吸困难，对此解释不正确的是</w:t>
      </w:r>
    </w:p>
    <w:p w:rsidR="000E38AB" w:rsidRPr="00EC076D" w:rsidP="00EC076D" w14:paraId="130696C4"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呼吸</w:t>
      </w:r>
      <w:r w:rsidRPr="00EC076D">
        <w:rPr>
          <w:rFonts w:ascii="Times New Roman" w:hAnsi="Times New Roman" w:eastAsiaTheme="majorEastAsia" w:cs="Times New Roman"/>
          <w:sz w:val="21"/>
          <w:szCs w:val="21"/>
        </w:rPr>
        <w:t>肌</w:t>
      </w:r>
      <w:r w:rsidRPr="00EC076D">
        <w:rPr>
          <w:rFonts w:ascii="Times New Roman" w:hAnsi="Times New Roman" w:eastAsiaTheme="majorEastAsia" w:cs="Times New Roman"/>
          <w:sz w:val="21"/>
          <w:szCs w:val="21"/>
        </w:rPr>
        <w:t>收缩和舒张受阻</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鼻腔被沙土堵塞</w:t>
      </w:r>
    </w:p>
    <w:p w:rsidR="002515CD" w:rsidRPr="00EC076D" w:rsidP="00EC076D" w14:paraId="48FF0F1B" w14:textId="353ED6BF">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sidR="000E38AB">
        <w:rPr>
          <w:rFonts w:ascii="Times New Roman" w:hAnsi="Times New Roman" w:eastAsiaTheme="majorEastAsia" w:cs="Times New Roman"/>
          <w:sz w:val="21"/>
          <w:szCs w:val="21"/>
        </w:rPr>
        <w:t>外界气体与肺内气体交换困难</w:t>
      </w:r>
      <w:r w:rsidRPr="00EC076D" w:rsidR="000E38AB">
        <w:rPr>
          <w:rFonts w:ascii="Times New Roman" w:hAnsi="Times New Roman" w:eastAsiaTheme="majorEastAsia" w:cs="Times New Roman"/>
          <w:sz w:val="21"/>
          <w:szCs w:val="21"/>
        </w:rPr>
        <w:tab/>
      </w:r>
      <w:r w:rsidRPr="00EC076D" w:rsidR="000E38AB">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D.</w:t>
      </w:r>
      <w:r w:rsidRPr="00EC076D" w:rsidR="000E38AB">
        <w:rPr>
          <w:rFonts w:ascii="Times New Roman" w:hAnsi="Times New Roman" w:eastAsiaTheme="majorEastAsia" w:cs="Times New Roman"/>
          <w:sz w:val="21"/>
          <w:szCs w:val="21"/>
        </w:rPr>
        <w:t>沙土挤压使工人呼吸运动受阻</w:t>
      </w:r>
    </w:p>
    <w:p w:rsidR="000E38AB" w:rsidRPr="00EC076D" w:rsidP="00EC076D" w14:paraId="46C1271E" w14:textId="35106FE6">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15.</w:t>
      </w:r>
      <w:r w:rsidRPr="00EC076D">
        <w:rPr>
          <w:rFonts w:ascii="Times New Roman" w:hAnsi="Times New Roman" w:eastAsiaTheme="majorEastAsia" w:cs="Times New Roman"/>
          <w:sz w:val="21"/>
          <w:szCs w:val="21"/>
        </w:rPr>
        <w:t>小明测定肺活量时的数值是</w:t>
      </w:r>
      <w:r w:rsidRPr="00EC076D">
        <w:rPr>
          <w:rFonts w:ascii="Times New Roman" w:hAnsi="Times New Roman" w:eastAsiaTheme="majorEastAsia" w:cs="Times New Roman"/>
          <w:sz w:val="21"/>
          <w:szCs w:val="21"/>
        </w:rPr>
        <w:t>2600</w:t>
      </w:r>
      <w:r w:rsidRPr="00EC076D">
        <w:rPr>
          <w:rFonts w:ascii="Times New Roman" w:hAnsi="Times New Roman" w:eastAsiaTheme="majorEastAsia" w:cs="Times New Roman"/>
          <w:sz w:val="21"/>
          <w:szCs w:val="21"/>
        </w:rPr>
        <w:t>毫升、</w:t>
      </w:r>
      <w:r w:rsidRPr="00EC076D">
        <w:rPr>
          <w:rFonts w:ascii="Times New Roman" w:hAnsi="Times New Roman" w:eastAsiaTheme="majorEastAsia" w:cs="Times New Roman"/>
          <w:sz w:val="21"/>
          <w:szCs w:val="21"/>
        </w:rPr>
        <w:t>3200</w:t>
      </w:r>
      <w:r w:rsidRPr="00EC076D">
        <w:rPr>
          <w:rFonts w:ascii="Times New Roman" w:hAnsi="Times New Roman" w:eastAsiaTheme="majorEastAsia" w:cs="Times New Roman"/>
          <w:sz w:val="21"/>
          <w:szCs w:val="21"/>
        </w:rPr>
        <w:t>毫升、</w:t>
      </w:r>
      <w:r w:rsidRPr="00EC076D">
        <w:rPr>
          <w:rFonts w:ascii="Times New Roman" w:hAnsi="Times New Roman" w:eastAsiaTheme="majorEastAsia" w:cs="Times New Roman"/>
          <w:sz w:val="21"/>
          <w:szCs w:val="21"/>
        </w:rPr>
        <w:t>3800</w:t>
      </w:r>
      <w:r w:rsidRPr="00EC076D">
        <w:rPr>
          <w:rFonts w:ascii="Times New Roman" w:hAnsi="Times New Roman" w:eastAsiaTheme="majorEastAsia" w:cs="Times New Roman"/>
          <w:sz w:val="21"/>
          <w:szCs w:val="21"/>
        </w:rPr>
        <w:t>毫升，他的肺活量应是</w:t>
      </w:r>
    </w:p>
    <w:p w:rsidR="000E38AB" w:rsidRPr="00EC076D" w:rsidP="00EC076D" w14:paraId="52A1AA9D" w14:textId="04F570FA">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A.3800</w:t>
      </w:r>
      <w:r w:rsidRPr="00EC076D">
        <w:rPr>
          <w:rFonts w:ascii="Times New Roman" w:hAnsi="Times New Roman" w:eastAsiaTheme="majorEastAsia" w:cs="Times New Roman"/>
          <w:sz w:val="21"/>
          <w:szCs w:val="21"/>
        </w:rPr>
        <w:t>毫升</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B.3200</w:t>
      </w:r>
      <w:r w:rsidRPr="00EC076D">
        <w:rPr>
          <w:rFonts w:ascii="Times New Roman" w:hAnsi="Times New Roman" w:eastAsiaTheme="majorEastAsia" w:cs="Times New Roman"/>
          <w:sz w:val="21"/>
          <w:szCs w:val="21"/>
        </w:rPr>
        <w:t>毫升</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C.2900</w:t>
      </w:r>
      <w:r w:rsidRPr="00EC076D">
        <w:rPr>
          <w:rFonts w:ascii="Times New Roman" w:hAnsi="Times New Roman" w:eastAsiaTheme="majorEastAsia" w:cs="Times New Roman"/>
          <w:sz w:val="21"/>
          <w:szCs w:val="21"/>
        </w:rPr>
        <w:t>毫升</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D.2600</w:t>
      </w:r>
      <w:r w:rsidRPr="00EC076D">
        <w:rPr>
          <w:rFonts w:ascii="Times New Roman" w:hAnsi="Times New Roman" w:eastAsiaTheme="majorEastAsia" w:cs="Times New Roman"/>
          <w:sz w:val="21"/>
          <w:szCs w:val="21"/>
        </w:rPr>
        <w:t>毫升</w:t>
      </w:r>
    </w:p>
    <w:p w:rsidR="000E38AB" w:rsidRPr="00EC076D" w:rsidP="00EC076D" w14:paraId="56FBEB61" w14:textId="213A1F66">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16.</w:t>
      </w:r>
      <w:r w:rsidRPr="00EC076D">
        <w:rPr>
          <w:rFonts w:ascii="Times New Roman" w:hAnsi="Times New Roman" w:eastAsiaTheme="majorEastAsia" w:cs="Times New Roman"/>
          <w:sz w:val="21"/>
          <w:szCs w:val="21"/>
        </w:rPr>
        <w:t>为纪念北京奥运会成功举办，国务院批准从</w:t>
      </w:r>
      <w:r w:rsidRPr="00EC076D">
        <w:rPr>
          <w:rFonts w:ascii="Times New Roman" w:hAnsi="Times New Roman" w:eastAsiaTheme="majorEastAsia" w:cs="Times New Roman"/>
          <w:sz w:val="21"/>
          <w:szCs w:val="21"/>
        </w:rPr>
        <w:t>2009</w:t>
      </w:r>
      <w:r w:rsidRPr="00EC076D">
        <w:rPr>
          <w:rFonts w:ascii="Times New Roman" w:hAnsi="Times New Roman" w:eastAsiaTheme="majorEastAsia" w:cs="Times New Roman"/>
          <w:sz w:val="21"/>
          <w:szCs w:val="21"/>
        </w:rPr>
        <w:t>年起，将每年</w:t>
      </w:r>
      <w:r w:rsidRPr="00EC076D">
        <w:rPr>
          <w:rFonts w:ascii="Times New Roman" w:hAnsi="Times New Roman" w:eastAsiaTheme="majorEastAsia" w:cs="Times New Roman"/>
          <w:sz w:val="21"/>
          <w:szCs w:val="21"/>
        </w:rPr>
        <w:t>8</w:t>
      </w:r>
      <w:r w:rsidRPr="00EC076D">
        <w:rPr>
          <w:rFonts w:ascii="Times New Roman" w:hAnsi="Times New Roman" w:eastAsiaTheme="majorEastAsia" w:cs="Times New Roman"/>
          <w:sz w:val="21"/>
          <w:szCs w:val="21"/>
        </w:rPr>
        <w:t>月</w:t>
      </w:r>
      <w:r w:rsidRPr="00EC076D">
        <w:rPr>
          <w:rFonts w:ascii="Times New Roman" w:hAnsi="Times New Roman" w:eastAsiaTheme="majorEastAsia" w:cs="Times New Roman"/>
          <w:sz w:val="21"/>
          <w:szCs w:val="21"/>
        </w:rPr>
        <w:t>8</w:t>
      </w:r>
      <w:r w:rsidRPr="00EC076D">
        <w:rPr>
          <w:rFonts w:ascii="Times New Roman" w:hAnsi="Times New Roman" w:eastAsiaTheme="majorEastAsia" w:cs="Times New Roman"/>
          <w:sz w:val="21"/>
          <w:szCs w:val="21"/>
        </w:rPr>
        <w:t>日设置为</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全民健身日</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。关于体育运动与健康关系的说法不正确的是</w:t>
      </w:r>
    </w:p>
    <w:p w:rsidR="000E38AB" w:rsidRPr="00EC076D" w:rsidP="00EC076D" w14:paraId="2D7C7B51"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体育运动使呼吸</w:t>
      </w:r>
      <w:r w:rsidRPr="00EC076D">
        <w:rPr>
          <w:rFonts w:ascii="Times New Roman" w:hAnsi="Times New Roman" w:eastAsiaTheme="majorEastAsia" w:cs="Times New Roman"/>
          <w:sz w:val="21"/>
          <w:szCs w:val="21"/>
        </w:rPr>
        <w:t>肌</w:t>
      </w:r>
      <w:r w:rsidRPr="00EC076D">
        <w:rPr>
          <w:rFonts w:ascii="Times New Roman" w:hAnsi="Times New Roman" w:eastAsiaTheme="majorEastAsia" w:cs="Times New Roman"/>
          <w:sz w:val="21"/>
          <w:szCs w:val="21"/>
        </w:rPr>
        <w:t>力量增强</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体育运动使肺活量增加</w:t>
      </w:r>
    </w:p>
    <w:p w:rsidR="000E38AB" w:rsidRPr="00EC076D" w:rsidP="00EC076D" w14:paraId="4DD34812" w14:textId="51894703">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体育运动可强身健体</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青春期是身体发育的关键期，应少运动</w:t>
      </w:r>
    </w:p>
    <w:p w:rsidR="000E38AB" w:rsidRPr="00EC076D" w:rsidP="00EC076D" w14:paraId="1A762A5D" w14:textId="5F6E1DE0">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17.</w:t>
      </w:r>
      <w:r w:rsidRPr="00EC076D">
        <w:rPr>
          <w:rFonts w:ascii="Times New Roman" w:hAnsi="Times New Roman" w:eastAsiaTheme="majorEastAsia" w:cs="Times New Roman"/>
          <w:sz w:val="21"/>
          <w:szCs w:val="21"/>
        </w:rPr>
        <w:t>用广口瓶为容器探究植物呼吸现象，下列哪种材料不适合</w:t>
      </w:r>
    </w:p>
    <w:p w:rsidR="000E38AB" w:rsidRPr="00EC076D" w:rsidP="00EC076D" w14:paraId="1E7CF6B0" w14:textId="1227C8A5">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樱桃果实</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萌发的玉米种子</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菠菜叶</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马铃薯块茎</w:t>
      </w:r>
    </w:p>
    <w:p w:rsidR="000E38AB" w:rsidRPr="00EC076D" w:rsidP="00EC076D" w14:paraId="0267F662" w14:textId="006FE530">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18.</w:t>
      </w:r>
      <w:r w:rsidRPr="00EC076D">
        <w:rPr>
          <w:rFonts w:ascii="Times New Roman" w:hAnsi="Times New Roman" w:eastAsiaTheme="majorEastAsia" w:cs="Times New Roman"/>
          <w:sz w:val="21"/>
          <w:szCs w:val="21"/>
        </w:rPr>
        <w:t>将盛有萌发种子的广口瓶中的气体通入石灰水中，石灰水边浑浊。这说明</w:t>
      </w:r>
    </w:p>
    <w:p w:rsidR="000E38AB" w:rsidRPr="00EC076D" w:rsidP="00EC076D" w14:paraId="3ABCACC6"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萌发种子的呼吸消耗了氧气</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萌发种子的呼吸产生了二氧化碳</w:t>
      </w:r>
    </w:p>
    <w:p w:rsidR="000E38AB" w:rsidRPr="00EC076D" w:rsidP="00EC076D" w14:paraId="5FB80EF1" w14:textId="16A72406">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萌发种子的呼吸释放能量</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萌发种子的呼吸产生水分</w:t>
      </w:r>
    </w:p>
    <w:p w:rsidR="000E38AB" w:rsidRPr="00EC076D" w:rsidP="00EC076D" w14:paraId="251DBDC4" w14:textId="57DB7A34">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19.</w:t>
      </w:r>
      <w:r w:rsidRPr="00EC076D">
        <w:rPr>
          <w:rFonts w:ascii="Times New Roman" w:hAnsi="Times New Roman" w:eastAsiaTheme="majorEastAsia" w:cs="Times New Roman"/>
          <w:sz w:val="21"/>
          <w:szCs w:val="21"/>
        </w:rPr>
        <w:t>有利于促进植物根系呼吸的农业措施是</w:t>
      </w:r>
    </w:p>
    <w:p w:rsidR="000E38AB" w:rsidRPr="00EC076D" w:rsidP="00EC076D" w14:paraId="19EC0172" w14:textId="6E258052">
      <w:pPr>
        <w:spacing w:line="360" w:lineRule="auto"/>
        <w:ind w:left="645" w:hanging="315" w:leftChars="150" w:hangingChars="150"/>
        <w:rPr>
          <w:rFonts w:ascii="Times New Roman" w:hAnsi="Times New Roman" w:eastAsiaTheme="majorEastAsia" w:cs="Times New Roman"/>
          <w:sz w:val="21"/>
          <w:szCs w:val="21"/>
        </w:rPr>
        <w:sectPr w:rsidSect="00DF5F76">
          <w:footerReference w:type="default" r:id="rId11"/>
          <w:type w:val="nextPage"/>
          <w:pgSz w:w="11906" w:h="16838"/>
          <w:pgMar w:top="720" w:right="720" w:bottom="720" w:left="720" w:header="624" w:footer="624" w:gutter="0"/>
          <w:pgNumType w:start="3"/>
          <w:cols w:space="708"/>
          <w:titlePg w:val="0"/>
          <w:docGrid w:linePitch="360"/>
        </w:sect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浇水</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深耕松土</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施肥</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合理密植</w:t>
      </w:r>
    </w:p>
    <w:p w:rsidR="000E38AB" w:rsidRPr="00EC076D" w:rsidP="00EC076D" w14:paraId="2FB8C02D" w14:textId="1A6E8992">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20.</w:t>
      </w:r>
      <w:r w:rsidRPr="00EC076D">
        <w:rPr>
          <w:rFonts w:ascii="Times New Roman" w:hAnsi="Times New Roman" w:eastAsiaTheme="majorEastAsia" w:cs="Times New Roman"/>
          <w:sz w:val="21"/>
          <w:szCs w:val="21"/>
        </w:rPr>
        <w:t>同学们将红墨水滴在鱼口前，红墨水随水从口进入后由鳃盖后缘的</w:t>
      </w:r>
      <w:r w:rsidRPr="00EC076D" w:rsidR="00E43F0D">
        <w:rPr>
          <w:rFonts w:ascii="Times New Roman" w:hAnsi="Times New Roman" w:eastAsiaTheme="majorEastAsia" w:cs="Times New Roman"/>
          <w:sz w:val="21"/>
          <w:szCs w:val="21"/>
        </w:rPr>
        <w:t>鳃孔排出，水从鱼口进、从鳃孔流出的主要意义是</w:t>
      </w:r>
    </w:p>
    <w:p w:rsidR="00E43F0D" w:rsidRPr="00EC076D" w:rsidP="00EC076D" w14:paraId="15D1CFE5"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利用</w:t>
      </w:r>
      <w:r w:rsidRPr="00EC076D">
        <w:rPr>
          <w:rFonts w:ascii="Times New Roman" w:hAnsi="Times New Roman" w:eastAsiaTheme="majorEastAsia" w:cs="Times New Roman"/>
          <w:sz w:val="21"/>
          <w:szCs w:val="21"/>
        </w:rPr>
        <w:t>鳃</w:t>
      </w:r>
      <w:r w:rsidRPr="00EC076D">
        <w:rPr>
          <w:rFonts w:ascii="Times New Roman" w:hAnsi="Times New Roman" w:eastAsiaTheme="majorEastAsia" w:cs="Times New Roman"/>
          <w:sz w:val="21"/>
          <w:szCs w:val="21"/>
        </w:rPr>
        <w:t>完成气体交换</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保持体内体外的水分平衡</w:t>
      </w:r>
    </w:p>
    <w:p w:rsidR="00E43F0D" w:rsidRPr="00EC076D" w:rsidP="00EC076D" w14:paraId="1DA06F06" w14:textId="232FA158">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通过吞水排水调节身体重量</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食物随水进入口中，完成消化</w:t>
      </w:r>
    </w:p>
    <w:p w:rsidR="00E43F0D" w:rsidRPr="00EC076D" w:rsidP="00EC076D" w14:paraId="754D7679" w14:textId="452E0637">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21.</w:t>
      </w:r>
      <w:r w:rsidRPr="00EC076D">
        <w:rPr>
          <w:rFonts w:ascii="Times New Roman" w:hAnsi="Times New Roman" w:eastAsiaTheme="majorEastAsia" w:cs="Times New Roman"/>
          <w:sz w:val="21"/>
          <w:szCs w:val="21"/>
        </w:rPr>
        <w:t>家养蝌蚪要放在水中，而变成小青蛙后要放在潮湿的椰土中，这与其呼吸有密切关系，蝌蚪和青蛙的呼吸结构依次是</w:t>
      </w:r>
    </w:p>
    <w:p w:rsidR="00E43F0D" w:rsidRPr="00EC076D" w:rsidP="00EC076D" w14:paraId="7C6D5B4B" w14:textId="018C74DC">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皮肤；肺</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鳃；肺和皮肤</w:t>
      </w:r>
    </w:p>
    <w:p w:rsidR="00E43F0D" w:rsidRPr="00EC076D" w:rsidP="00EC076D" w14:paraId="11B1467F" w14:textId="2AAD638D">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鳃；肺和气囊</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气囊；肺和皮肤</w:t>
      </w:r>
    </w:p>
    <w:p w:rsidR="00E43F0D" w:rsidRPr="00EC076D" w:rsidP="00EC076D" w14:paraId="58D0EF23" w14:textId="4DE61E8E">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22.</w:t>
      </w:r>
      <w:r w:rsidRPr="00EC076D">
        <w:rPr>
          <w:rFonts w:ascii="Times New Roman" w:hAnsi="Times New Roman" w:eastAsiaTheme="majorEastAsia" w:cs="Times New Roman"/>
          <w:sz w:val="21"/>
          <w:szCs w:val="21"/>
        </w:rPr>
        <w:t>张山营地区昼夜温差大，盛产的苹果分外甜，只要原因是</w:t>
      </w:r>
    </w:p>
    <w:p w:rsidR="00E43F0D" w:rsidRPr="00EC076D" w:rsidP="00EC076D" w14:paraId="11769DC1"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夜晚呼吸作用弱，有机物积累多</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光合作用和呼吸作用都强</w:t>
      </w:r>
    </w:p>
    <w:p w:rsidR="00E43F0D" w:rsidRPr="00EC076D" w:rsidP="00EC076D" w14:paraId="102F1045" w14:textId="03B151D8">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光合作用和呼吸作用都弱</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夜晚呼吸作用强，有机物消耗多</w:t>
      </w:r>
    </w:p>
    <w:p w:rsidR="00E43F0D" w:rsidRPr="00EC076D" w:rsidP="00EC076D" w14:paraId="449D7009" w14:textId="4469AF2A">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23.</w:t>
      </w:r>
      <w:r w:rsidRPr="00EC076D">
        <w:rPr>
          <w:rFonts w:ascii="Times New Roman" w:hAnsi="Times New Roman" w:eastAsiaTheme="majorEastAsia" w:cs="Times New Roman"/>
          <w:sz w:val="21"/>
          <w:szCs w:val="21"/>
        </w:rPr>
        <w:t>人呼出的气体和吸入的气体相比，其变化是</w:t>
      </w:r>
    </w:p>
    <w:p w:rsidR="00E43F0D" w:rsidRPr="00EC076D" w:rsidP="00EC076D" w14:paraId="2571B447" w14:textId="5458CC72">
      <w:pPr>
        <w:spacing w:line="360" w:lineRule="auto"/>
        <w:ind w:left="645" w:hanging="315" w:leftChars="150" w:hangingChars="150"/>
        <w:rPr>
          <w:rFonts w:ascii="Times New Roman" w:hAnsi="Times New Roman" w:eastAsiaTheme="majorEastAsia" w:cs="Times New Roman"/>
          <w:sz w:val="21"/>
          <w:szCs w:val="21"/>
        </w:rPr>
      </w:pP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温度升高</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水分增加</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氧气含量增加</w:t>
      </w:r>
      <w:r w:rsidRPr="00EC076D">
        <w:rPr>
          <w:rFonts w:ascii="宋体" w:eastAsia="宋体" w:hAnsi="宋体" w:cs="宋体" w:hint="eastAsia"/>
          <w:sz w:val="21"/>
          <w:szCs w:val="21"/>
        </w:rPr>
        <w:t>④</w:t>
      </w:r>
      <w:r w:rsidRPr="00EC076D">
        <w:rPr>
          <w:rFonts w:ascii="Times New Roman" w:hAnsi="Times New Roman" w:eastAsiaTheme="majorEastAsia" w:cs="Times New Roman"/>
          <w:sz w:val="21"/>
          <w:szCs w:val="21"/>
        </w:rPr>
        <w:t>氮气含量减少</w:t>
      </w:r>
      <w:r w:rsidRPr="00EC076D">
        <w:rPr>
          <w:rFonts w:ascii="宋体" w:eastAsia="宋体" w:hAnsi="宋体" w:cs="宋体" w:hint="eastAsia"/>
          <w:sz w:val="21"/>
          <w:szCs w:val="21"/>
        </w:rPr>
        <w:t>⑤</w:t>
      </w:r>
      <w:r w:rsidRPr="00EC076D">
        <w:rPr>
          <w:rFonts w:ascii="Times New Roman" w:hAnsi="Times New Roman" w:eastAsiaTheme="majorEastAsia" w:cs="Times New Roman"/>
          <w:sz w:val="21"/>
          <w:szCs w:val="21"/>
        </w:rPr>
        <w:t>二氧化碳含量增加</w:t>
      </w:r>
    </w:p>
    <w:p w:rsidR="00E43F0D" w:rsidRPr="00EC076D" w:rsidP="00EC076D" w14:paraId="6DA8161D" w14:textId="6AD7A1BD">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宋体" w:eastAsia="宋体" w:hAnsi="宋体" w:cs="宋体" w:hint="eastAsia"/>
          <w:sz w:val="21"/>
          <w:szCs w:val="21"/>
        </w:rPr>
        <w:t>①②④</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宋体" w:eastAsia="宋体" w:hAnsi="宋体" w:cs="宋体" w:hint="eastAsia"/>
          <w:sz w:val="21"/>
          <w:szCs w:val="21"/>
        </w:rPr>
        <w:t>③④⑤</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宋体" w:eastAsia="宋体" w:hAnsi="宋体" w:cs="宋体" w:hint="eastAsia"/>
          <w:sz w:val="21"/>
          <w:szCs w:val="21"/>
        </w:rPr>
        <w:t>①②⑤</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宋体" w:eastAsia="宋体" w:hAnsi="宋体" w:cs="宋体" w:hint="eastAsia"/>
          <w:sz w:val="21"/>
          <w:szCs w:val="21"/>
        </w:rPr>
        <w:t>②③⑤</w:t>
      </w:r>
    </w:p>
    <w:p w:rsidR="00E43F0D" w:rsidRPr="00EC076D" w:rsidP="00EC076D" w14:paraId="6D64C2E6" w14:textId="62CA7F90">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24.</w:t>
      </w:r>
      <w:r w:rsidRPr="00EC076D">
        <w:rPr>
          <w:rFonts w:ascii="Times New Roman" w:hAnsi="Times New Roman" w:eastAsiaTheme="majorEastAsia" w:cs="Times New Roman"/>
          <w:sz w:val="21"/>
          <w:szCs w:val="21"/>
        </w:rPr>
        <w:t>下列生理过程，不属于排泄的是</w:t>
      </w:r>
    </w:p>
    <w:p w:rsidR="00E43F0D" w:rsidRPr="00EC076D" w:rsidP="00EC076D" w14:paraId="0D8CAC6E" w14:textId="41C83271">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汗液排出</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尿液排出</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粪便排出</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呼出二氧化碳</w:t>
      </w:r>
    </w:p>
    <w:p w:rsidR="00E43F0D" w:rsidRPr="00EC076D" w:rsidP="00EC076D" w14:paraId="3843E9F9" w14:textId="176F1891">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25.</w:t>
      </w:r>
      <w:r w:rsidRPr="00EC076D">
        <w:rPr>
          <w:rFonts w:ascii="Times New Roman" w:hAnsi="Times New Roman" w:eastAsiaTheme="majorEastAsia" w:cs="Times New Roman"/>
          <w:sz w:val="21"/>
          <w:szCs w:val="21"/>
        </w:rPr>
        <w:t>健康人尿液中</w:t>
      </w:r>
      <w:r w:rsidRPr="00EC076D">
        <w:rPr>
          <w:rFonts w:ascii="Times New Roman" w:hAnsi="Times New Roman" w:eastAsiaTheme="majorEastAsia" w:cs="Times New Roman"/>
          <w:sz w:val="21"/>
          <w:szCs w:val="21"/>
        </w:rPr>
        <w:t>不</w:t>
      </w:r>
      <w:r w:rsidRPr="00EC076D">
        <w:rPr>
          <w:rFonts w:ascii="Times New Roman" w:hAnsi="Times New Roman" w:eastAsiaTheme="majorEastAsia" w:cs="Times New Roman"/>
          <w:sz w:val="21"/>
          <w:szCs w:val="21"/>
        </w:rPr>
        <w:t>含有的物质是</w:t>
      </w:r>
    </w:p>
    <w:p w:rsidR="00E43F0D" w:rsidRPr="00EC076D" w:rsidP="00EC076D" w14:paraId="1C0E28B4" w14:textId="6959F102">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无机盐</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维生素</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葡萄糖</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尿酸</w:t>
      </w:r>
    </w:p>
    <w:p w:rsidR="00E43F0D" w:rsidRPr="00EC076D" w:rsidP="00EC076D" w14:paraId="10CDBE95" w14:textId="3A7FC613">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noProof/>
          <w:sz w:val="21"/>
          <w:szCs w:val="21"/>
        </w:rPr>
        <w:drawing>
          <wp:anchor distT="0" distB="0" distL="114300" distR="114300" simplePos="0" relativeHeight="251662336" behindDoc="1" locked="0" layoutInCell="1" allowOverlap="1">
            <wp:simplePos x="0" y="0"/>
            <wp:positionH relativeFrom="column">
              <wp:posOffset>5380738</wp:posOffset>
            </wp:positionH>
            <wp:positionV relativeFrom="paragraph">
              <wp:posOffset>289961</wp:posOffset>
            </wp:positionV>
            <wp:extent cx="1012190" cy="1082040"/>
            <wp:effectExtent l="0" t="0" r="0" b="3810"/>
            <wp:wrapTight wrapText="bothSides">
              <wp:wrapPolygon>
                <wp:start x="0" y="0"/>
                <wp:lineTo x="0" y="21296"/>
                <wp:lineTo x="21139" y="21296"/>
                <wp:lineTo x="21139" y="0"/>
                <wp:lineTo x="0" y="0"/>
              </wp:wrapPolygon>
            </wp:wrapTight>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1012190" cy="1082040"/>
                    </a:xfrm>
                    <a:prstGeom prst="rect">
                      <a:avLst/>
                    </a:prstGeom>
                  </pic:spPr>
                </pic:pic>
              </a:graphicData>
            </a:graphic>
            <wp14:sizeRelH relativeFrom="margin">
              <wp14:pctWidth>0</wp14:pctWidth>
            </wp14:sizeRelH>
            <wp14:sizeRelV relativeFrom="margin">
              <wp14:pctHeight>0</wp14:pctHeight>
            </wp14:sizeRelV>
          </wp:anchor>
        </w:drawing>
      </w:r>
      <w:r w:rsidRPr="00EC076D">
        <w:rPr>
          <w:rFonts w:ascii="Times New Roman" w:hAnsi="Times New Roman" w:eastAsiaTheme="majorEastAsia" w:cs="Times New Roman"/>
          <w:sz w:val="21"/>
          <w:szCs w:val="21"/>
        </w:rPr>
        <w:t>26.</w:t>
      </w:r>
      <w:r w:rsidRPr="00EC076D">
        <w:rPr>
          <w:rFonts w:ascii="Times New Roman" w:hAnsi="Times New Roman" w:eastAsiaTheme="majorEastAsia" w:cs="Times New Roman"/>
          <w:sz w:val="21"/>
          <w:szCs w:val="21"/>
        </w:rPr>
        <w:t>右图为泌尿系统结构模式图，尿液的排出途径是</w:t>
      </w:r>
    </w:p>
    <w:p w:rsidR="005D3EA8" w:rsidRPr="00EC076D" w:rsidP="00EC076D" w14:paraId="58B7ADE0" w14:textId="24D0A221">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丁</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丙</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甲</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乙</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甲</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丁</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丙</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丁</w:t>
      </w:r>
    </w:p>
    <w:p w:rsidR="00E43F0D" w:rsidRPr="00EC076D" w:rsidP="00EC076D" w14:paraId="6F30E77A" w14:textId="4E269F21">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sidR="005D3EA8">
        <w:rPr>
          <w:rFonts w:ascii="Times New Roman" w:hAnsi="Times New Roman" w:eastAsiaTheme="majorEastAsia" w:cs="Times New Roman"/>
          <w:sz w:val="21"/>
          <w:szCs w:val="21"/>
        </w:rPr>
        <w:t>甲</w:t>
      </w:r>
      <w:r w:rsidRPr="00EC076D" w:rsidR="005D3EA8">
        <w:rPr>
          <w:rFonts w:ascii="Times New Roman" w:hAnsi="Times New Roman" w:eastAsiaTheme="majorEastAsia" w:cs="Times New Roman"/>
          <w:sz w:val="21"/>
          <w:szCs w:val="21"/>
        </w:rPr>
        <w:t>→</w:t>
      </w:r>
      <w:r w:rsidRPr="00EC076D" w:rsidR="005D3EA8">
        <w:rPr>
          <w:rFonts w:ascii="Times New Roman" w:hAnsi="Times New Roman" w:eastAsiaTheme="majorEastAsia" w:cs="Times New Roman"/>
          <w:sz w:val="21"/>
          <w:szCs w:val="21"/>
        </w:rPr>
        <w:t>乙</w:t>
      </w:r>
      <w:r w:rsidRPr="00EC076D" w:rsidR="005D3EA8">
        <w:rPr>
          <w:rFonts w:ascii="Times New Roman" w:hAnsi="Times New Roman" w:eastAsiaTheme="majorEastAsia" w:cs="Times New Roman"/>
          <w:sz w:val="21"/>
          <w:szCs w:val="21"/>
        </w:rPr>
        <w:t>→</w:t>
      </w:r>
      <w:r w:rsidRPr="00EC076D" w:rsidR="005D3EA8">
        <w:rPr>
          <w:rFonts w:ascii="Times New Roman" w:hAnsi="Times New Roman" w:eastAsiaTheme="majorEastAsia" w:cs="Times New Roman"/>
          <w:sz w:val="21"/>
          <w:szCs w:val="21"/>
        </w:rPr>
        <w:t>丙</w:t>
      </w:r>
      <w:r w:rsidRPr="00EC076D" w:rsidR="005D3EA8">
        <w:rPr>
          <w:rFonts w:ascii="Times New Roman" w:hAnsi="Times New Roman" w:eastAsiaTheme="majorEastAsia" w:cs="Times New Roman"/>
          <w:sz w:val="21"/>
          <w:szCs w:val="21"/>
        </w:rPr>
        <w:t>→</w:t>
      </w:r>
      <w:r w:rsidRPr="00EC076D" w:rsidR="005D3EA8">
        <w:rPr>
          <w:rFonts w:ascii="Times New Roman" w:hAnsi="Times New Roman" w:eastAsiaTheme="majorEastAsia" w:cs="Times New Roman"/>
          <w:sz w:val="21"/>
          <w:szCs w:val="21"/>
        </w:rPr>
        <w:t>丁</w:t>
      </w:r>
      <w:r w:rsidRPr="00EC076D" w:rsidR="005D3EA8">
        <w:rPr>
          <w:rFonts w:ascii="Times New Roman" w:hAnsi="Times New Roman" w:eastAsiaTheme="majorEastAsia" w:cs="Times New Roman"/>
          <w:sz w:val="21"/>
          <w:szCs w:val="21"/>
        </w:rPr>
        <w:tab/>
      </w:r>
      <w:r w:rsidRPr="00EC076D" w:rsidR="005D3EA8">
        <w:rPr>
          <w:rFonts w:ascii="Times New Roman" w:hAnsi="Times New Roman" w:eastAsiaTheme="majorEastAsia" w:cs="Times New Roman"/>
          <w:sz w:val="21"/>
          <w:szCs w:val="21"/>
        </w:rPr>
        <w:tab/>
      </w:r>
      <w:r w:rsidRPr="00EC076D" w:rsidR="005D3EA8">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D.</w:t>
      </w:r>
      <w:r w:rsidRPr="00EC076D" w:rsidR="005D3EA8">
        <w:rPr>
          <w:rFonts w:ascii="Times New Roman" w:hAnsi="Times New Roman" w:eastAsiaTheme="majorEastAsia" w:cs="Times New Roman"/>
          <w:sz w:val="21"/>
          <w:szCs w:val="21"/>
        </w:rPr>
        <w:t>甲</w:t>
      </w:r>
      <w:r w:rsidRPr="00EC076D" w:rsidR="005D3EA8">
        <w:rPr>
          <w:rFonts w:ascii="Times New Roman" w:hAnsi="Times New Roman" w:eastAsiaTheme="majorEastAsia" w:cs="Times New Roman"/>
          <w:sz w:val="21"/>
          <w:szCs w:val="21"/>
        </w:rPr>
        <w:t>→</w:t>
      </w:r>
      <w:r w:rsidRPr="00EC076D" w:rsidR="005D3EA8">
        <w:rPr>
          <w:rFonts w:ascii="Times New Roman" w:hAnsi="Times New Roman" w:eastAsiaTheme="majorEastAsia" w:cs="Times New Roman"/>
          <w:sz w:val="21"/>
          <w:szCs w:val="21"/>
        </w:rPr>
        <w:t>丙</w:t>
      </w:r>
      <w:r w:rsidRPr="00EC076D" w:rsidR="005D3EA8">
        <w:rPr>
          <w:rFonts w:ascii="Times New Roman" w:hAnsi="Times New Roman" w:eastAsiaTheme="majorEastAsia" w:cs="Times New Roman"/>
          <w:sz w:val="21"/>
          <w:szCs w:val="21"/>
        </w:rPr>
        <w:t>→</w:t>
      </w:r>
      <w:r w:rsidRPr="00EC076D" w:rsidR="005D3EA8">
        <w:rPr>
          <w:rFonts w:ascii="Times New Roman" w:hAnsi="Times New Roman" w:eastAsiaTheme="majorEastAsia" w:cs="Times New Roman"/>
          <w:sz w:val="21"/>
          <w:szCs w:val="21"/>
        </w:rPr>
        <w:t>乙</w:t>
      </w:r>
      <w:r w:rsidRPr="00EC076D" w:rsidR="005D3EA8">
        <w:rPr>
          <w:rFonts w:ascii="Times New Roman" w:hAnsi="Times New Roman" w:eastAsiaTheme="majorEastAsia" w:cs="Times New Roman"/>
          <w:sz w:val="21"/>
          <w:szCs w:val="21"/>
        </w:rPr>
        <w:t>→</w:t>
      </w:r>
      <w:r w:rsidRPr="00EC076D" w:rsidR="005D3EA8">
        <w:rPr>
          <w:rFonts w:ascii="Times New Roman" w:hAnsi="Times New Roman" w:eastAsiaTheme="majorEastAsia" w:cs="Times New Roman"/>
          <w:sz w:val="21"/>
          <w:szCs w:val="21"/>
        </w:rPr>
        <w:t>丁</w:t>
      </w:r>
    </w:p>
    <w:p w:rsidR="005D3EA8" w:rsidRPr="00EC076D" w:rsidP="00EC076D" w14:paraId="3AB39AF7" w14:textId="0295FB5E">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27.</w:t>
      </w:r>
      <w:r w:rsidRPr="00EC076D">
        <w:rPr>
          <w:rFonts w:ascii="Times New Roman" w:hAnsi="Times New Roman" w:eastAsiaTheme="majorEastAsia" w:cs="Times New Roman"/>
          <w:sz w:val="21"/>
          <w:szCs w:val="21"/>
        </w:rPr>
        <w:t>流出肾脏的血液与流入肾脏的血液成分相比，其特点是</w:t>
      </w:r>
    </w:p>
    <w:p w:rsidR="005D3EA8" w:rsidRPr="00EC076D" w:rsidP="00EC076D" w14:paraId="63ADD946"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氧气增加，尿素减少</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二氧化碳减少，尿素增加</w:t>
      </w:r>
    </w:p>
    <w:p w:rsidR="005D3EA8" w:rsidRPr="00EC076D" w:rsidP="00EC076D" w14:paraId="4ED8F973" w14:textId="4F41850A">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氧气减少，尿素增加</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二氧化碳增加，尿素减少</w:t>
      </w:r>
    </w:p>
    <w:p w:rsidR="005D3EA8" w:rsidRPr="00EC076D" w:rsidP="00EC076D" w14:paraId="1F99AAA0" w14:textId="090503DC">
      <w:pPr>
        <w:spacing w:line="360" w:lineRule="auto"/>
        <w:ind w:left="315" w:hanging="315" w:hangingChars="150"/>
        <w:rPr>
          <w:rFonts w:ascii="Times New Roman" w:hAnsi="Times New Roman" w:eastAsiaTheme="majorEastAsia" w:cs="Times New Roman"/>
          <w:sz w:val="21"/>
          <w:szCs w:val="21"/>
        </w:rPr>
        <w:sectPr w:rsidSect="00DF5F76">
          <w:footerReference w:type="default" r:id="rId13"/>
          <w:type w:val="nextPage"/>
          <w:pgSz w:w="11906" w:h="16838"/>
          <w:pgMar w:top="720" w:right="720" w:bottom="720" w:left="720" w:header="624" w:footer="624" w:gutter="0"/>
          <w:pgNumType w:start="4"/>
          <w:cols w:space="708"/>
          <w:titlePg w:val="0"/>
          <w:docGrid w:linePitch="360"/>
        </w:sectPr>
      </w:pPr>
      <w:r w:rsidRPr="00EC076D">
        <w:rPr>
          <w:rFonts w:ascii="Times New Roman" w:hAnsi="Times New Roman" w:eastAsiaTheme="majorEastAsia" w:cs="Times New Roman"/>
          <w:sz w:val="21"/>
          <w:szCs w:val="21"/>
        </w:rPr>
        <w:t>28.</w:t>
      </w:r>
      <w:r w:rsidRPr="00EC076D">
        <w:rPr>
          <w:rFonts w:ascii="Times New Roman" w:hAnsi="Times New Roman" w:eastAsiaTheme="majorEastAsia" w:cs="Times New Roman"/>
          <w:sz w:val="21"/>
          <w:szCs w:val="21"/>
        </w:rPr>
        <w:t>某跑友参加第三届北京延庆女子半程马拉松，她在比赛时大量出汗，为保持和补充水分，最好饮用</w:t>
      </w:r>
    </w:p>
    <w:p w:rsidR="005D3EA8" w:rsidRPr="00EC076D" w:rsidP="00EC076D" w14:paraId="2071C912" w14:textId="19554445">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浓茶水</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淡盐水</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鲜果汁</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纯净水</w:t>
      </w:r>
    </w:p>
    <w:p w:rsidR="005D3EA8" w:rsidRPr="00EC076D" w:rsidP="00EC076D" w14:paraId="7728C98E" w14:textId="0EE5F734">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noProof/>
          <w:sz w:val="21"/>
          <w:szCs w:val="21"/>
        </w:rPr>
        <w:drawing>
          <wp:anchor distT="0" distB="0" distL="114300" distR="114300" simplePos="0" relativeHeight="251663360" behindDoc="1" locked="0" layoutInCell="1" allowOverlap="1">
            <wp:simplePos x="0" y="0"/>
            <wp:positionH relativeFrom="column">
              <wp:posOffset>5492750</wp:posOffset>
            </wp:positionH>
            <wp:positionV relativeFrom="paragraph">
              <wp:posOffset>228600</wp:posOffset>
            </wp:positionV>
            <wp:extent cx="1099820" cy="818515"/>
            <wp:effectExtent l="0" t="0" r="5080" b="635"/>
            <wp:wrapTight wrapText="bothSides">
              <wp:wrapPolygon>
                <wp:start x="0" y="0"/>
                <wp:lineTo x="0" y="21114"/>
                <wp:lineTo x="21326" y="21114"/>
                <wp:lineTo x="21326" y="0"/>
                <wp:lineTo x="0" y="0"/>
              </wp:wrapPolygon>
            </wp:wrapTight>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99820" cy="818515"/>
                    </a:xfrm>
                    <a:prstGeom prst="rect">
                      <a:avLst/>
                    </a:prstGeom>
                  </pic:spPr>
                </pic:pic>
              </a:graphicData>
            </a:graphic>
          </wp:anchor>
        </w:drawing>
      </w:r>
      <w:r w:rsidRPr="00EC076D">
        <w:rPr>
          <w:rFonts w:ascii="Times New Roman" w:hAnsi="Times New Roman" w:eastAsiaTheme="majorEastAsia" w:cs="Times New Roman"/>
          <w:sz w:val="21"/>
          <w:szCs w:val="21"/>
        </w:rPr>
        <w:t>29.8</w:t>
      </w:r>
      <w:r w:rsidRPr="00EC076D">
        <w:rPr>
          <w:rFonts w:ascii="Times New Roman" w:hAnsi="Times New Roman" w:eastAsiaTheme="majorEastAsia" w:cs="Times New Roman"/>
          <w:sz w:val="21"/>
          <w:szCs w:val="21"/>
        </w:rPr>
        <w:t>只熊猫宝宝通过</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熊猫足球赛</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等特色活动助威世界杯，传播大熊猫文化。大熊猫完成</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足球赛</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依赖于神经系统的调节，神经系统的基本单位是</w:t>
      </w:r>
    </w:p>
    <w:p w:rsidR="005D3EA8" w:rsidRPr="00EC076D" w:rsidP="00EC076D" w14:paraId="3C94705A" w14:textId="3D8ABF9E">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神经元</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脑干</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树突</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细胞体</w:t>
      </w:r>
    </w:p>
    <w:p w:rsidR="005D3EA8" w:rsidRPr="00EC076D" w:rsidP="00EC076D" w14:paraId="2F27216E" w14:textId="0D9DD12B">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30.</w:t>
      </w:r>
      <w:r w:rsidRPr="00EC076D">
        <w:rPr>
          <w:rFonts w:ascii="Times New Roman" w:hAnsi="Times New Roman" w:eastAsiaTheme="majorEastAsia" w:cs="Times New Roman"/>
          <w:sz w:val="21"/>
          <w:szCs w:val="21"/>
        </w:rPr>
        <w:t>某脑血栓患者失去了说话的能力，这是由于血栓压迫了大脑皮层的</w:t>
      </w:r>
    </w:p>
    <w:p w:rsidR="005D3EA8" w:rsidRPr="00EC076D" w:rsidP="00EC076D" w14:paraId="7A6E1637" w14:textId="4643F1F3">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躯体感觉中枢</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听觉中枢</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躯体运动中枢</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语言中枢</w:t>
      </w:r>
    </w:p>
    <w:p w:rsidR="00023BF2" w:rsidRPr="00EC076D" w:rsidP="00EC076D" w14:paraId="72D9923C" w14:textId="3051C7C8">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31.</w:t>
      </w:r>
      <w:r w:rsidRPr="00EC076D" w:rsidR="009D2F30">
        <w:rPr>
          <w:rFonts w:ascii="Times New Roman" w:hAnsi="Times New Roman" w:eastAsiaTheme="majorEastAsia" w:cs="Times New Roman"/>
          <w:sz w:val="21"/>
          <w:szCs w:val="21"/>
        </w:rPr>
        <w:t>细胞的精妙结构决定特定功能。右图为神经元结构模式图，下列表述不正确的是</w:t>
      </w:r>
    </w:p>
    <w:p w:rsidR="009D2F30" w:rsidRPr="00EC076D" w:rsidP="00EC076D" w14:paraId="3F8077AE"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神经元由细胞体和突起组成</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是神经元的细胞核</w:t>
      </w:r>
    </w:p>
    <w:p w:rsidR="009D2F30" w:rsidRPr="00EC076D" w:rsidP="00EC076D" w14:paraId="4C6A1E52" w14:textId="3DB3CBB0">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神经元接受刺激后能产生并传到</w:t>
      </w:r>
      <w:r w:rsidRPr="00EC076D">
        <w:rPr>
          <w:rFonts w:ascii="Times New Roman" w:hAnsi="Times New Roman" w:eastAsiaTheme="majorEastAsia" w:cs="Times New Roman"/>
          <w:sz w:val="21"/>
          <w:szCs w:val="21"/>
        </w:rPr>
        <w:t>兴奋</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D.</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是轴突，</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是树突</w:t>
      </w:r>
    </w:p>
    <w:p w:rsidR="009D2F30" w:rsidRPr="00EC076D" w:rsidP="00EC076D" w14:paraId="359A073D" w14:textId="2BC6D8FB">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32.</w:t>
      </w:r>
      <w:r w:rsidRPr="00EC076D">
        <w:rPr>
          <w:rFonts w:ascii="Times New Roman" w:hAnsi="Times New Roman" w:eastAsiaTheme="majorEastAsia" w:cs="Times New Roman"/>
          <w:sz w:val="21"/>
          <w:szCs w:val="21"/>
        </w:rPr>
        <w:t>看书一小时后，向远处眺望一会儿，可以预防近视眼。其主要原因是</w:t>
      </w:r>
    </w:p>
    <w:p w:rsidR="009D2F30" w:rsidRPr="00EC076D" w:rsidP="00EC076D" w14:paraId="16E6299C"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使调节瞳孔的神经休息</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使视觉中枢得到休息</w:t>
      </w:r>
    </w:p>
    <w:p w:rsidR="009D2F30" w:rsidRPr="00EC076D" w:rsidP="00EC076D" w14:paraId="067EE49D" w14:textId="4C5F50BF">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使调节晶状体的肌肉放松</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使视神经得到休息</w:t>
      </w:r>
    </w:p>
    <w:p w:rsidR="009D2F30" w:rsidRPr="00EC076D" w:rsidP="00EC076D" w14:paraId="7FA99848" w14:textId="4E7D932D">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33.</w:t>
      </w:r>
      <w:r w:rsidRPr="00EC076D">
        <w:rPr>
          <w:rFonts w:ascii="Times New Roman" w:hAnsi="Times New Roman" w:eastAsiaTheme="majorEastAsia" w:cs="Times New Roman"/>
          <w:sz w:val="21"/>
          <w:szCs w:val="21"/>
        </w:rPr>
        <w:t>在飞机起飞或降落时，乘务员通常发给每位乘客一块口香糖，这样做的主要目的是</w:t>
      </w:r>
    </w:p>
    <w:p w:rsidR="009D2F30" w:rsidRPr="00EC076D" w:rsidP="00EC076D" w14:paraId="52B2020A"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使咽鼓管张开，</w:t>
      </w:r>
      <w:r w:rsidRPr="00EC076D">
        <w:rPr>
          <w:rFonts w:ascii="Times New Roman" w:hAnsi="Times New Roman" w:eastAsiaTheme="majorEastAsia" w:cs="Times New Roman"/>
          <w:sz w:val="21"/>
          <w:szCs w:val="21"/>
        </w:rPr>
        <w:t>VB</w:t>
      </w:r>
      <w:r w:rsidRPr="00EC076D">
        <w:rPr>
          <w:rFonts w:ascii="Times New Roman" w:hAnsi="Times New Roman" w:eastAsiaTheme="majorEastAsia" w:cs="Times New Roman"/>
          <w:sz w:val="21"/>
          <w:szCs w:val="21"/>
        </w:rPr>
        <w:t>傲虎听小骨</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保护听觉感受器</w:t>
      </w:r>
    </w:p>
    <w:p w:rsidR="009D2F30" w:rsidRPr="00EC076D" w:rsidP="00EC076D" w14:paraId="42841246" w14:textId="4C45DE48">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防止听小骨和听觉中枢受损</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保护骨膜内外气压平衡</w:t>
      </w:r>
    </w:p>
    <w:p w:rsidR="009D2F30" w:rsidRPr="00EC076D" w:rsidP="00EC076D" w14:paraId="2F6D6100" w14:textId="46F6E02B">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34.</w:t>
      </w:r>
      <w:r w:rsidRPr="00EC076D">
        <w:rPr>
          <w:rFonts w:ascii="Times New Roman" w:hAnsi="Times New Roman" w:eastAsiaTheme="majorEastAsia" w:cs="Times New Roman"/>
          <w:sz w:val="21"/>
          <w:szCs w:val="21"/>
        </w:rPr>
        <w:t>科学家记录小鼠在迷宫中的表现，完成迷宫任务后，甲组小鼠会得到食物奖励，乙组不会得到奖励，结果如右表。分析正确的是</w:t>
      </w:r>
    </w:p>
    <w:tbl>
      <w:tblPr>
        <w:tblStyle w:val="TableGrid1"/>
        <w:tblW w:w="0" w:type="auto"/>
        <w:jc w:val="center"/>
        <w:tblLook w:val="04A0"/>
      </w:tblPr>
      <w:tblGrid>
        <w:gridCol w:w="1526"/>
        <w:gridCol w:w="743"/>
        <w:gridCol w:w="666"/>
        <w:gridCol w:w="666"/>
        <w:gridCol w:w="666"/>
        <w:gridCol w:w="666"/>
        <w:gridCol w:w="667"/>
        <w:gridCol w:w="666"/>
        <w:gridCol w:w="666"/>
        <w:gridCol w:w="666"/>
        <w:gridCol w:w="666"/>
        <w:gridCol w:w="667"/>
      </w:tblGrid>
      <w:tr w14:paraId="3E5E3E3E" w14:textId="77777777" w:rsidTr="00EC076D">
        <w:tblPrEx>
          <w:tblW w:w="0" w:type="auto"/>
          <w:jc w:val="center"/>
          <w:tblLook w:val="04A0"/>
        </w:tblPrEx>
        <w:trPr>
          <w:jc w:val="center"/>
        </w:trPr>
        <w:tc>
          <w:tcPr>
            <w:tcW w:w="2269" w:type="dxa"/>
            <w:gridSpan w:val="2"/>
            <w:tcBorders>
              <w:tl2br w:val="single" w:sz="4" w:space="0" w:color="auto"/>
            </w:tcBorders>
          </w:tcPr>
          <w:p w:rsidR="009D2F30" w:rsidRPr="00EC076D" w:rsidP="00EC076D" w14:paraId="5C2CFEAF" w14:textId="77777777">
            <w:pPr>
              <w:spacing w:line="360" w:lineRule="auto"/>
              <w:ind w:left="315" w:hanging="315" w:hangingChars="150"/>
              <w:jc w:val="right"/>
              <w:rPr>
                <w:rFonts w:ascii="Times New Roman" w:hAnsi="Times New Roman" w:eastAsiaTheme="majorEastAsia"/>
                <w:sz w:val="21"/>
                <w:szCs w:val="21"/>
              </w:rPr>
            </w:pPr>
            <w:r w:rsidRPr="00EC076D">
              <w:rPr>
                <w:rFonts w:ascii="Times New Roman" w:hAnsi="Times New Roman" w:eastAsiaTheme="majorEastAsia"/>
                <w:sz w:val="21"/>
                <w:szCs w:val="21"/>
              </w:rPr>
              <w:t>天数</w:t>
            </w:r>
          </w:p>
          <w:p w:rsidR="009D2F30" w:rsidRPr="00EC076D" w:rsidP="00EC076D" w14:paraId="12BBF9C7" w14:textId="4533791C">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分组</w:t>
            </w:r>
          </w:p>
        </w:tc>
        <w:tc>
          <w:tcPr>
            <w:tcW w:w="666" w:type="dxa"/>
          </w:tcPr>
          <w:p w:rsidR="009D2F30" w:rsidRPr="00EC076D" w:rsidP="00EC076D" w14:paraId="5069F16C" w14:textId="495447B9">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w:t>
            </w:r>
          </w:p>
        </w:tc>
        <w:tc>
          <w:tcPr>
            <w:tcW w:w="666" w:type="dxa"/>
          </w:tcPr>
          <w:p w:rsidR="009D2F30" w:rsidRPr="00EC076D" w:rsidP="00EC076D" w14:paraId="0B5F9160" w14:textId="6177BB2B">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2</w:t>
            </w:r>
          </w:p>
        </w:tc>
        <w:tc>
          <w:tcPr>
            <w:tcW w:w="666" w:type="dxa"/>
          </w:tcPr>
          <w:p w:rsidR="009D2F30" w:rsidRPr="00EC076D" w:rsidP="00EC076D" w14:paraId="6C58C8AB" w14:textId="387E5460">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3</w:t>
            </w:r>
          </w:p>
        </w:tc>
        <w:tc>
          <w:tcPr>
            <w:tcW w:w="666" w:type="dxa"/>
          </w:tcPr>
          <w:p w:rsidR="009D2F30" w:rsidRPr="00EC076D" w:rsidP="00EC076D" w14:paraId="25173C30" w14:textId="6D5D89DA">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4</w:t>
            </w:r>
          </w:p>
        </w:tc>
        <w:tc>
          <w:tcPr>
            <w:tcW w:w="667" w:type="dxa"/>
          </w:tcPr>
          <w:p w:rsidR="009D2F30" w:rsidRPr="00EC076D" w:rsidP="00EC076D" w14:paraId="076CBEDB" w14:textId="08458074">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5</w:t>
            </w:r>
          </w:p>
        </w:tc>
        <w:tc>
          <w:tcPr>
            <w:tcW w:w="666" w:type="dxa"/>
          </w:tcPr>
          <w:p w:rsidR="009D2F30" w:rsidRPr="00EC076D" w:rsidP="00EC076D" w14:paraId="71E27A9F" w14:textId="5A4AF27D">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6</w:t>
            </w:r>
          </w:p>
        </w:tc>
        <w:tc>
          <w:tcPr>
            <w:tcW w:w="666" w:type="dxa"/>
          </w:tcPr>
          <w:p w:rsidR="009D2F30" w:rsidRPr="00EC076D" w:rsidP="00EC076D" w14:paraId="4042EF19" w14:textId="4915898E">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7</w:t>
            </w:r>
          </w:p>
        </w:tc>
        <w:tc>
          <w:tcPr>
            <w:tcW w:w="666" w:type="dxa"/>
          </w:tcPr>
          <w:p w:rsidR="009D2F30" w:rsidRPr="00EC076D" w:rsidP="00EC076D" w14:paraId="62DB725D" w14:textId="6914412F">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8</w:t>
            </w:r>
          </w:p>
        </w:tc>
        <w:tc>
          <w:tcPr>
            <w:tcW w:w="666" w:type="dxa"/>
          </w:tcPr>
          <w:p w:rsidR="009D2F30" w:rsidRPr="00EC076D" w:rsidP="00EC076D" w14:paraId="18872644" w14:textId="69367430">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9</w:t>
            </w:r>
          </w:p>
        </w:tc>
        <w:tc>
          <w:tcPr>
            <w:tcW w:w="667" w:type="dxa"/>
          </w:tcPr>
          <w:p w:rsidR="009D2F30" w:rsidRPr="00EC076D" w:rsidP="00EC076D" w14:paraId="13D3C5F7" w14:textId="084C110A">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10</w:t>
            </w:r>
          </w:p>
        </w:tc>
      </w:tr>
      <w:tr w14:paraId="27DAE320" w14:textId="77777777" w:rsidTr="00EC076D">
        <w:tblPrEx>
          <w:tblW w:w="0" w:type="auto"/>
          <w:jc w:val="center"/>
          <w:tblLook w:val="04A0"/>
        </w:tblPrEx>
        <w:trPr>
          <w:jc w:val="center"/>
        </w:trPr>
        <w:tc>
          <w:tcPr>
            <w:tcW w:w="1526" w:type="dxa"/>
            <w:vMerge w:val="restart"/>
          </w:tcPr>
          <w:p w:rsidR="009D2F30" w:rsidRPr="00EC076D" w:rsidP="00EC076D" w14:paraId="40869C20" w14:textId="7ABF84CA">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平均转错次数</w:t>
            </w:r>
          </w:p>
        </w:tc>
        <w:tc>
          <w:tcPr>
            <w:tcW w:w="743" w:type="dxa"/>
          </w:tcPr>
          <w:p w:rsidR="009D2F30" w:rsidRPr="00EC076D" w:rsidP="00EC076D" w14:paraId="07205C08" w14:textId="20562D00">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甲组</w:t>
            </w:r>
          </w:p>
        </w:tc>
        <w:tc>
          <w:tcPr>
            <w:tcW w:w="666" w:type="dxa"/>
          </w:tcPr>
          <w:p w:rsidR="009D2F30" w:rsidRPr="00EC076D" w:rsidP="00EC076D" w14:paraId="7F7761AA" w14:textId="68C2E3E2">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9</w:t>
            </w:r>
          </w:p>
        </w:tc>
        <w:tc>
          <w:tcPr>
            <w:tcW w:w="666" w:type="dxa"/>
          </w:tcPr>
          <w:p w:rsidR="009D2F30" w:rsidRPr="00EC076D" w:rsidP="00EC076D" w14:paraId="21EAB0E5" w14:textId="17AD535C">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8</w:t>
            </w:r>
          </w:p>
        </w:tc>
        <w:tc>
          <w:tcPr>
            <w:tcW w:w="666" w:type="dxa"/>
          </w:tcPr>
          <w:p w:rsidR="009D2F30" w:rsidRPr="00EC076D" w:rsidP="00EC076D" w14:paraId="4390F7AA" w14:textId="6F63A65E">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7</w:t>
            </w:r>
          </w:p>
        </w:tc>
        <w:tc>
          <w:tcPr>
            <w:tcW w:w="666" w:type="dxa"/>
          </w:tcPr>
          <w:p w:rsidR="009D2F30" w:rsidRPr="00EC076D" w:rsidP="00EC076D" w14:paraId="2B7A109F" w14:textId="5CF25BF5">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6</w:t>
            </w:r>
          </w:p>
        </w:tc>
        <w:tc>
          <w:tcPr>
            <w:tcW w:w="667" w:type="dxa"/>
          </w:tcPr>
          <w:p w:rsidR="009D2F30" w:rsidRPr="00EC076D" w:rsidP="00EC076D" w14:paraId="04DC71C4" w14:textId="58BEB0ED">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5</w:t>
            </w:r>
          </w:p>
        </w:tc>
        <w:tc>
          <w:tcPr>
            <w:tcW w:w="666" w:type="dxa"/>
          </w:tcPr>
          <w:p w:rsidR="009D2F30" w:rsidRPr="00EC076D" w:rsidP="00EC076D" w14:paraId="1805230E" w14:textId="269655A8">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4</w:t>
            </w:r>
          </w:p>
        </w:tc>
        <w:tc>
          <w:tcPr>
            <w:tcW w:w="666" w:type="dxa"/>
          </w:tcPr>
          <w:p w:rsidR="009D2F30" w:rsidRPr="00EC076D" w:rsidP="00EC076D" w14:paraId="1F8517C5" w14:textId="7060D489">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3</w:t>
            </w:r>
          </w:p>
        </w:tc>
        <w:tc>
          <w:tcPr>
            <w:tcW w:w="666" w:type="dxa"/>
          </w:tcPr>
          <w:p w:rsidR="009D2F30" w:rsidRPr="00EC076D" w:rsidP="00EC076D" w14:paraId="4FEDA8A6" w14:textId="4DC6890D">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2</w:t>
            </w:r>
          </w:p>
        </w:tc>
        <w:tc>
          <w:tcPr>
            <w:tcW w:w="666" w:type="dxa"/>
          </w:tcPr>
          <w:p w:rsidR="009D2F30" w:rsidRPr="00EC076D" w:rsidP="00EC076D" w14:paraId="181E8211" w14:textId="5484862C">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w:t>
            </w:r>
          </w:p>
        </w:tc>
        <w:tc>
          <w:tcPr>
            <w:tcW w:w="667" w:type="dxa"/>
          </w:tcPr>
          <w:p w:rsidR="009D2F30" w:rsidRPr="00EC076D" w:rsidP="00EC076D" w14:paraId="65707F92" w14:textId="7B1C26A3">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w:t>
            </w:r>
          </w:p>
        </w:tc>
      </w:tr>
      <w:tr w14:paraId="1ED3043C" w14:textId="77777777" w:rsidTr="00EC076D">
        <w:tblPrEx>
          <w:tblW w:w="0" w:type="auto"/>
          <w:jc w:val="center"/>
          <w:tblLook w:val="04A0"/>
        </w:tblPrEx>
        <w:trPr>
          <w:jc w:val="center"/>
        </w:trPr>
        <w:tc>
          <w:tcPr>
            <w:tcW w:w="1526" w:type="dxa"/>
            <w:vMerge/>
          </w:tcPr>
          <w:p w:rsidR="009D2F30" w:rsidRPr="00EC076D" w:rsidP="00EC076D" w14:paraId="1348095C" w14:textId="77777777">
            <w:pPr>
              <w:spacing w:line="360" w:lineRule="auto"/>
              <w:ind w:left="315" w:hanging="315" w:hangingChars="150"/>
              <w:rPr>
                <w:rFonts w:ascii="Times New Roman" w:hAnsi="Times New Roman" w:eastAsiaTheme="majorEastAsia"/>
                <w:sz w:val="21"/>
                <w:szCs w:val="21"/>
              </w:rPr>
            </w:pPr>
          </w:p>
        </w:tc>
        <w:tc>
          <w:tcPr>
            <w:tcW w:w="743" w:type="dxa"/>
          </w:tcPr>
          <w:p w:rsidR="009D2F30" w:rsidRPr="00EC076D" w:rsidP="00EC076D" w14:paraId="4D9BD3E1" w14:textId="250916F8">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乙组</w:t>
            </w:r>
          </w:p>
        </w:tc>
        <w:tc>
          <w:tcPr>
            <w:tcW w:w="666" w:type="dxa"/>
          </w:tcPr>
          <w:p w:rsidR="009D2F30" w:rsidRPr="00EC076D" w:rsidP="00EC076D" w14:paraId="6E1C4730" w14:textId="52DCF4AB">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10</w:t>
            </w:r>
          </w:p>
        </w:tc>
        <w:tc>
          <w:tcPr>
            <w:tcW w:w="666" w:type="dxa"/>
          </w:tcPr>
          <w:p w:rsidR="009D2F30" w:rsidRPr="00EC076D" w:rsidP="00EC076D" w14:paraId="4DE3DE38" w14:textId="01A3150D">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9</w:t>
            </w:r>
          </w:p>
        </w:tc>
        <w:tc>
          <w:tcPr>
            <w:tcW w:w="666" w:type="dxa"/>
          </w:tcPr>
          <w:p w:rsidR="009D2F30" w:rsidRPr="00EC076D" w:rsidP="00EC076D" w14:paraId="39D0E5D5" w14:textId="7546F054">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10</w:t>
            </w:r>
          </w:p>
        </w:tc>
        <w:tc>
          <w:tcPr>
            <w:tcW w:w="666" w:type="dxa"/>
          </w:tcPr>
          <w:p w:rsidR="009D2F30" w:rsidRPr="00EC076D" w:rsidP="00EC076D" w14:paraId="1E0DEDE7" w14:textId="3D7EC12C">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9</w:t>
            </w:r>
          </w:p>
        </w:tc>
        <w:tc>
          <w:tcPr>
            <w:tcW w:w="667" w:type="dxa"/>
          </w:tcPr>
          <w:p w:rsidR="009D2F30" w:rsidRPr="00EC076D" w:rsidP="00EC076D" w14:paraId="176C8260" w14:textId="42C59C29">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9</w:t>
            </w:r>
          </w:p>
        </w:tc>
        <w:tc>
          <w:tcPr>
            <w:tcW w:w="666" w:type="dxa"/>
          </w:tcPr>
          <w:p w:rsidR="009D2F30" w:rsidRPr="00EC076D" w:rsidP="00EC076D" w14:paraId="38D24CFB" w14:textId="3204AF4E">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8</w:t>
            </w:r>
          </w:p>
        </w:tc>
        <w:tc>
          <w:tcPr>
            <w:tcW w:w="666" w:type="dxa"/>
          </w:tcPr>
          <w:p w:rsidR="009D2F30" w:rsidRPr="00EC076D" w:rsidP="00EC076D" w14:paraId="1E82A872" w14:textId="78C61814">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7</w:t>
            </w:r>
          </w:p>
        </w:tc>
        <w:tc>
          <w:tcPr>
            <w:tcW w:w="666" w:type="dxa"/>
          </w:tcPr>
          <w:p w:rsidR="009D2F30" w:rsidRPr="00EC076D" w:rsidP="00EC076D" w14:paraId="1584DF94" w14:textId="6296A1D0">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8</w:t>
            </w:r>
          </w:p>
        </w:tc>
        <w:tc>
          <w:tcPr>
            <w:tcW w:w="666" w:type="dxa"/>
          </w:tcPr>
          <w:p w:rsidR="009D2F30" w:rsidRPr="00EC076D" w:rsidP="00EC076D" w14:paraId="76E0042F" w14:textId="47CA8DCA">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6</w:t>
            </w:r>
          </w:p>
        </w:tc>
        <w:tc>
          <w:tcPr>
            <w:tcW w:w="667" w:type="dxa"/>
          </w:tcPr>
          <w:p w:rsidR="009D2F30" w:rsidRPr="00EC076D" w:rsidP="00EC076D" w14:paraId="0B0D7876" w14:textId="40AE676F">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5</w:t>
            </w:r>
          </w:p>
        </w:tc>
      </w:tr>
    </w:tbl>
    <w:p w:rsidR="00F072F1" w:rsidRPr="00EC076D" w:rsidP="00EC076D" w14:paraId="72DC4ED5"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条件反射的建立与非条件反射无关</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小鼠一旦学会走迷宫，就不会忘记</w:t>
      </w:r>
    </w:p>
    <w:p w:rsidR="009D2F30" w:rsidRPr="00EC076D" w:rsidP="00EC076D" w14:paraId="16820F36" w14:textId="5DBBD51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sidR="00F072F1">
        <w:rPr>
          <w:rFonts w:ascii="Times New Roman" w:hAnsi="Times New Roman" w:eastAsiaTheme="majorEastAsia" w:cs="Times New Roman"/>
          <w:sz w:val="21"/>
          <w:szCs w:val="21"/>
        </w:rPr>
        <w:t>甲组小鼠的表现说明其建立了条件反射</w:t>
      </w:r>
      <w:r w:rsidRPr="00EC076D" w:rsidR="00F072F1">
        <w:rPr>
          <w:rFonts w:ascii="Times New Roman" w:hAnsi="Times New Roman" w:eastAsiaTheme="majorEastAsia" w:cs="Times New Roman"/>
          <w:sz w:val="21"/>
          <w:szCs w:val="21"/>
        </w:rPr>
        <w:tab/>
      </w:r>
      <w:r w:rsidRPr="00EC076D" w:rsidR="00F072F1">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D.</w:t>
      </w:r>
      <w:r w:rsidRPr="00EC076D" w:rsidR="00F072F1">
        <w:rPr>
          <w:rFonts w:ascii="Times New Roman" w:hAnsi="Times New Roman" w:eastAsiaTheme="majorEastAsia" w:cs="Times New Roman"/>
          <w:sz w:val="21"/>
          <w:szCs w:val="21"/>
        </w:rPr>
        <w:t>实验说明乙组小鼠不能建立条件反射</w:t>
      </w:r>
    </w:p>
    <w:p w:rsidR="00F072F1" w:rsidRPr="00EC076D" w:rsidP="00EC076D" w14:paraId="09EAB4EA" w14:textId="72AC6204">
      <w:pPr>
        <w:spacing w:line="360" w:lineRule="auto"/>
        <w:ind w:left="315" w:hanging="315" w:hangingChars="150"/>
        <w:rPr>
          <w:rFonts w:ascii="Times New Roman" w:hAnsi="Times New Roman" w:eastAsiaTheme="majorEastAsia" w:cs="Times New Roman"/>
          <w:sz w:val="21"/>
          <w:szCs w:val="21"/>
        </w:rPr>
        <w:sectPr w:rsidSect="00DF5F76">
          <w:footerReference w:type="default" r:id="rId15"/>
          <w:type w:val="nextPage"/>
          <w:pgSz w:w="11906" w:h="16838"/>
          <w:pgMar w:top="720" w:right="720" w:bottom="720" w:left="720" w:header="624" w:footer="624" w:gutter="0"/>
          <w:pgNumType w:start="5"/>
          <w:cols w:space="708"/>
          <w:titlePg w:val="0"/>
          <w:docGrid w:linePitch="360"/>
        </w:sectPr>
      </w:pPr>
      <w:r w:rsidRPr="00EC076D">
        <w:rPr>
          <w:rFonts w:ascii="Times New Roman" w:hAnsi="Times New Roman" w:eastAsiaTheme="majorEastAsia" w:cs="Times New Roman"/>
          <w:sz w:val="21"/>
          <w:szCs w:val="21"/>
        </w:rPr>
        <w:t>35.3</w:t>
      </w:r>
      <w:r w:rsidRPr="00EC076D">
        <w:rPr>
          <w:rFonts w:ascii="Times New Roman" w:hAnsi="Times New Roman" w:eastAsiaTheme="majorEastAsia" w:cs="Times New Roman"/>
          <w:sz w:val="21"/>
          <w:szCs w:val="21"/>
        </w:rPr>
        <w:t>月</w:t>
      </w:r>
      <w:r w:rsidRPr="00EC076D">
        <w:rPr>
          <w:rFonts w:ascii="Times New Roman" w:hAnsi="Times New Roman" w:eastAsiaTheme="majorEastAsia" w:cs="Times New Roman"/>
          <w:sz w:val="21"/>
          <w:szCs w:val="21"/>
        </w:rPr>
        <w:t>14</w:t>
      </w:r>
      <w:r w:rsidRPr="00EC076D">
        <w:rPr>
          <w:rFonts w:ascii="Times New Roman" w:hAnsi="Times New Roman" w:eastAsiaTheme="majorEastAsia" w:cs="Times New Roman"/>
          <w:sz w:val="21"/>
          <w:szCs w:val="21"/>
        </w:rPr>
        <w:t>日物理学家霍金因运动神经元疾病（简称</w:t>
      </w:r>
      <w:r w:rsidRPr="00EC076D">
        <w:rPr>
          <w:rFonts w:ascii="Times New Roman" w:hAnsi="Times New Roman" w:eastAsiaTheme="majorEastAsia" w:cs="Times New Roman"/>
          <w:sz w:val="21"/>
          <w:szCs w:val="21"/>
        </w:rPr>
        <w:t>渐冻症</w:t>
      </w:r>
      <w:r w:rsidRPr="00EC076D">
        <w:rPr>
          <w:rFonts w:ascii="Times New Roman" w:hAnsi="Times New Roman" w:eastAsiaTheme="majorEastAsia" w:cs="Times New Roman"/>
          <w:sz w:val="21"/>
          <w:szCs w:val="21"/>
        </w:rPr>
        <w:t>）去世。运动神经元负责将大脑和脊髓发出的信息传到肌肉和内分泌腺，支配效应器活动。医生用小锤叩击患者膝盖下方的韧带时，他</w:t>
      </w:r>
    </w:p>
    <w:p w:rsidR="00F072F1" w:rsidRPr="00EC076D" w:rsidP="00EC076D" w14:paraId="1B460F10" w14:textId="2A2CD10E">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noProof/>
          <w:sz w:val="21"/>
          <w:szCs w:val="21"/>
        </w:rPr>
        <w:drawing>
          <wp:anchor distT="0" distB="0" distL="114300" distR="114300" simplePos="0" relativeHeight="251664384" behindDoc="1" locked="0" layoutInCell="1" allowOverlap="1">
            <wp:simplePos x="0" y="0"/>
            <wp:positionH relativeFrom="margin">
              <wp:posOffset>2755265</wp:posOffset>
            </wp:positionH>
            <wp:positionV relativeFrom="paragraph">
              <wp:posOffset>1905</wp:posOffset>
            </wp:positionV>
            <wp:extent cx="2454275" cy="1132840"/>
            <wp:effectExtent l="0" t="0" r="3175" b="0"/>
            <wp:wrapTight wrapText="bothSides">
              <wp:wrapPolygon>
                <wp:start x="0" y="0"/>
                <wp:lineTo x="0" y="21067"/>
                <wp:lineTo x="21460" y="21067"/>
                <wp:lineTo x="21460" y="0"/>
                <wp:lineTo x="0" y="0"/>
              </wp:wrapPolygon>
            </wp:wrapTight>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4275" cy="1132840"/>
                    </a:xfrm>
                    <a:prstGeom prst="rect">
                      <a:avLst/>
                    </a:prstGeom>
                  </pic:spPr>
                </pic:pic>
              </a:graphicData>
            </a:graphic>
            <wp14:sizeRelH relativeFrom="margin">
              <wp14:pctWidth>0</wp14:pctWidth>
            </wp14:sizeRelH>
            <wp14:sizeRelV relativeFrom="margin">
              <wp14:pctHeight>0</wp14:pctHeight>
            </wp14:sizeRelV>
          </wp:anchor>
        </w:drawing>
      </w: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有感觉，不发生膝跳反射</w:t>
      </w:r>
    </w:p>
    <w:p w:rsidR="00F072F1" w:rsidRPr="00EC076D" w:rsidP="00EC076D" w14:paraId="793B3268" w14:textId="0814FD93">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B.</w:t>
      </w:r>
      <w:r w:rsidRPr="00EC076D">
        <w:rPr>
          <w:rFonts w:ascii="Times New Roman" w:hAnsi="Times New Roman" w:eastAsiaTheme="majorEastAsia" w:cs="Times New Roman"/>
          <w:sz w:val="21"/>
          <w:szCs w:val="21"/>
        </w:rPr>
        <w:t>没感觉，发生膝跳反射</w:t>
      </w:r>
    </w:p>
    <w:p w:rsidR="00F072F1" w:rsidRPr="00EC076D" w:rsidP="00EC076D" w14:paraId="43AA440D" w14:textId="6315C476">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有感觉，发生膝跳反射</w:t>
      </w:r>
    </w:p>
    <w:p w:rsidR="00F072F1" w:rsidRPr="00EC076D" w:rsidP="00EC076D" w14:paraId="5A39257E" w14:textId="2EE2176F">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D.</w:t>
      </w:r>
      <w:r w:rsidRPr="00EC076D">
        <w:rPr>
          <w:rFonts w:ascii="Times New Roman" w:hAnsi="Times New Roman" w:eastAsiaTheme="majorEastAsia" w:cs="Times New Roman"/>
          <w:sz w:val="21"/>
          <w:szCs w:val="21"/>
        </w:rPr>
        <w:t>没感觉，不发生膝跳反射</w:t>
      </w:r>
    </w:p>
    <w:p w:rsidR="00F072F1" w:rsidRPr="00EC076D" w:rsidP="00EC076D" w14:paraId="32A9C27C" w14:textId="6DC099C5">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36.</w:t>
      </w:r>
      <w:r w:rsidRPr="00EC076D">
        <w:rPr>
          <w:rFonts w:ascii="Times New Roman" w:hAnsi="Times New Roman" w:eastAsiaTheme="majorEastAsia" w:cs="Times New Roman"/>
          <w:sz w:val="21"/>
          <w:szCs w:val="21"/>
        </w:rPr>
        <w:t>延庆司机已习惯在经过斑马线时减速。下列与</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斑马线前减速</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发射类型不同的是</w:t>
      </w:r>
    </w:p>
    <w:p w:rsidR="00F072F1" w:rsidRPr="00EC076D" w:rsidP="00EC076D" w14:paraId="52AE462E"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听到上课铃</w:t>
      </w:r>
      <w:r w:rsidRPr="00EC076D">
        <w:rPr>
          <w:rFonts w:ascii="Times New Roman" w:hAnsi="Times New Roman" w:eastAsiaTheme="majorEastAsia" w:cs="Times New Roman"/>
          <w:sz w:val="21"/>
          <w:szCs w:val="21"/>
        </w:rPr>
        <w:t>响尽快</w:t>
      </w:r>
      <w:r w:rsidRPr="00EC076D">
        <w:rPr>
          <w:rFonts w:ascii="Times New Roman" w:hAnsi="Times New Roman" w:eastAsiaTheme="majorEastAsia" w:cs="Times New Roman"/>
          <w:sz w:val="21"/>
          <w:szCs w:val="21"/>
        </w:rPr>
        <w:t>回教室</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听到警报声响有序撤离</w:t>
      </w:r>
    </w:p>
    <w:p w:rsidR="00F072F1" w:rsidRPr="00EC076D" w:rsidP="00EC076D" w14:paraId="10D8033F" w14:textId="719B96C2">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Times New Roman" w:hAnsi="Times New Roman" w:eastAsiaTheme="majorEastAsia" w:cs="Times New Roman"/>
          <w:sz w:val="21"/>
          <w:szCs w:val="21"/>
        </w:rPr>
        <w:t>红灯停、绿灯行</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吃红烧</w:t>
      </w:r>
      <w:r w:rsidRPr="00EC076D">
        <w:rPr>
          <w:rFonts w:ascii="Times New Roman" w:hAnsi="Times New Roman" w:eastAsiaTheme="majorEastAsia" w:cs="Times New Roman"/>
          <w:sz w:val="21"/>
          <w:szCs w:val="21"/>
        </w:rPr>
        <w:t>肉唾</w:t>
      </w:r>
      <w:r w:rsidRPr="00EC076D">
        <w:rPr>
          <w:rFonts w:ascii="Times New Roman" w:hAnsi="Times New Roman" w:eastAsiaTheme="majorEastAsia" w:cs="Times New Roman"/>
          <w:sz w:val="21"/>
          <w:szCs w:val="21"/>
        </w:rPr>
        <w:t>液分泌增加</w:t>
      </w:r>
    </w:p>
    <w:p w:rsidR="00F072F1" w:rsidRPr="00EC076D" w:rsidP="00EC076D" w14:paraId="6F09B72C" w14:textId="61487821">
      <w:pPr>
        <w:spacing w:line="360" w:lineRule="auto"/>
        <w:ind w:left="330" w:hanging="330" w:hangingChars="150"/>
        <w:rPr>
          <w:rFonts w:ascii="Times New Roman" w:hAnsi="Times New Roman" w:eastAsiaTheme="majorEastAsia" w:cs="Times New Roman"/>
          <w:noProof/>
        </w:rPr>
      </w:pPr>
      <w:r w:rsidRPr="00EC076D">
        <w:rPr>
          <w:rFonts w:ascii="Times New Roman" w:hAnsi="Times New Roman" w:eastAsiaTheme="majorEastAsia" w:cs="Times New Roman"/>
          <w:noProof/>
        </w:rPr>
        <w:t>37.</w:t>
      </w:r>
      <w:r w:rsidRPr="00EC076D">
        <w:rPr>
          <w:rFonts w:ascii="Times New Roman" w:hAnsi="Times New Roman" w:eastAsiaTheme="majorEastAsia" w:cs="Times New Roman"/>
          <w:noProof/>
        </w:rPr>
        <w:t>人眼有黑色、蓝色之分，与人的眼色有关的结构是</w:t>
      </w:r>
    </w:p>
    <w:p w:rsidR="00F072F1" w:rsidRPr="00EC076D" w:rsidP="00EC076D" w14:paraId="3435876B" w14:textId="79037F3C">
      <w:pPr>
        <w:spacing w:line="360" w:lineRule="auto"/>
        <w:ind w:left="660" w:hanging="330" w:leftChars="150" w:hangingChars="150"/>
        <w:rPr>
          <w:rFonts w:ascii="Times New Roman" w:hAnsi="Times New Roman" w:eastAsiaTheme="majorEastAsia" w:cs="Times New Roman"/>
          <w:noProof/>
        </w:rPr>
      </w:pPr>
      <w:r w:rsidRPr="00EC076D">
        <w:rPr>
          <w:rFonts w:ascii="Times New Roman" w:hAnsi="Times New Roman" w:eastAsiaTheme="majorEastAsia" w:cs="Times New Roman"/>
          <w:noProof/>
        </w:rPr>
        <w:t>A.</w:t>
      </w:r>
      <w:r w:rsidRPr="00EC076D">
        <w:rPr>
          <w:rFonts w:ascii="Times New Roman" w:hAnsi="Times New Roman" w:eastAsiaTheme="majorEastAsia" w:cs="Times New Roman"/>
          <w:noProof/>
        </w:rPr>
        <w:t>虹膜</w:t>
      </w:r>
      <w:r w:rsidRPr="00EC076D">
        <w:rPr>
          <w:rFonts w:ascii="Times New Roman" w:hAnsi="Times New Roman" w:eastAsiaTheme="majorEastAsia" w:cs="Times New Roman"/>
          <w:noProof/>
        </w:rPr>
        <w:tab/>
      </w:r>
      <w:r w:rsidRPr="00EC076D">
        <w:rPr>
          <w:rFonts w:ascii="Times New Roman" w:hAnsi="Times New Roman" w:eastAsiaTheme="majorEastAsia" w:cs="Times New Roman"/>
          <w:noProof/>
        </w:rPr>
        <w:tab/>
      </w:r>
      <w:r w:rsidRPr="00EC076D">
        <w:rPr>
          <w:rFonts w:ascii="Times New Roman" w:hAnsi="Times New Roman" w:eastAsiaTheme="majorEastAsia" w:cs="Times New Roman"/>
          <w:noProof/>
        </w:rPr>
        <w:tab/>
        <w:t>B.</w:t>
      </w:r>
      <w:r w:rsidRPr="00EC076D">
        <w:rPr>
          <w:rFonts w:ascii="Times New Roman" w:hAnsi="Times New Roman" w:eastAsiaTheme="majorEastAsia" w:cs="Times New Roman"/>
          <w:noProof/>
        </w:rPr>
        <w:t>睫状体</w:t>
      </w:r>
      <w:r w:rsidRPr="00EC076D">
        <w:rPr>
          <w:rFonts w:ascii="Times New Roman" w:hAnsi="Times New Roman" w:eastAsiaTheme="majorEastAsia" w:cs="Times New Roman"/>
          <w:noProof/>
        </w:rPr>
        <w:tab/>
      </w:r>
      <w:r w:rsidRPr="00EC076D">
        <w:rPr>
          <w:rFonts w:ascii="Times New Roman" w:hAnsi="Times New Roman" w:eastAsiaTheme="majorEastAsia" w:cs="Times New Roman"/>
          <w:noProof/>
        </w:rPr>
        <w:tab/>
        <w:t>C.</w:t>
      </w:r>
      <w:r w:rsidRPr="00EC076D">
        <w:rPr>
          <w:rFonts w:ascii="Times New Roman" w:hAnsi="Times New Roman" w:eastAsiaTheme="majorEastAsia" w:cs="Times New Roman"/>
          <w:noProof/>
        </w:rPr>
        <w:t>视网膜</w:t>
      </w:r>
      <w:r w:rsidRPr="00EC076D">
        <w:rPr>
          <w:rFonts w:ascii="Times New Roman" w:hAnsi="Times New Roman" w:eastAsiaTheme="majorEastAsia" w:cs="Times New Roman"/>
          <w:noProof/>
        </w:rPr>
        <w:tab/>
      </w:r>
      <w:r w:rsidRPr="00EC076D">
        <w:rPr>
          <w:rFonts w:ascii="Times New Roman" w:hAnsi="Times New Roman" w:eastAsiaTheme="majorEastAsia" w:cs="Times New Roman"/>
          <w:noProof/>
        </w:rPr>
        <w:tab/>
        <w:t>D.</w:t>
      </w:r>
      <w:r w:rsidRPr="00EC076D">
        <w:rPr>
          <w:rFonts w:ascii="Times New Roman" w:hAnsi="Times New Roman" w:eastAsiaTheme="majorEastAsia" w:cs="Times New Roman"/>
          <w:noProof/>
        </w:rPr>
        <w:t>角膜</w:t>
      </w:r>
    </w:p>
    <w:p w:rsidR="00F072F1" w:rsidRPr="00EC076D" w:rsidP="00EC076D" w14:paraId="16352593" w14:textId="504DB075">
      <w:pPr>
        <w:spacing w:line="360" w:lineRule="auto"/>
        <w:ind w:left="330" w:hanging="33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noProof/>
        </w:rPr>
        <w:drawing>
          <wp:anchor distT="0" distB="0" distL="114300" distR="114300" simplePos="0" relativeHeight="251665408" behindDoc="1" locked="0" layoutInCell="1" allowOverlap="1">
            <wp:simplePos x="0" y="0"/>
            <wp:positionH relativeFrom="column">
              <wp:posOffset>4266334</wp:posOffset>
            </wp:positionH>
            <wp:positionV relativeFrom="paragraph">
              <wp:posOffset>294025</wp:posOffset>
            </wp:positionV>
            <wp:extent cx="1515745" cy="832485"/>
            <wp:effectExtent l="0" t="0" r="8255" b="5715"/>
            <wp:wrapTight wrapText="bothSides">
              <wp:wrapPolygon>
                <wp:start x="0" y="0"/>
                <wp:lineTo x="0" y="21254"/>
                <wp:lineTo x="21446" y="21254"/>
                <wp:lineTo x="21446" y="0"/>
                <wp:lineTo x="0"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15745" cy="832485"/>
                    </a:xfrm>
                    <a:prstGeom prst="rect">
                      <a:avLst/>
                    </a:prstGeom>
                  </pic:spPr>
                </pic:pic>
              </a:graphicData>
            </a:graphic>
          </wp:anchor>
        </w:drawing>
      </w:r>
      <w:r w:rsidRPr="00EC076D">
        <w:rPr>
          <w:rFonts w:ascii="Times New Roman" w:hAnsi="Times New Roman" w:eastAsiaTheme="majorEastAsia" w:cs="Times New Roman"/>
          <w:sz w:val="21"/>
          <w:szCs w:val="21"/>
        </w:rPr>
        <w:t>38.</w:t>
      </w:r>
      <w:r w:rsidRPr="00EC076D">
        <w:rPr>
          <w:rFonts w:ascii="Times New Roman" w:hAnsi="Times New Roman" w:eastAsiaTheme="majorEastAsia" w:cs="Times New Roman"/>
          <w:sz w:val="21"/>
          <w:szCs w:val="21"/>
        </w:rPr>
        <w:t>如果用右图表示各结构之间的关系，下列选项中与</w:t>
      </w:r>
      <w:r w:rsidRPr="00EC076D">
        <w:rPr>
          <w:rFonts w:ascii="Times New Roman" w:hAnsi="Times New Roman" w:eastAsiaTheme="majorEastAsia" w:cs="Times New Roman"/>
          <w:sz w:val="21"/>
          <w:szCs w:val="21"/>
        </w:rPr>
        <w:t>图示相符的是</w:t>
      </w:r>
    </w:p>
    <w:p w:rsidR="003B48C8" w:rsidRPr="00EC076D" w:rsidP="00EC076D" w14:paraId="0D8B71BC"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呼吸系统</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呼吸道</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鼻</w:t>
      </w:r>
      <w:r w:rsidRPr="00EC076D">
        <w:rPr>
          <w:rFonts w:ascii="宋体" w:eastAsia="宋体" w:hAnsi="宋体" w:cs="宋体" w:hint="eastAsia"/>
          <w:sz w:val="21"/>
          <w:szCs w:val="21"/>
        </w:rPr>
        <w:t>④</w:t>
      </w:r>
      <w:r w:rsidRPr="00EC076D">
        <w:rPr>
          <w:rFonts w:ascii="Times New Roman" w:hAnsi="Times New Roman" w:eastAsiaTheme="majorEastAsia" w:cs="Times New Roman"/>
          <w:sz w:val="21"/>
          <w:szCs w:val="21"/>
        </w:rPr>
        <w:t>肺</w:t>
      </w:r>
    </w:p>
    <w:p w:rsidR="003B48C8" w:rsidRPr="00EC076D" w:rsidP="00EC076D" w14:paraId="418676AF"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B.</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泌尿系统</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肾脏</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肾皮质</w:t>
      </w:r>
      <w:r w:rsidRPr="00EC076D">
        <w:rPr>
          <w:rFonts w:ascii="宋体" w:eastAsia="宋体" w:hAnsi="宋体" w:cs="宋体" w:hint="eastAsia"/>
          <w:sz w:val="21"/>
          <w:szCs w:val="21"/>
        </w:rPr>
        <w:t>④</w:t>
      </w:r>
      <w:r w:rsidRPr="00EC076D">
        <w:rPr>
          <w:rFonts w:ascii="Times New Roman" w:hAnsi="Times New Roman" w:eastAsiaTheme="majorEastAsia" w:cs="Times New Roman"/>
          <w:sz w:val="21"/>
          <w:szCs w:val="21"/>
        </w:rPr>
        <w:t>脊髓质</w:t>
      </w:r>
    </w:p>
    <w:p w:rsidR="003B48C8" w:rsidRPr="00EC076D" w:rsidP="00EC076D" w14:paraId="12583E57" w14:textId="77777777">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C.</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循环系统</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血液</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血浆</w:t>
      </w:r>
      <w:r w:rsidRPr="00EC076D">
        <w:rPr>
          <w:rFonts w:ascii="宋体" w:eastAsia="宋体" w:hAnsi="宋体" w:cs="宋体" w:hint="eastAsia"/>
          <w:sz w:val="21"/>
          <w:szCs w:val="21"/>
        </w:rPr>
        <w:t>④</w:t>
      </w:r>
      <w:r w:rsidRPr="00EC076D">
        <w:rPr>
          <w:rFonts w:ascii="Times New Roman" w:hAnsi="Times New Roman" w:eastAsiaTheme="majorEastAsia" w:cs="Times New Roman"/>
          <w:sz w:val="21"/>
          <w:szCs w:val="21"/>
        </w:rPr>
        <w:t>血细胞</w:t>
      </w:r>
    </w:p>
    <w:p w:rsidR="003B48C8" w:rsidRPr="00EC076D" w:rsidP="00EC076D" w14:paraId="3E06C648" w14:textId="07900ABD">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D.</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中枢神经系统</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脑</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大脑</w:t>
      </w:r>
      <w:r w:rsidRPr="00EC076D">
        <w:rPr>
          <w:rFonts w:ascii="宋体" w:eastAsia="宋体" w:hAnsi="宋体" w:cs="宋体" w:hint="eastAsia"/>
          <w:sz w:val="21"/>
          <w:szCs w:val="21"/>
        </w:rPr>
        <w:t>④</w:t>
      </w:r>
      <w:r w:rsidRPr="00EC076D">
        <w:rPr>
          <w:rFonts w:ascii="Times New Roman" w:hAnsi="Times New Roman" w:eastAsiaTheme="majorEastAsia" w:cs="Times New Roman"/>
          <w:sz w:val="21"/>
          <w:szCs w:val="21"/>
        </w:rPr>
        <w:t>大脑皮层</w:t>
      </w:r>
    </w:p>
    <w:p w:rsidR="003B48C8" w:rsidRPr="00EC076D" w:rsidP="00EC076D" w14:paraId="3BF8B087" w14:textId="1579D3B8">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39.</w:t>
      </w:r>
      <w:r w:rsidRPr="00EC076D">
        <w:rPr>
          <w:rFonts w:ascii="Times New Roman" w:hAnsi="Times New Roman" w:eastAsiaTheme="majorEastAsia" w:cs="Times New Roman"/>
          <w:sz w:val="21"/>
          <w:szCs w:val="21"/>
        </w:rPr>
        <w:t>下列不属于内分泌腺的是</w:t>
      </w:r>
    </w:p>
    <w:p w:rsidR="003B48C8" w:rsidRPr="00EC076D" w:rsidP="00EC076D" w14:paraId="7DBC0764" w14:textId="2476DCCB">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垂体</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唾液腺</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肾上腺</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甲状腺</w:t>
      </w:r>
    </w:p>
    <w:p w:rsidR="003B48C8" w:rsidRPr="00EC076D" w:rsidP="00EC076D" w14:paraId="7F01182E" w14:textId="17523030">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40.</w:t>
      </w:r>
      <w:r w:rsidRPr="00EC076D">
        <w:rPr>
          <w:rFonts w:ascii="Times New Roman" w:hAnsi="Times New Roman" w:eastAsiaTheme="majorEastAsia" w:cs="Times New Roman"/>
          <w:sz w:val="21"/>
          <w:szCs w:val="21"/>
        </w:rPr>
        <w:t>碘是维持甲状腺功能的重要微量元素，长期摄入不足和过量均会对人体健康造车危害，下列哪项不是甲状腺功能异常引起的疾病</w:t>
      </w:r>
    </w:p>
    <w:p w:rsidR="003B48C8" w:rsidRPr="00EC076D" w:rsidP="00EC076D" w14:paraId="470F4C72" w14:textId="16160AEC">
      <w:pPr>
        <w:spacing w:line="360" w:lineRule="auto"/>
        <w:ind w:left="645" w:hanging="315" w:leftChars="150"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Pr>
          <w:rFonts w:ascii="Times New Roman" w:hAnsi="Times New Roman" w:eastAsiaTheme="majorEastAsia" w:cs="Times New Roman"/>
          <w:sz w:val="21"/>
          <w:szCs w:val="21"/>
        </w:rPr>
        <w:t>地方性甲状腺肿</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B.</w:t>
      </w:r>
      <w:r w:rsidRPr="00EC076D">
        <w:rPr>
          <w:rFonts w:ascii="Times New Roman" w:hAnsi="Times New Roman" w:eastAsiaTheme="majorEastAsia" w:cs="Times New Roman"/>
          <w:sz w:val="21"/>
          <w:szCs w:val="21"/>
        </w:rPr>
        <w:t>侏儒症</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C.</w:t>
      </w:r>
      <w:r w:rsidRPr="00EC076D">
        <w:rPr>
          <w:rFonts w:ascii="Times New Roman" w:hAnsi="Times New Roman" w:eastAsiaTheme="majorEastAsia" w:cs="Times New Roman"/>
          <w:sz w:val="21"/>
          <w:szCs w:val="21"/>
        </w:rPr>
        <w:t>甲状腺功能亢进</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t>D.</w:t>
      </w:r>
      <w:r w:rsidRPr="00EC076D">
        <w:rPr>
          <w:rFonts w:ascii="Times New Roman" w:hAnsi="Times New Roman" w:eastAsiaTheme="majorEastAsia" w:cs="Times New Roman"/>
          <w:sz w:val="21"/>
          <w:szCs w:val="21"/>
        </w:rPr>
        <w:t>呆小症</w:t>
      </w:r>
    </w:p>
    <w:p w:rsidR="003B48C8" w:rsidRPr="00EC076D" w:rsidP="00EC076D" w14:paraId="083B70C1" w14:textId="1151FFD4">
      <w:pPr>
        <w:pStyle w:val="ListParagraph"/>
        <w:numPr>
          <w:ilvl w:val="0"/>
          <w:numId w:val="9"/>
        </w:num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非选择题（</w:t>
      </w:r>
      <w:r w:rsidRPr="00EC076D">
        <w:rPr>
          <w:rFonts w:ascii="Times New Roman" w:hAnsi="Times New Roman" w:eastAsiaTheme="majorEastAsia" w:cs="Times New Roman"/>
          <w:sz w:val="21"/>
          <w:szCs w:val="21"/>
        </w:rPr>
        <w:t>60</w:t>
      </w:r>
      <w:r w:rsidRPr="00EC076D">
        <w:rPr>
          <w:rFonts w:ascii="Times New Roman" w:hAnsi="Times New Roman" w:eastAsiaTheme="majorEastAsia" w:cs="Times New Roman"/>
          <w:sz w:val="21"/>
          <w:szCs w:val="21"/>
        </w:rPr>
        <w:t>分，请将答案填入答题卡）</w:t>
      </w:r>
    </w:p>
    <w:p w:rsidR="003B48C8" w:rsidRPr="00EC076D" w:rsidP="00EC076D" w14:paraId="3E6A5BD6" w14:textId="0727F31B">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41.</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10</w:t>
      </w:r>
      <w:r w:rsidRPr="00EC076D">
        <w:rPr>
          <w:rFonts w:ascii="Times New Roman" w:hAnsi="Times New Roman" w:eastAsiaTheme="majorEastAsia" w:cs="Times New Roman"/>
          <w:sz w:val="21"/>
          <w:szCs w:val="21"/>
        </w:rPr>
        <w:t>分）某同学因肺炎住院治疗，护士为其抽血检查，请根据化验过程及镜下视野图回答问题：</w:t>
      </w:r>
    </w:p>
    <w:p w:rsidR="003B48C8" w:rsidRPr="00EC076D" w:rsidP="00EC076D" w14:paraId="22A60696" w14:textId="6969BD14">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操作</w:t>
      </w:r>
      <w:r w:rsidRPr="00EC076D">
        <w:rPr>
          <w:rFonts w:ascii="Times New Roman" w:hAnsi="Times New Roman" w:eastAsiaTheme="majorEastAsia" w:cs="Times New Roman"/>
          <w:sz w:val="21"/>
          <w:szCs w:val="21"/>
        </w:rPr>
        <w:t>一</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将</w:t>
      </w:r>
      <w:r w:rsidRPr="00EC076D">
        <w:rPr>
          <w:rFonts w:ascii="Times New Roman" w:hAnsi="Times New Roman" w:eastAsiaTheme="majorEastAsia" w:cs="Times New Roman"/>
          <w:sz w:val="21"/>
          <w:szCs w:val="21"/>
        </w:rPr>
        <w:t>20</w:t>
      </w:r>
      <w:r w:rsidRPr="00EC076D">
        <w:rPr>
          <w:rFonts w:ascii="Times New Roman" w:hAnsi="Times New Roman" w:eastAsiaTheme="majorEastAsia" w:cs="Times New Roman"/>
          <w:sz w:val="21"/>
          <w:szCs w:val="21"/>
        </w:rPr>
        <w:t>毫升的新鲜血液放入装有几滴</w:t>
      </w:r>
      <w:r w:rsidRPr="00EC076D">
        <w:rPr>
          <w:rFonts w:ascii="Times New Roman" w:hAnsi="Times New Roman" w:eastAsiaTheme="majorEastAsia" w:cs="Times New Roman"/>
          <w:sz w:val="21"/>
          <w:szCs w:val="21"/>
        </w:rPr>
        <w:t>5%</w:t>
      </w:r>
      <w:r w:rsidRPr="00EC076D">
        <w:rPr>
          <w:rFonts w:ascii="Times New Roman" w:hAnsi="Times New Roman" w:eastAsiaTheme="majorEastAsia" w:cs="Times New Roman"/>
          <w:sz w:val="21"/>
          <w:szCs w:val="21"/>
        </w:rPr>
        <w:t>的柠檬酸钠溶液的试管中，轻轻振荡，静置一段时间（见左下图）。</w:t>
      </w:r>
    </w:p>
    <w:p w:rsidR="003B48C8" w:rsidRPr="00EC076D" w:rsidP="00EC076D" w14:paraId="18879584" w14:textId="15EEE748">
      <w:pPr>
        <w:spacing w:line="360" w:lineRule="auto"/>
        <w:ind w:left="330" w:leftChars="150"/>
        <w:rPr>
          <w:rFonts w:ascii="Times New Roman" w:hAnsi="Times New Roman" w:eastAsiaTheme="majorEastAsia" w:cs="Times New Roman"/>
          <w:sz w:val="21"/>
          <w:szCs w:val="21"/>
        </w:rPr>
        <w:sectPr w:rsidSect="00DF5F76">
          <w:footerReference w:type="default" r:id="rId18"/>
          <w:type w:val="nextPage"/>
          <w:pgSz w:w="11906" w:h="16838"/>
          <w:pgMar w:top="720" w:right="720" w:bottom="720" w:left="720" w:header="624" w:footer="624" w:gutter="0"/>
          <w:pgNumType w:start="6"/>
          <w:cols w:space="708"/>
          <w:titlePg w:val="0"/>
          <w:docGrid w:linePitch="360"/>
        </w:sectPr>
      </w:pPr>
      <w:r w:rsidRPr="00EC076D">
        <w:rPr>
          <w:rFonts w:ascii="Times New Roman" w:hAnsi="Times New Roman" w:eastAsiaTheme="majorEastAsia" w:cs="Times New Roman"/>
          <w:sz w:val="21"/>
          <w:szCs w:val="21"/>
        </w:rPr>
        <w:t>操作二：取少量血液制成图片，在显微镜下观察。右下图是看到的物</w:t>
      </w:r>
      <w:r w:rsidRPr="00EC076D" w:rsidR="00560486">
        <w:rPr>
          <w:rFonts w:ascii="Times New Roman" w:hAnsi="Times New Roman" w:eastAsiaTheme="majorEastAsia" w:cs="Times New Roman"/>
          <w:sz w:val="21"/>
          <w:szCs w:val="21"/>
        </w:rPr>
        <w:t>象</w:t>
      </w:r>
    </w:p>
    <w:p w:rsidR="00560486" w:rsidRPr="00EC076D" w:rsidP="00EC076D" w14:paraId="092B6138" w14:textId="1C59E86F">
      <w:pPr>
        <w:spacing w:line="360" w:lineRule="auto"/>
        <w:ind w:left="330" w:hanging="330" w:hangingChars="150"/>
        <w:jc w:val="center"/>
        <w:rPr>
          <w:rFonts w:ascii="Times New Roman" w:hAnsi="Times New Roman" w:eastAsiaTheme="majorEastAsia" w:cs="Times New Roman"/>
          <w:sz w:val="21"/>
          <w:szCs w:val="21"/>
        </w:rPr>
      </w:pPr>
      <w:r w:rsidRPr="00EC076D">
        <w:rPr>
          <w:rFonts w:ascii="Times New Roman" w:hAnsi="Times New Roman" w:cs="Times New Roman"/>
          <w:noProof/>
        </w:rPr>
        <w:drawing>
          <wp:inline distT="0" distB="0" distL="0" distR="0">
            <wp:extent cx="3587750" cy="982808"/>
            <wp:effectExtent l="0" t="0" r="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xmlns:r="http://schemas.openxmlformats.org/officeDocument/2006/relationships" r:embed="rId19"/>
                    <a:stretch>
                      <a:fillRect/>
                    </a:stretch>
                  </pic:blipFill>
                  <pic:spPr>
                    <a:xfrm>
                      <a:off x="0" y="0"/>
                      <a:ext cx="3627136" cy="993597"/>
                    </a:xfrm>
                    <a:prstGeom prst="rect">
                      <a:avLst/>
                    </a:prstGeom>
                  </pic:spPr>
                </pic:pic>
              </a:graphicData>
            </a:graphic>
          </wp:inline>
        </w:drawing>
      </w:r>
    </w:p>
    <w:p w:rsidR="00560486" w:rsidRPr="00EC076D" w:rsidP="00EC076D" w14:paraId="40369B67" w14:textId="3625B23B">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w:t>
      </w:r>
      <w:r w:rsidRPr="00EC076D">
        <w:rPr>
          <w:rFonts w:ascii="Times New Roman" w:hAnsi="Times New Roman" w:eastAsiaTheme="majorEastAsia" w:cs="Times New Roman"/>
          <w:sz w:val="21"/>
          <w:szCs w:val="21"/>
        </w:rPr>
        <w:t>）血液静置一段时间后，可以观察到有明显的</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现象。图中淡黄色半透明的液体</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，其主要功能是运载</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、运输养料和废物。</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rPr>
        <w:t>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，它的主要功能是运输氧气和二氧化碳。</w:t>
      </w:r>
    </w:p>
    <w:p w:rsidR="00560486" w:rsidRPr="00EC076D" w:rsidP="00EC076D" w14:paraId="5F336397" w14:textId="68C046A2">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2</w:t>
      </w:r>
      <w:r w:rsidRPr="00EC076D">
        <w:rPr>
          <w:rFonts w:ascii="Times New Roman" w:hAnsi="Times New Roman" w:eastAsiaTheme="majorEastAsia" w:cs="Times New Roman"/>
          <w:sz w:val="21"/>
          <w:szCs w:val="21"/>
        </w:rPr>
        <w:t>）结果显示这位同学血液中</w:t>
      </w:r>
      <w:r w:rsidRPr="00EC076D">
        <w:rPr>
          <w:rFonts w:ascii="宋体" w:eastAsia="宋体" w:hAnsi="宋体" w:cs="宋体" w:hint="eastAsia"/>
          <w:sz w:val="21"/>
          <w:szCs w:val="21"/>
        </w:rPr>
        <w:t>④</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的数量明显增多，它位于左图化验结果中的哪一层？</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（填标号），它的主要功能是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560486" w:rsidRPr="00EC076D" w:rsidP="00EC076D" w14:paraId="3362A47F" w14:textId="1BBE7F52">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3</w:t>
      </w:r>
      <w:r w:rsidRPr="00EC076D">
        <w:rPr>
          <w:rFonts w:ascii="Times New Roman" w:hAnsi="Times New Roman" w:eastAsiaTheme="majorEastAsia" w:cs="Times New Roman"/>
          <w:sz w:val="21"/>
          <w:szCs w:val="21"/>
        </w:rPr>
        <w:t>）皮肤轻微划伤后，能促进止血和加速血液凝固的血细胞是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（填标号）。</w:t>
      </w:r>
    </w:p>
    <w:p w:rsidR="00560486" w:rsidRPr="00EC076D" w:rsidP="00EC076D" w14:paraId="76273EAF" w14:textId="472B0B67">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可是在操作一中，血液为什么没有凝固呢？小红同学判断是由于在血液中加了柠檬酸钠溶液的缘故。请你推测，柠檬酸钠的作用是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560486" w:rsidRPr="00EC076D" w:rsidP="00EC076D" w14:paraId="59615AD7" w14:textId="101926EA">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4</w:t>
      </w:r>
      <w:r w:rsidRPr="00EC076D">
        <w:rPr>
          <w:rFonts w:ascii="Times New Roman" w:hAnsi="Times New Roman" w:eastAsiaTheme="majorEastAsia" w:cs="Times New Roman"/>
          <w:sz w:val="21"/>
          <w:szCs w:val="21"/>
        </w:rPr>
        <w:t>）如果以人的血液为材料观察细胞核的形态，应该选择的血细胞是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（填标号）。</w:t>
      </w:r>
    </w:p>
    <w:p w:rsidR="00560486" w:rsidRPr="00EC076D" w:rsidP="00EC076D" w14:paraId="2FF6A25F" w14:textId="6A269353">
      <w:pPr>
        <w:spacing w:line="360" w:lineRule="auto"/>
        <w:ind w:left="330" w:hanging="330" w:hangingChars="150"/>
        <w:rPr>
          <w:rFonts w:ascii="Times New Roman" w:hAnsi="Times New Roman" w:eastAsiaTheme="majorEastAsia" w:cs="Times New Roman"/>
          <w:sz w:val="21"/>
          <w:szCs w:val="21"/>
        </w:rPr>
      </w:pPr>
      <w:r w:rsidRPr="00EC076D">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4940643</wp:posOffset>
            </wp:positionH>
            <wp:positionV relativeFrom="paragraph">
              <wp:posOffset>259192</wp:posOffset>
            </wp:positionV>
            <wp:extent cx="1673860" cy="958215"/>
            <wp:effectExtent l="0" t="0" r="2540" b="0"/>
            <wp:wrapTight wrapText="bothSides">
              <wp:wrapPolygon>
                <wp:start x="0" y="0"/>
                <wp:lineTo x="0" y="21042"/>
                <wp:lineTo x="21387" y="21042"/>
                <wp:lineTo x="21387" y="0"/>
                <wp:lineTo x="0" y="0"/>
              </wp:wrapPolygon>
            </wp:wrapTight>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73860" cy="958215"/>
                    </a:xfrm>
                    <a:prstGeom prst="rect">
                      <a:avLst/>
                    </a:prstGeom>
                  </pic:spPr>
                </pic:pic>
              </a:graphicData>
            </a:graphic>
          </wp:anchor>
        </w:drawing>
      </w:r>
      <w:r w:rsidRPr="00EC076D">
        <w:rPr>
          <w:rFonts w:ascii="Times New Roman" w:hAnsi="Times New Roman" w:eastAsiaTheme="majorEastAsia" w:cs="Times New Roman"/>
          <w:sz w:val="21"/>
          <w:szCs w:val="21"/>
        </w:rPr>
        <w:t>42.</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10</w:t>
      </w:r>
      <w:r w:rsidRPr="00EC076D">
        <w:rPr>
          <w:rFonts w:ascii="Times New Roman" w:hAnsi="Times New Roman" w:eastAsiaTheme="majorEastAsia" w:cs="Times New Roman"/>
          <w:sz w:val="21"/>
          <w:szCs w:val="21"/>
        </w:rPr>
        <w:t>分）心脏是人体循环系统的重要器官，冠状动脉是为心脏细胞供血的血管。请回答下列问题。</w:t>
      </w:r>
    </w:p>
    <w:p w:rsidR="00560486" w:rsidRPr="00EC076D" w:rsidP="00EC076D" w14:paraId="220FDFC9" w14:textId="3D3660A6">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w:t>
      </w:r>
      <w:r w:rsidRPr="00EC076D">
        <w:rPr>
          <w:rFonts w:ascii="Times New Roman" w:hAnsi="Times New Roman" w:eastAsiaTheme="majorEastAsia" w:cs="Times New Roman"/>
          <w:sz w:val="21"/>
          <w:szCs w:val="21"/>
        </w:rPr>
        <w:t>）心脏主要由</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构成，心脏昼夜不停地跳动为血液循环持续提供</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560486" w:rsidRPr="00EC076D" w:rsidP="00EC076D" w14:paraId="12E4C36A" w14:textId="6C7A6E50">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2</w:t>
      </w:r>
      <w:r w:rsidRPr="00EC076D">
        <w:rPr>
          <w:rFonts w:ascii="Times New Roman" w:hAnsi="Times New Roman" w:eastAsiaTheme="majorEastAsia" w:cs="Times New Roman"/>
          <w:sz w:val="21"/>
          <w:szCs w:val="21"/>
        </w:rPr>
        <w:t>）如右图所示冠状动脉官腔被阻塞或引发心梗。心梗区细胞不能获得足够的营养物质和</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而无法获得能量。</w:t>
      </w:r>
    </w:p>
    <w:p w:rsidR="00560486" w:rsidRPr="00EC076D" w:rsidP="00EC076D" w14:paraId="2FE6F284" w14:textId="36FE5653">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3</w:t>
      </w:r>
      <w:r w:rsidRPr="00EC076D">
        <w:rPr>
          <w:rFonts w:ascii="Times New Roman" w:hAnsi="Times New Roman" w:eastAsiaTheme="majorEastAsia" w:cs="Times New Roman"/>
          <w:sz w:val="21"/>
          <w:szCs w:val="21"/>
        </w:rPr>
        <w:t>）给心梗患者舌下含服速效救心丸。药物被舌下</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吸收进入血液。</w:t>
      </w:r>
    </w:p>
    <w:p w:rsidR="00560486" w:rsidRPr="00EC076D" w:rsidP="00EC076D" w14:paraId="564290E8" w14:textId="1C75DE6D">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cs="Times New Roman"/>
          <w:noProof/>
        </w:rPr>
        <w:drawing>
          <wp:anchor distT="0" distB="0" distL="114300" distR="114300" simplePos="0" relativeHeight="251667456" behindDoc="1" locked="0" layoutInCell="1" allowOverlap="1">
            <wp:simplePos x="0" y="0"/>
            <wp:positionH relativeFrom="margin">
              <wp:posOffset>5619750</wp:posOffset>
            </wp:positionH>
            <wp:positionV relativeFrom="paragraph">
              <wp:posOffset>4445</wp:posOffset>
            </wp:positionV>
            <wp:extent cx="956310" cy="1130300"/>
            <wp:effectExtent l="0" t="0" r="0" b="0"/>
            <wp:wrapTight wrapText="bothSides">
              <wp:wrapPolygon>
                <wp:start x="0" y="0"/>
                <wp:lineTo x="0" y="21115"/>
                <wp:lineTo x="21084" y="21115"/>
                <wp:lineTo x="21084" y="0"/>
                <wp:lineTo x="0" y="0"/>
              </wp:wrapPolygon>
            </wp:wrapTight>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956310" cy="1130300"/>
                    </a:xfrm>
                    <a:prstGeom prst="rect">
                      <a:avLst/>
                    </a:prstGeom>
                  </pic:spPr>
                </pic:pic>
              </a:graphicData>
            </a:graphic>
            <wp14:sizeRelH relativeFrom="margin">
              <wp14:pctWidth>0</wp14:pctWidth>
            </wp14:sizeRelH>
            <wp14:sizeRelV relativeFrom="margin">
              <wp14:pctHeight>0</wp14:pctHeight>
            </wp14:sizeRelV>
          </wp:anchor>
        </w:drawing>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4</w:t>
      </w:r>
      <w:r w:rsidRPr="00EC076D">
        <w:rPr>
          <w:rFonts w:ascii="Times New Roman" w:hAnsi="Times New Roman" w:eastAsiaTheme="majorEastAsia" w:cs="Times New Roman"/>
          <w:sz w:val="21"/>
          <w:szCs w:val="21"/>
        </w:rPr>
        <w:t>）药物随血液到达心脏的</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、流向</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，在经过</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（肺循环、体循环）后回到心脏，进入冠状动脉。保证血液只能从</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rPr>
        <w:t>流向</w:t>
      </w:r>
      <w:r w:rsidRPr="00EC076D">
        <w:rPr>
          <w:rFonts w:ascii="宋体" w:eastAsia="宋体" w:hAnsi="宋体" w:cs="宋体" w:hint="eastAsia"/>
          <w:sz w:val="21"/>
          <w:szCs w:val="21"/>
        </w:rPr>
        <w:t>②</w:t>
      </w:r>
      <w:r w:rsidRPr="00EC076D">
        <w:rPr>
          <w:rFonts w:ascii="Times New Roman" w:hAnsi="Times New Roman" w:eastAsiaTheme="majorEastAsia" w:cs="Times New Roman"/>
          <w:sz w:val="21"/>
          <w:szCs w:val="21"/>
        </w:rPr>
        <w:t>的结构是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560486" w:rsidRPr="00EC076D" w:rsidP="00EC076D" w14:paraId="2FE55D57" w14:textId="35125C90">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5</w:t>
      </w:r>
      <w:r w:rsidRPr="00EC076D">
        <w:rPr>
          <w:rFonts w:ascii="Times New Roman" w:hAnsi="Times New Roman" w:eastAsiaTheme="majorEastAsia" w:cs="Times New Roman"/>
          <w:sz w:val="21"/>
          <w:szCs w:val="21"/>
        </w:rPr>
        <w:t>）血液流经血管</w:t>
      </w:r>
      <w:r w:rsidRPr="00EC076D">
        <w:rPr>
          <w:rFonts w:ascii="Times New Roman" w:hAnsi="Times New Roman" w:eastAsiaTheme="majorEastAsia" w:cs="Times New Roman"/>
          <w:sz w:val="21"/>
          <w:szCs w:val="21"/>
        </w:rPr>
        <w:t>5</w:t>
      </w:r>
      <w:r w:rsidRPr="00EC076D">
        <w:rPr>
          <w:rFonts w:ascii="Times New Roman" w:hAnsi="Times New Roman" w:eastAsiaTheme="majorEastAsia" w:cs="Times New Roman"/>
          <w:sz w:val="21"/>
          <w:szCs w:val="21"/>
        </w:rPr>
        <w:t>时，变为颜色鲜红、含氧量</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的</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血。</w:t>
      </w:r>
    </w:p>
    <w:p w:rsidR="005E724E" w:rsidRPr="00EC076D" w:rsidP="00EC076D" w14:paraId="5C41F38F" w14:textId="61C1C75A">
      <w:pPr>
        <w:spacing w:line="360" w:lineRule="auto"/>
        <w:ind w:left="330" w:leftChars="150"/>
        <w:rPr>
          <w:rFonts w:ascii="Times New Roman" w:hAnsi="Times New Roman" w:eastAsiaTheme="majorEastAsia" w:cs="Times New Roman"/>
          <w:sz w:val="21"/>
          <w:szCs w:val="21"/>
        </w:rPr>
        <w:sectPr w:rsidSect="00DF5F76">
          <w:footerReference w:type="default" r:id="rId22"/>
          <w:type w:val="nextPage"/>
          <w:pgSz w:w="11906" w:h="16838"/>
          <w:pgMar w:top="720" w:right="720" w:bottom="720" w:left="720" w:header="624" w:footer="624" w:gutter="0"/>
          <w:pgNumType w:start="7"/>
          <w:cols w:space="708"/>
          <w:titlePg w:val="0"/>
          <w:docGrid w:linePitch="360"/>
        </w:sect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6</w:t>
      </w:r>
      <w:r w:rsidRPr="00EC076D">
        <w:rPr>
          <w:rFonts w:ascii="Times New Roman" w:hAnsi="Times New Roman" w:eastAsiaTheme="majorEastAsia" w:cs="Times New Roman"/>
          <w:sz w:val="21"/>
          <w:szCs w:val="21"/>
        </w:rPr>
        <w:t>）需要输血抢救</w:t>
      </w:r>
      <w:r w:rsidRPr="00EC076D">
        <w:rPr>
          <w:rFonts w:ascii="Times New Roman" w:hAnsi="Times New Roman" w:eastAsiaTheme="majorEastAsia" w:cs="Times New Roman"/>
          <w:sz w:val="21"/>
          <w:szCs w:val="21"/>
        </w:rPr>
        <w:t>AB</w:t>
      </w:r>
      <w:r w:rsidRPr="00EC076D">
        <w:rPr>
          <w:rFonts w:ascii="Times New Roman" w:hAnsi="Times New Roman" w:eastAsiaTheme="majorEastAsia" w:cs="Times New Roman"/>
          <w:sz w:val="21"/>
          <w:szCs w:val="21"/>
        </w:rPr>
        <w:t>血型患者，应优先选择</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型的血液</w:t>
      </w:r>
    </w:p>
    <w:p w:rsidR="00073EFE" w:rsidRPr="00EC076D" w:rsidP="00EC076D" w14:paraId="6209C101" w14:textId="40D7E841">
      <w:pPr>
        <w:spacing w:line="360" w:lineRule="auto"/>
        <w:ind w:left="330" w:hanging="330" w:hangingChars="150"/>
        <w:rPr>
          <w:rFonts w:ascii="Times New Roman" w:hAnsi="Times New Roman" w:eastAsiaTheme="majorEastAsia" w:cs="Times New Roman"/>
          <w:sz w:val="21"/>
          <w:szCs w:val="21"/>
        </w:rPr>
      </w:pPr>
      <w:r w:rsidRPr="00EC076D">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5336775</wp:posOffset>
            </wp:positionH>
            <wp:positionV relativeFrom="paragraph">
              <wp:posOffset>300827</wp:posOffset>
            </wp:positionV>
            <wp:extent cx="1183005" cy="2035810"/>
            <wp:effectExtent l="0" t="0" r="0" b="2540"/>
            <wp:wrapTight wrapText="bothSides">
              <wp:wrapPolygon>
                <wp:start x="0" y="0"/>
                <wp:lineTo x="0" y="21425"/>
                <wp:lineTo x="21217" y="21425"/>
                <wp:lineTo x="21217" y="0"/>
                <wp:lineTo x="0" y="0"/>
              </wp:wrapPolygon>
            </wp:wrapTight>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83005" cy="2035810"/>
                    </a:xfrm>
                    <a:prstGeom prst="rect">
                      <a:avLst/>
                    </a:prstGeom>
                  </pic:spPr>
                </pic:pic>
              </a:graphicData>
            </a:graphic>
          </wp:anchor>
        </w:drawing>
      </w:r>
      <w:r w:rsidRPr="00EC076D">
        <w:rPr>
          <w:rFonts w:ascii="Times New Roman" w:hAnsi="Times New Roman" w:eastAsiaTheme="majorEastAsia" w:cs="Times New Roman"/>
          <w:sz w:val="21"/>
          <w:szCs w:val="21"/>
        </w:rPr>
        <w:t>43.</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10</w:t>
      </w:r>
      <w:r w:rsidRPr="00EC076D">
        <w:rPr>
          <w:rFonts w:ascii="Times New Roman" w:hAnsi="Times New Roman" w:eastAsiaTheme="majorEastAsia" w:cs="Times New Roman"/>
          <w:sz w:val="21"/>
          <w:szCs w:val="21"/>
        </w:rPr>
        <w:t>分）人平均每天要呼吸两万多次，吸入</w:t>
      </w:r>
      <w:r w:rsidRPr="00EC076D">
        <w:rPr>
          <w:rFonts w:ascii="Times New Roman" w:hAnsi="Times New Roman" w:eastAsiaTheme="majorEastAsia" w:cs="Times New Roman"/>
          <w:sz w:val="21"/>
          <w:szCs w:val="21"/>
        </w:rPr>
        <w:t>10-15</w:t>
      </w:r>
      <w:r w:rsidRPr="00EC076D">
        <w:rPr>
          <w:rFonts w:ascii="Times New Roman" w:hAnsi="Times New Roman" w:eastAsiaTheme="majorEastAsia" w:cs="Times New Roman"/>
          <w:sz w:val="21"/>
          <w:szCs w:val="21"/>
        </w:rPr>
        <w:t>立方米的新鲜空气。空气汇总直径小于或等于</w:t>
      </w:r>
      <w:r w:rsidRPr="00EC076D">
        <w:rPr>
          <w:rFonts w:ascii="Times New Roman" w:hAnsi="Times New Roman" w:eastAsiaTheme="majorEastAsia" w:cs="Times New Roman"/>
          <w:sz w:val="21"/>
          <w:szCs w:val="21"/>
        </w:rPr>
        <w:t>2.5</w:t>
      </w:r>
      <w:r w:rsidRPr="00EC076D">
        <w:rPr>
          <w:rFonts w:ascii="Times New Roman" w:hAnsi="Times New Roman" w:eastAsiaTheme="majorEastAsia" w:cs="Times New Roman"/>
          <w:sz w:val="21"/>
          <w:szCs w:val="21"/>
        </w:rPr>
        <w:t>微米的颗粒物称为</w:t>
      </w:r>
      <w:r w:rsidRPr="00EC076D">
        <w:rPr>
          <w:rFonts w:ascii="Times New Roman" w:hAnsi="Times New Roman" w:eastAsiaTheme="majorEastAsia" w:cs="Times New Roman"/>
          <w:sz w:val="21"/>
          <w:szCs w:val="21"/>
        </w:rPr>
        <w:t>PM2.5</w:t>
      </w:r>
      <w:r w:rsidRPr="00EC076D">
        <w:rPr>
          <w:rFonts w:ascii="Times New Roman" w:hAnsi="Times New Roman" w:eastAsiaTheme="majorEastAsia" w:cs="Times New Roman"/>
          <w:sz w:val="21"/>
          <w:szCs w:val="21"/>
        </w:rPr>
        <w:t>是形成</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雾霾</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的主要原因，富含大量有毒、有害物质。它的主要来源是发电、工业生产、汽车尾气排放等过程中排放的残留物。回答下列问题：</w:t>
      </w:r>
    </w:p>
    <w:p w:rsidR="00073EFE" w:rsidRPr="00EC076D" w:rsidP="00EC076D" w14:paraId="1D1F1C9A" w14:textId="55B94D50">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w:t>
      </w:r>
      <w:r w:rsidRPr="00EC076D">
        <w:rPr>
          <w:rFonts w:ascii="Times New Roman" w:hAnsi="Times New Roman" w:eastAsiaTheme="majorEastAsia" w:cs="Times New Roman"/>
          <w:sz w:val="21"/>
          <w:szCs w:val="21"/>
        </w:rPr>
        <w:t>）雾</w:t>
      </w:r>
      <w:r w:rsidRPr="00EC076D">
        <w:rPr>
          <w:rFonts w:ascii="Times New Roman" w:hAnsi="Times New Roman" w:eastAsiaTheme="majorEastAsia" w:cs="Times New Roman"/>
          <w:sz w:val="21"/>
          <w:szCs w:val="21"/>
        </w:rPr>
        <w:t>霾</w:t>
      </w:r>
      <w:r w:rsidRPr="00EC076D">
        <w:rPr>
          <w:rFonts w:ascii="Times New Roman" w:hAnsi="Times New Roman" w:eastAsiaTheme="majorEastAsia" w:cs="Times New Roman"/>
          <w:sz w:val="21"/>
          <w:szCs w:val="21"/>
        </w:rPr>
        <w:t>首先进入人体的</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系统，该系统的主要器官是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。请用箭头和序号表示出雾</w:t>
      </w:r>
      <w:r w:rsidRPr="00EC076D">
        <w:rPr>
          <w:rFonts w:ascii="Times New Roman" w:hAnsi="Times New Roman" w:eastAsiaTheme="majorEastAsia" w:cs="Times New Roman"/>
          <w:sz w:val="21"/>
          <w:szCs w:val="21"/>
        </w:rPr>
        <w:t>霾</w:t>
      </w:r>
      <w:r w:rsidRPr="00EC076D">
        <w:rPr>
          <w:rFonts w:ascii="Times New Roman" w:hAnsi="Times New Roman" w:eastAsiaTheme="majorEastAsia" w:cs="Times New Roman"/>
          <w:sz w:val="21"/>
          <w:szCs w:val="21"/>
        </w:rPr>
        <w:t>进入该系统的途径</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073EFE" w:rsidRPr="00EC076D" w:rsidP="00EC076D" w14:paraId="52F7A3B2" w14:textId="196AE212">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2</w:t>
      </w:r>
      <w:r w:rsidRPr="00EC076D">
        <w:rPr>
          <w:rFonts w:ascii="Times New Roman" w:hAnsi="Times New Roman" w:eastAsiaTheme="majorEastAsia" w:cs="Times New Roman"/>
          <w:sz w:val="21"/>
          <w:szCs w:val="21"/>
        </w:rPr>
        <w:t>）雾</w:t>
      </w:r>
      <w:r w:rsidRPr="00EC076D">
        <w:rPr>
          <w:rFonts w:ascii="Times New Roman" w:hAnsi="Times New Roman" w:eastAsiaTheme="majorEastAsia" w:cs="Times New Roman"/>
          <w:sz w:val="21"/>
          <w:szCs w:val="21"/>
        </w:rPr>
        <w:t>霾</w:t>
      </w:r>
      <w:r w:rsidRPr="00EC076D">
        <w:rPr>
          <w:rFonts w:ascii="Times New Roman" w:hAnsi="Times New Roman" w:eastAsiaTheme="majorEastAsia" w:cs="Times New Roman"/>
          <w:sz w:val="21"/>
          <w:szCs w:val="21"/>
        </w:rPr>
        <w:t>随空气进入该系统时，人体的肋间外肌</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，使胸腔容积扩大，肺扩张。</w:t>
      </w:r>
    </w:p>
    <w:p w:rsidR="00073EFE" w:rsidRPr="00EC076D" w:rsidP="00EC076D" w14:paraId="346F9718" w14:textId="0114A48D">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3</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6</w:t>
      </w:r>
      <w:r w:rsidRPr="00EC076D">
        <w:rPr>
          <w:rFonts w:ascii="Times New Roman" w:hAnsi="Times New Roman" w:eastAsiaTheme="majorEastAsia" w:cs="Times New Roman"/>
          <w:sz w:val="21"/>
          <w:szCs w:val="21"/>
        </w:rPr>
        <w:t>主要由细支气管的树状分支和</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组成，如右下图所示，它的数量</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，增大了气体交换的</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；它</w:t>
      </w:r>
      <w:r w:rsidRPr="00EC076D">
        <w:rPr>
          <w:rFonts w:ascii="Times New Roman" w:hAnsi="Times New Roman" w:eastAsiaTheme="majorEastAsia" w:cs="Times New Roman"/>
          <w:sz w:val="21"/>
          <w:szCs w:val="21"/>
        </w:rPr>
        <w:t>的壁很</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，雾</w:t>
      </w:r>
      <w:r w:rsidRPr="00EC076D">
        <w:rPr>
          <w:rFonts w:ascii="Times New Roman" w:hAnsi="Times New Roman" w:eastAsiaTheme="majorEastAsia" w:cs="Times New Roman"/>
          <w:sz w:val="21"/>
          <w:szCs w:val="21"/>
        </w:rPr>
        <w:t>霾</w:t>
      </w:r>
      <w:r w:rsidRPr="00EC076D">
        <w:rPr>
          <w:rFonts w:ascii="Times New Roman" w:hAnsi="Times New Roman" w:eastAsiaTheme="majorEastAsia" w:cs="Times New Roman"/>
          <w:sz w:val="21"/>
          <w:szCs w:val="21"/>
        </w:rPr>
        <w:t>进入血液只需要经过</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层细胞。</w:t>
      </w:r>
    </w:p>
    <w:p w:rsidR="00073EFE" w:rsidRPr="00EC076D" w:rsidP="00EC076D" w14:paraId="0FF95AC4" w14:textId="5074F62F">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4</w:t>
      </w:r>
      <w:r w:rsidRPr="00EC076D">
        <w:rPr>
          <w:rFonts w:ascii="Times New Roman" w:hAnsi="Times New Roman" w:eastAsiaTheme="majorEastAsia" w:cs="Times New Roman"/>
          <w:sz w:val="21"/>
          <w:szCs w:val="21"/>
        </w:rPr>
        <w:t>）为了减少雾</w:t>
      </w:r>
      <w:r w:rsidRPr="00EC076D">
        <w:rPr>
          <w:rFonts w:ascii="Times New Roman" w:hAnsi="Times New Roman" w:eastAsiaTheme="majorEastAsia" w:cs="Times New Roman"/>
          <w:sz w:val="21"/>
          <w:szCs w:val="21"/>
        </w:rPr>
        <w:t>霾</w:t>
      </w:r>
      <w:r w:rsidRPr="00EC076D">
        <w:rPr>
          <w:rFonts w:ascii="Times New Roman" w:hAnsi="Times New Roman" w:eastAsiaTheme="majorEastAsia" w:cs="Times New Roman"/>
          <w:sz w:val="21"/>
          <w:szCs w:val="21"/>
        </w:rPr>
        <w:t>天气的发生，你应该做些什么？</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073EFE" w:rsidRPr="00EC076D" w:rsidP="00EC076D" w14:paraId="32154310" w14:textId="64B48BF6">
      <w:pPr>
        <w:spacing w:line="360" w:lineRule="auto"/>
        <w:ind w:left="330" w:hanging="330" w:hangingChars="150"/>
        <w:rPr>
          <w:rFonts w:ascii="Times New Roman" w:hAnsi="Times New Roman" w:eastAsiaTheme="majorEastAsia" w:cs="Times New Roman"/>
          <w:sz w:val="21"/>
          <w:szCs w:val="21"/>
        </w:rPr>
      </w:pPr>
      <w:r w:rsidRPr="00EC076D">
        <w:rPr>
          <w:rFonts w:ascii="Times New Roman" w:hAnsi="Times New Roman" w:cs="Times New Roman"/>
          <w:noProof/>
        </w:rPr>
        <w:drawing>
          <wp:anchor distT="0" distB="0" distL="114300" distR="114300" simplePos="0" relativeHeight="251669504" behindDoc="1" locked="0" layoutInCell="1" allowOverlap="1">
            <wp:simplePos x="0" y="0"/>
            <wp:positionH relativeFrom="margin">
              <wp:posOffset>4953635</wp:posOffset>
            </wp:positionH>
            <wp:positionV relativeFrom="paragraph">
              <wp:posOffset>403860</wp:posOffset>
            </wp:positionV>
            <wp:extent cx="1143635" cy="1182370"/>
            <wp:effectExtent l="0" t="0" r="0" b="0"/>
            <wp:wrapTight wrapText="bothSides">
              <wp:wrapPolygon>
                <wp:start x="0" y="0"/>
                <wp:lineTo x="0" y="21229"/>
                <wp:lineTo x="21228" y="21229"/>
                <wp:lineTo x="21228" y="0"/>
                <wp:lineTo x="0" y="0"/>
              </wp:wrapPolygon>
            </wp:wrapTight>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43635" cy="1182370"/>
                    </a:xfrm>
                    <a:prstGeom prst="rect">
                      <a:avLst/>
                    </a:prstGeom>
                  </pic:spPr>
                </pic:pic>
              </a:graphicData>
            </a:graphic>
          </wp:anchor>
        </w:drawing>
      </w:r>
      <w:r w:rsidRPr="00EC076D">
        <w:rPr>
          <w:rFonts w:ascii="Times New Roman" w:hAnsi="Times New Roman" w:eastAsiaTheme="majorEastAsia" w:cs="Times New Roman"/>
          <w:sz w:val="21"/>
          <w:szCs w:val="21"/>
        </w:rPr>
        <w:t>44.</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10</w:t>
      </w:r>
      <w:r w:rsidRPr="00EC076D">
        <w:rPr>
          <w:rFonts w:ascii="Times New Roman" w:hAnsi="Times New Roman" w:eastAsiaTheme="majorEastAsia" w:cs="Times New Roman"/>
          <w:sz w:val="21"/>
          <w:szCs w:val="21"/>
        </w:rPr>
        <w:t>分）人体代谢废物主要通过泌尿系统以尿液的形式排出体外。请根据下图和表中的相关信息回答：</w:t>
      </w:r>
    </w:p>
    <w:tbl>
      <w:tblPr>
        <w:tblStyle w:val="TableGrid2"/>
        <w:tblW w:w="0" w:type="auto"/>
        <w:tblInd w:w="594" w:type="dxa"/>
        <w:tblLook w:val="04A0"/>
      </w:tblPr>
      <w:tblGrid>
        <w:gridCol w:w="741"/>
        <w:gridCol w:w="846"/>
        <w:gridCol w:w="846"/>
        <w:gridCol w:w="846"/>
        <w:gridCol w:w="741"/>
        <w:gridCol w:w="846"/>
        <w:gridCol w:w="846"/>
      </w:tblGrid>
      <w:tr w14:paraId="53FC7AF8" w14:textId="77777777" w:rsidTr="00EC076D">
        <w:tblPrEx>
          <w:tblW w:w="0" w:type="auto"/>
          <w:tblInd w:w="594" w:type="dxa"/>
          <w:tblLook w:val="04A0"/>
        </w:tblPrEx>
        <w:tc>
          <w:tcPr>
            <w:tcW w:w="0" w:type="auto"/>
            <w:gridSpan w:val="7"/>
          </w:tcPr>
          <w:p w:rsidR="00925F2C" w:rsidRPr="00EC076D" w:rsidP="00EC076D" w14:paraId="3CE262FE" w14:textId="03761948">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原尿或</w:t>
            </w:r>
            <w:r w:rsidRPr="00EC076D">
              <w:rPr>
                <w:rFonts w:ascii="Times New Roman" w:hAnsi="Times New Roman" w:eastAsiaTheme="majorEastAsia"/>
                <w:sz w:val="21"/>
                <w:szCs w:val="21"/>
              </w:rPr>
              <w:t>尿液的化验数据（单位：</w:t>
            </w:r>
            <w:r w:rsidRPr="00EC076D">
              <w:rPr>
                <w:rFonts w:ascii="Times New Roman" w:hAnsi="Times New Roman" w:eastAsiaTheme="majorEastAsia"/>
                <w:sz w:val="21"/>
                <w:szCs w:val="21"/>
              </w:rPr>
              <w:t>g/100mL</w:t>
            </w:r>
            <w:r w:rsidRPr="00EC076D">
              <w:rPr>
                <w:rFonts w:ascii="Times New Roman" w:hAnsi="Times New Roman" w:eastAsiaTheme="majorEastAsia"/>
                <w:sz w:val="21"/>
                <w:szCs w:val="21"/>
              </w:rPr>
              <w:t>）</w:t>
            </w:r>
          </w:p>
        </w:tc>
      </w:tr>
      <w:tr w14:paraId="15B4896C" w14:textId="77777777" w:rsidTr="00EC076D">
        <w:tblPrEx>
          <w:tblW w:w="0" w:type="auto"/>
          <w:tblInd w:w="594" w:type="dxa"/>
          <w:tblLook w:val="04A0"/>
        </w:tblPrEx>
        <w:tc>
          <w:tcPr>
            <w:tcW w:w="0" w:type="auto"/>
          </w:tcPr>
          <w:p w:rsidR="00925F2C" w:rsidRPr="00EC076D" w:rsidP="00EC076D" w14:paraId="18066DFD" w14:textId="2810D17B">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样本</w:t>
            </w:r>
          </w:p>
        </w:tc>
        <w:tc>
          <w:tcPr>
            <w:tcW w:w="0" w:type="auto"/>
          </w:tcPr>
          <w:p w:rsidR="00925F2C" w:rsidRPr="00EC076D" w:rsidP="00EC076D" w14:paraId="49B639FB" w14:textId="284136E0">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葡萄糖</w:t>
            </w:r>
          </w:p>
        </w:tc>
        <w:tc>
          <w:tcPr>
            <w:tcW w:w="0" w:type="auto"/>
          </w:tcPr>
          <w:p w:rsidR="00925F2C" w:rsidRPr="00EC076D" w:rsidP="00EC076D" w14:paraId="6EDB3F6D" w14:textId="68E2E506">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蛋白质</w:t>
            </w:r>
          </w:p>
        </w:tc>
        <w:tc>
          <w:tcPr>
            <w:tcW w:w="0" w:type="auto"/>
          </w:tcPr>
          <w:p w:rsidR="00925F2C" w:rsidRPr="00EC076D" w:rsidP="00EC076D" w14:paraId="6C1D325B" w14:textId="6378F31D">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无机盐</w:t>
            </w:r>
          </w:p>
        </w:tc>
        <w:tc>
          <w:tcPr>
            <w:tcW w:w="0" w:type="auto"/>
          </w:tcPr>
          <w:p w:rsidR="00925F2C" w:rsidRPr="00EC076D" w:rsidP="00EC076D" w14:paraId="3721AD58" w14:textId="32139ADE">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尿素</w:t>
            </w:r>
          </w:p>
        </w:tc>
        <w:tc>
          <w:tcPr>
            <w:tcW w:w="0" w:type="auto"/>
          </w:tcPr>
          <w:p w:rsidR="00925F2C" w:rsidRPr="00EC076D" w:rsidP="00EC076D" w14:paraId="2203CC2E" w14:textId="35290FBD">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红细胞</w:t>
            </w:r>
          </w:p>
        </w:tc>
        <w:tc>
          <w:tcPr>
            <w:tcW w:w="0" w:type="auto"/>
          </w:tcPr>
          <w:p w:rsidR="00925F2C" w:rsidRPr="00EC076D" w:rsidP="00EC076D" w14:paraId="06BCD7EE" w14:textId="034D9E61">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白细胞</w:t>
            </w:r>
          </w:p>
        </w:tc>
      </w:tr>
      <w:tr w14:paraId="65DACEE2" w14:textId="77777777" w:rsidTr="00EC076D">
        <w:tblPrEx>
          <w:tblW w:w="0" w:type="auto"/>
          <w:tblInd w:w="594" w:type="dxa"/>
          <w:tblLook w:val="04A0"/>
        </w:tblPrEx>
        <w:tc>
          <w:tcPr>
            <w:tcW w:w="0" w:type="auto"/>
          </w:tcPr>
          <w:p w:rsidR="00925F2C" w:rsidRPr="00EC076D" w:rsidP="00EC076D" w14:paraId="4A08C468" w14:textId="53C1A51C">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A</w:t>
            </w:r>
          </w:p>
        </w:tc>
        <w:tc>
          <w:tcPr>
            <w:tcW w:w="0" w:type="auto"/>
          </w:tcPr>
          <w:p w:rsidR="00925F2C" w:rsidRPr="00EC076D" w:rsidP="00EC076D" w14:paraId="4D63B142" w14:textId="5277438F">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c>
          <w:tcPr>
            <w:tcW w:w="0" w:type="auto"/>
          </w:tcPr>
          <w:p w:rsidR="00925F2C" w:rsidRPr="00EC076D" w:rsidP="00EC076D" w14:paraId="049404E6" w14:textId="5723B2F7">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c>
          <w:tcPr>
            <w:tcW w:w="0" w:type="auto"/>
          </w:tcPr>
          <w:p w:rsidR="00925F2C" w:rsidRPr="00EC076D" w:rsidP="00EC076D" w14:paraId="3D8CAFD1" w14:textId="3F063674">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1.1</w:t>
            </w:r>
          </w:p>
        </w:tc>
        <w:tc>
          <w:tcPr>
            <w:tcW w:w="0" w:type="auto"/>
          </w:tcPr>
          <w:p w:rsidR="00925F2C" w:rsidRPr="00EC076D" w:rsidP="00EC076D" w14:paraId="5941AA9C" w14:textId="6F6FB583">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2.0</w:t>
            </w:r>
          </w:p>
        </w:tc>
        <w:tc>
          <w:tcPr>
            <w:tcW w:w="0" w:type="auto"/>
          </w:tcPr>
          <w:p w:rsidR="00925F2C" w:rsidRPr="00EC076D" w:rsidP="00EC076D" w14:paraId="473AF9AA" w14:textId="79FF955C">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c>
          <w:tcPr>
            <w:tcW w:w="0" w:type="auto"/>
          </w:tcPr>
          <w:p w:rsidR="00925F2C" w:rsidRPr="00EC076D" w:rsidP="00EC076D" w14:paraId="3C88C42D" w14:textId="105AB0CB">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r>
      <w:tr w14:paraId="52B0DF34" w14:textId="77777777" w:rsidTr="00EC076D">
        <w:tblPrEx>
          <w:tblW w:w="0" w:type="auto"/>
          <w:tblInd w:w="594" w:type="dxa"/>
          <w:tblLook w:val="04A0"/>
        </w:tblPrEx>
        <w:tc>
          <w:tcPr>
            <w:tcW w:w="0" w:type="auto"/>
          </w:tcPr>
          <w:p w:rsidR="00925F2C" w:rsidRPr="00EC076D" w:rsidP="00EC076D" w14:paraId="163F9A75" w14:textId="46E81404">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B</w:t>
            </w:r>
          </w:p>
        </w:tc>
        <w:tc>
          <w:tcPr>
            <w:tcW w:w="0" w:type="auto"/>
          </w:tcPr>
          <w:p w:rsidR="00925F2C" w:rsidRPr="00EC076D" w:rsidP="00EC076D" w14:paraId="211532A1" w14:textId="0B38CBDC">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0.1</w:t>
            </w:r>
          </w:p>
        </w:tc>
        <w:tc>
          <w:tcPr>
            <w:tcW w:w="0" w:type="auto"/>
          </w:tcPr>
          <w:p w:rsidR="00925F2C" w:rsidRPr="00EC076D" w:rsidP="00EC076D" w14:paraId="4543FFD6" w14:textId="0F959EF3">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c>
          <w:tcPr>
            <w:tcW w:w="0" w:type="auto"/>
          </w:tcPr>
          <w:p w:rsidR="00925F2C" w:rsidRPr="00EC076D" w:rsidP="00EC076D" w14:paraId="5CBA9B2B" w14:textId="4B2B83B2">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0.75</w:t>
            </w:r>
          </w:p>
        </w:tc>
        <w:tc>
          <w:tcPr>
            <w:tcW w:w="0" w:type="auto"/>
          </w:tcPr>
          <w:p w:rsidR="00925F2C" w:rsidRPr="00EC076D" w:rsidP="00EC076D" w14:paraId="7DDFA612" w14:textId="7B0D68F2">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0.03</w:t>
            </w:r>
          </w:p>
        </w:tc>
        <w:tc>
          <w:tcPr>
            <w:tcW w:w="0" w:type="auto"/>
          </w:tcPr>
          <w:p w:rsidR="00925F2C" w:rsidRPr="00EC076D" w:rsidP="00EC076D" w14:paraId="07F2FE7F" w14:textId="5D11D664">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c>
          <w:tcPr>
            <w:tcW w:w="0" w:type="auto"/>
          </w:tcPr>
          <w:p w:rsidR="00925F2C" w:rsidRPr="00EC076D" w:rsidP="00EC076D" w14:paraId="101A0EA7" w14:textId="023D15E5">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r>
      <w:tr w14:paraId="17B010CD" w14:textId="77777777" w:rsidTr="00EC076D">
        <w:tblPrEx>
          <w:tblW w:w="0" w:type="auto"/>
          <w:tblInd w:w="594" w:type="dxa"/>
          <w:tblLook w:val="04A0"/>
        </w:tblPrEx>
        <w:tc>
          <w:tcPr>
            <w:tcW w:w="0" w:type="auto"/>
          </w:tcPr>
          <w:p w:rsidR="00925F2C" w:rsidRPr="00EC076D" w:rsidP="00EC076D" w14:paraId="666FB31E" w14:textId="5054BD10">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C</w:t>
            </w:r>
          </w:p>
        </w:tc>
        <w:tc>
          <w:tcPr>
            <w:tcW w:w="0" w:type="auto"/>
          </w:tcPr>
          <w:p w:rsidR="00925F2C" w:rsidRPr="00EC076D" w:rsidP="00EC076D" w14:paraId="66376EF2" w14:textId="4467A4A2">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c>
          <w:tcPr>
            <w:tcW w:w="0" w:type="auto"/>
          </w:tcPr>
          <w:p w:rsidR="00925F2C" w:rsidRPr="00EC076D" w:rsidP="00EC076D" w14:paraId="77A82D13" w14:textId="7416EFE0">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c>
          <w:tcPr>
            <w:tcW w:w="0" w:type="auto"/>
          </w:tcPr>
          <w:p w:rsidR="00925F2C" w:rsidRPr="00EC076D" w:rsidP="00EC076D" w14:paraId="09D63914" w14:textId="4DC2CC92">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1.6</w:t>
            </w:r>
          </w:p>
        </w:tc>
        <w:tc>
          <w:tcPr>
            <w:tcW w:w="0" w:type="auto"/>
          </w:tcPr>
          <w:p w:rsidR="00925F2C" w:rsidRPr="00EC076D" w:rsidP="00EC076D" w14:paraId="7A585B73" w14:textId="5AC3AE50">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1.5</w:t>
            </w:r>
          </w:p>
        </w:tc>
        <w:tc>
          <w:tcPr>
            <w:tcW w:w="0" w:type="auto"/>
          </w:tcPr>
          <w:p w:rsidR="00925F2C" w:rsidRPr="00EC076D" w:rsidP="00EC076D" w14:paraId="2AB94AE8" w14:textId="5E4FBA79">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c>
          <w:tcPr>
            <w:tcW w:w="0" w:type="auto"/>
          </w:tcPr>
          <w:p w:rsidR="00925F2C" w:rsidRPr="00EC076D" w:rsidP="00EC076D" w14:paraId="217B7123" w14:textId="667D4F5A">
            <w:pPr>
              <w:spacing w:line="360" w:lineRule="auto"/>
              <w:ind w:left="315" w:hanging="315" w:hangingChars="150"/>
              <w:rPr>
                <w:rFonts w:ascii="Times New Roman" w:hAnsi="Times New Roman" w:eastAsiaTheme="majorEastAsia"/>
                <w:sz w:val="21"/>
                <w:szCs w:val="21"/>
              </w:rPr>
            </w:pPr>
            <w:r w:rsidRPr="00EC076D">
              <w:rPr>
                <w:rFonts w:ascii="Times New Roman" w:hAnsi="Times New Roman" w:eastAsiaTheme="majorEastAsia"/>
                <w:sz w:val="21"/>
                <w:szCs w:val="21"/>
              </w:rPr>
              <w:t>++</w:t>
            </w:r>
          </w:p>
        </w:tc>
      </w:tr>
    </w:tbl>
    <w:p w:rsidR="00925F2C" w:rsidRPr="00EC076D" w:rsidP="00EC076D" w14:paraId="281CA622" w14:textId="77777777">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（注：表中</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表示很少或无，</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表示较多，</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表示很多）</w:t>
      </w:r>
    </w:p>
    <w:p w:rsidR="005D3EA8" w:rsidRPr="00EC076D" w:rsidP="00EC076D" w14:paraId="772AF681" w14:textId="5ED1C77D">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w:t>
      </w:r>
      <w:r w:rsidRPr="00EC076D">
        <w:rPr>
          <w:rFonts w:ascii="Times New Roman" w:hAnsi="Times New Roman" w:eastAsiaTheme="majorEastAsia" w:cs="Times New Roman"/>
          <w:sz w:val="21"/>
          <w:szCs w:val="21"/>
        </w:rPr>
        <w:t>）泌尿系统中形成尿液的器官是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，其形成尿液的基本结构是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925F2C" w:rsidRPr="00EC076D" w:rsidP="00EC076D" w14:paraId="3AC06B51" w14:textId="09E916D5">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2</w:t>
      </w:r>
      <w:r w:rsidRPr="00EC076D">
        <w:rPr>
          <w:rFonts w:ascii="Times New Roman" w:hAnsi="Times New Roman" w:eastAsiaTheme="majorEastAsia" w:cs="Times New Roman"/>
          <w:sz w:val="21"/>
          <w:szCs w:val="21"/>
        </w:rPr>
        <w:t>）血液中的一些物质从</w:t>
      </w:r>
      <w:r w:rsidRPr="00EC076D">
        <w:rPr>
          <w:rFonts w:ascii="宋体" w:eastAsia="宋体" w:hAnsi="宋体" w:cs="宋体" w:hint="eastAsia"/>
          <w:sz w:val="21"/>
          <w:szCs w:val="21"/>
        </w:rPr>
        <w:t>①</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虑过到</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（填序号）成为原尿。</w:t>
      </w:r>
      <w:r w:rsidRPr="00EC076D">
        <w:rPr>
          <w:rFonts w:ascii="Times New Roman" w:hAnsi="Times New Roman" w:eastAsiaTheme="majorEastAsia" w:cs="Times New Roman"/>
          <w:sz w:val="21"/>
          <w:szCs w:val="21"/>
        </w:rPr>
        <w:t>原尿是</w:t>
      </w:r>
      <w:r w:rsidRPr="00EC076D">
        <w:rPr>
          <w:rFonts w:ascii="Times New Roman" w:hAnsi="Times New Roman" w:eastAsiaTheme="majorEastAsia" w:cs="Times New Roman"/>
          <w:sz w:val="21"/>
          <w:szCs w:val="21"/>
        </w:rPr>
        <w:t>样本</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。原尿中的尿素浓度</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（大于</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小于</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等于）最终尿液中的尿素浓度。</w:t>
      </w:r>
    </w:p>
    <w:p w:rsidR="00925F2C" w:rsidRPr="00EC076D" w:rsidP="00EC076D" w14:paraId="70A6259E" w14:textId="273E1893">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3</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原尿经过</w:t>
      </w:r>
      <w:r w:rsidRPr="00EC076D">
        <w:rPr>
          <w:rFonts w:ascii="宋体" w:eastAsia="宋体" w:hAnsi="宋体" w:cs="宋体" w:hint="eastAsia"/>
          <w:sz w:val="21"/>
          <w:szCs w:val="21"/>
        </w:rPr>
        <w:t>③</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的重吸收作用，形成尿液。</w:t>
      </w:r>
    </w:p>
    <w:p w:rsidR="00925F2C" w:rsidRPr="00EC076D" w:rsidP="00EC076D" w14:paraId="14417774" w14:textId="28E906AD">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4</w:t>
      </w:r>
      <w:r w:rsidRPr="00EC076D">
        <w:rPr>
          <w:rFonts w:ascii="Times New Roman" w:hAnsi="Times New Roman" w:eastAsiaTheme="majorEastAsia" w:cs="Times New Roman"/>
          <w:sz w:val="21"/>
          <w:szCs w:val="21"/>
        </w:rPr>
        <w:t>）肾小球异常形成的不正常尿液是样本</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，因为其中含有</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925F2C" w:rsidRPr="00EC076D" w:rsidP="00EC076D" w14:paraId="0EB1F06B" w14:textId="3BCCA03D">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5</w:t>
      </w:r>
      <w:r w:rsidRPr="00EC076D">
        <w:rPr>
          <w:rFonts w:ascii="Times New Roman" w:hAnsi="Times New Roman" w:eastAsiaTheme="majorEastAsia" w:cs="Times New Roman"/>
          <w:sz w:val="21"/>
          <w:szCs w:val="21"/>
        </w:rPr>
        <w:t>）人每天必需喝适量的水，这有利于</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925F2C" w:rsidRPr="00EC076D" w:rsidP="00EC076D" w14:paraId="342C05E0" w14:textId="745BA971">
      <w:pPr>
        <w:spacing w:line="360" w:lineRule="auto"/>
        <w:ind w:left="315" w:hanging="315" w:hangingChars="150"/>
        <w:rPr>
          <w:rFonts w:ascii="Times New Roman" w:hAnsi="Times New Roman" w:eastAsiaTheme="majorEastAsia" w:cs="Times New Roman"/>
          <w:sz w:val="21"/>
          <w:szCs w:val="21"/>
        </w:rPr>
        <w:sectPr w:rsidSect="00DF5F76">
          <w:footerReference w:type="default" r:id="rId25"/>
          <w:type w:val="nextPage"/>
          <w:pgSz w:w="11906" w:h="16838"/>
          <w:pgMar w:top="720" w:right="720" w:bottom="720" w:left="720" w:header="624" w:footer="624" w:gutter="0"/>
          <w:pgNumType w:start="8"/>
          <w:cols w:space="708"/>
          <w:titlePg w:val="0"/>
          <w:docGrid w:linePitch="360"/>
        </w:sectPr>
      </w:pPr>
      <w:r w:rsidRPr="00EC076D">
        <w:rPr>
          <w:rFonts w:ascii="Times New Roman" w:hAnsi="Times New Roman" w:eastAsiaTheme="majorEastAsia" w:cs="Times New Roman"/>
          <w:sz w:val="21"/>
          <w:szCs w:val="21"/>
        </w:rPr>
        <w:t>45.</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6</w:t>
      </w:r>
      <w:r w:rsidRPr="00EC076D">
        <w:rPr>
          <w:rFonts w:ascii="Times New Roman" w:hAnsi="Times New Roman" w:eastAsiaTheme="majorEastAsia" w:cs="Times New Roman"/>
          <w:sz w:val="21"/>
          <w:szCs w:val="21"/>
        </w:rPr>
        <w:t>分）从</w:t>
      </w:r>
      <w:r w:rsidRPr="00EC076D">
        <w:rPr>
          <w:rFonts w:ascii="Times New Roman" w:hAnsi="Times New Roman" w:eastAsiaTheme="majorEastAsia" w:cs="Times New Roman"/>
          <w:sz w:val="21"/>
          <w:szCs w:val="21"/>
        </w:rPr>
        <w:t>2016</w:t>
      </w:r>
      <w:r w:rsidRPr="00EC076D">
        <w:rPr>
          <w:rFonts w:ascii="Times New Roman" w:hAnsi="Times New Roman" w:eastAsiaTheme="majorEastAsia" w:cs="Times New Roman"/>
          <w:sz w:val="21"/>
          <w:szCs w:val="21"/>
        </w:rPr>
        <w:t>年起，足球称为北京市体育中考测试项目。考生听到发令后，需向前带球，依次绕杆，通过最后一个标志杆后，至少</w:t>
      </w:r>
      <w:r w:rsidRPr="00EC076D" w:rsidR="00637006">
        <w:rPr>
          <w:rFonts w:ascii="Times New Roman" w:hAnsi="Times New Roman" w:eastAsiaTheme="majorEastAsia" w:cs="Times New Roman"/>
          <w:sz w:val="21"/>
          <w:szCs w:val="21"/>
        </w:rPr>
        <w:t>触球一次并继续带球通过终点线。请回答问题。</w:t>
      </w:r>
    </w:p>
    <w:p w:rsidR="00925F2C" w:rsidRPr="00EC076D" w:rsidP="00EC076D" w14:paraId="05ED1D8C" w14:textId="59D43609">
      <w:pPr>
        <w:spacing w:line="360" w:lineRule="auto"/>
        <w:ind w:left="330" w:hanging="330" w:hangingChars="150"/>
        <w:jc w:val="center"/>
        <w:rPr>
          <w:rFonts w:ascii="Times New Roman" w:hAnsi="Times New Roman" w:eastAsiaTheme="majorEastAsia" w:cs="Times New Roman"/>
          <w:sz w:val="21"/>
          <w:szCs w:val="21"/>
        </w:rPr>
      </w:pPr>
      <w:r w:rsidRPr="00EC076D">
        <w:rPr>
          <w:rFonts w:ascii="Times New Roman" w:hAnsi="Times New Roman" w:cs="Times New Roman"/>
          <w:noProof/>
        </w:rPr>
        <w:drawing>
          <wp:inline distT="0" distB="0" distL="0" distR="0">
            <wp:extent cx="3314700" cy="1376427"/>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xmlns:r="http://schemas.openxmlformats.org/officeDocument/2006/relationships" r:embed="rId26"/>
                    <a:stretch>
                      <a:fillRect/>
                    </a:stretch>
                  </pic:blipFill>
                  <pic:spPr>
                    <a:xfrm>
                      <a:off x="0" y="0"/>
                      <a:ext cx="3350994" cy="1391498"/>
                    </a:xfrm>
                    <a:prstGeom prst="rect">
                      <a:avLst/>
                    </a:prstGeom>
                  </pic:spPr>
                </pic:pic>
              </a:graphicData>
            </a:graphic>
          </wp:inline>
        </w:drawing>
      </w:r>
    </w:p>
    <w:p w:rsidR="00637006" w:rsidRPr="00EC076D" w:rsidP="00EC076D" w14:paraId="3D29CB7D" w14:textId="2E23C651">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w:t>
      </w:r>
      <w:r w:rsidRPr="00EC076D">
        <w:rPr>
          <w:rFonts w:ascii="Times New Roman" w:hAnsi="Times New Roman" w:eastAsiaTheme="majorEastAsia" w:cs="Times New Roman"/>
          <w:sz w:val="21"/>
          <w:szCs w:val="21"/>
        </w:rPr>
        <w:t>）听到发令后，考生立刻向前带球，主要是</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（神经</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激素）调节的结果。</w:t>
      </w:r>
    </w:p>
    <w:p w:rsidR="00637006" w:rsidRPr="00EC076D" w:rsidP="00EC076D" w14:paraId="2D7BE4F9" w14:textId="49A6BB39">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2</w:t>
      </w:r>
      <w:r w:rsidRPr="00EC076D">
        <w:rPr>
          <w:rFonts w:ascii="Times New Roman" w:hAnsi="Times New Roman" w:eastAsiaTheme="majorEastAsia" w:cs="Times New Roman"/>
          <w:sz w:val="21"/>
          <w:szCs w:val="21"/>
        </w:rPr>
        <w:t>）考生之所以能够听到口令是因为</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（填序号）内的听觉感受器把振动转化为神经冲动，从而在听觉中枢产生听觉。</w:t>
      </w:r>
    </w:p>
    <w:p w:rsidR="00637006" w:rsidRPr="00EC076D" w:rsidP="00EC076D" w14:paraId="1C6968AE" w14:textId="74616ABF">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3</w:t>
      </w:r>
      <w:r w:rsidRPr="00EC076D">
        <w:rPr>
          <w:rFonts w:ascii="Times New Roman" w:hAnsi="Times New Roman" w:eastAsiaTheme="majorEastAsia" w:cs="Times New Roman"/>
          <w:sz w:val="21"/>
          <w:szCs w:val="21"/>
        </w:rPr>
        <w:t>）考生能再带球过程中维持身体平衡并协调运动由图中的</w:t>
      </w:r>
      <w:r w:rsidRPr="00EC076D">
        <w:rPr>
          <w:rFonts w:ascii="Times New Roman" w:hAnsi="Times New Roman" w:eastAsiaTheme="majorEastAsia" w:cs="Times New Roman"/>
          <w:sz w:val="21"/>
          <w:szCs w:val="21"/>
        </w:rPr>
        <w:t>[F]</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负责。</w:t>
      </w:r>
    </w:p>
    <w:p w:rsidR="00637006" w:rsidRPr="00EC076D" w:rsidP="00EC076D" w14:paraId="58491094" w14:textId="3F6F8244">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4</w:t>
      </w:r>
      <w:r w:rsidRPr="00EC076D">
        <w:rPr>
          <w:rFonts w:ascii="Times New Roman" w:hAnsi="Times New Roman" w:eastAsiaTheme="majorEastAsia" w:cs="Times New Roman"/>
          <w:sz w:val="21"/>
          <w:szCs w:val="21"/>
        </w:rPr>
        <w:t>）裁判看到某考生与球均越过终点线后，计时停止，这一过程属于</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反射，完成这种反射的神经结构称为</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，其神经中枢位于</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637006" w:rsidRPr="00EC076D" w:rsidP="00EC076D" w14:paraId="33E5485D" w14:textId="4332F7AF">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46.</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10</w:t>
      </w:r>
      <w:r w:rsidRPr="00EC076D">
        <w:rPr>
          <w:rFonts w:ascii="Times New Roman" w:hAnsi="Times New Roman" w:eastAsiaTheme="majorEastAsia" w:cs="Times New Roman"/>
          <w:sz w:val="21"/>
          <w:szCs w:val="21"/>
        </w:rPr>
        <w:t>分）阅读科普短文</w:t>
      </w:r>
    </w:p>
    <w:p w:rsidR="00637006" w:rsidRPr="00EC076D" w:rsidP="00EC076D" w14:paraId="1554BE3B" w14:textId="2BC5AC56">
      <w:pPr>
        <w:spacing w:line="360" w:lineRule="auto"/>
        <w:ind w:left="330" w:firstLine="440" w:leftChars="150" w:firstLineChars="200"/>
        <w:rPr>
          <w:rFonts w:ascii="Times New Roman" w:hAnsi="Times New Roman" w:eastAsiaTheme="majorEastAsia" w:cs="Times New Roman"/>
          <w:sz w:val="21"/>
          <w:szCs w:val="21"/>
        </w:rPr>
      </w:pPr>
      <w:r w:rsidRPr="00EC076D">
        <w:rPr>
          <w:rFonts w:ascii="Times New Roman" w:hAnsi="Times New Roman" w:cs="Times New Roman"/>
          <w:noProof/>
        </w:rPr>
        <w:drawing>
          <wp:anchor distT="0" distB="0" distL="114300" distR="114300" simplePos="0" relativeHeight="251670528" behindDoc="1" locked="0" layoutInCell="1" allowOverlap="1">
            <wp:simplePos x="0" y="0"/>
            <wp:positionH relativeFrom="margin">
              <wp:align>right</wp:align>
            </wp:positionH>
            <wp:positionV relativeFrom="paragraph">
              <wp:posOffset>5195</wp:posOffset>
            </wp:positionV>
            <wp:extent cx="2591435" cy="1811020"/>
            <wp:effectExtent l="0" t="0" r="0" b="0"/>
            <wp:wrapTight wrapText="bothSides">
              <wp:wrapPolygon>
                <wp:start x="0" y="0"/>
                <wp:lineTo x="0" y="21358"/>
                <wp:lineTo x="21436" y="21358"/>
                <wp:lineTo x="21436" y="0"/>
                <wp:lineTo x="0" y="0"/>
              </wp:wrapPolygon>
            </wp:wrapTight>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91435" cy="1811020"/>
                    </a:xfrm>
                    <a:prstGeom prst="rect">
                      <a:avLst/>
                    </a:prstGeom>
                  </pic:spPr>
                </pic:pic>
              </a:graphicData>
            </a:graphic>
          </wp:anchor>
        </w:drawing>
      </w:r>
      <w:r w:rsidRPr="00EC076D">
        <w:rPr>
          <w:rFonts w:ascii="Times New Roman" w:hAnsi="Times New Roman" w:eastAsiaTheme="majorEastAsia" w:cs="Times New Roman"/>
          <w:sz w:val="21"/>
          <w:szCs w:val="21"/>
        </w:rPr>
        <w:t>6</w:t>
      </w:r>
      <w:r w:rsidRPr="00EC076D">
        <w:rPr>
          <w:rFonts w:ascii="Times New Roman" w:hAnsi="Times New Roman" w:eastAsiaTheme="majorEastAsia" w:cs="Times New Roman"/>
          <w:sz w:val="21"/>
          <w:szCs w:val="21"/>
        </w:rPr>
        <w:t>月</w:t>
      </w:r>
      <w:r w:rsidRPr="00EC076D">
        <w:rPr>
          <w:rFonts w:ascii="Times New Roman" w:hAnsi="Times New Roman" w:eastAsiaTheme="majorEastAsia" w:cs="Times New Roman"/>
          <w:sz w:val="21"/>
          <w:szCs w:val="21"/>
        </w:rPr>
        <w:t>6</w:t>
      </w:r>
      <w:r w:rsidRPr="00EC076D">
        <w:rPr>
          <w:rFonts w:ascii="Times New Roman" w:hAnsi="Times New Roman" w:eastAsiaTheme="majorEastAsia" w:cs="Times New Roman"/>
          <w:sz w:val="21"/>
          <w:szCs w:val="21"/>
        </w:rPr>
        <w:t>日是第二十三个全国爱眼日，主题是</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科学防控近视，关爱孩子眼健康</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。某校初</w:t>
      </w:r>
      <w:r w:rsidRPr="00EC076D">
        <w:rPr>
          <w:rFonts w:ascii="Times New Roman" w:hAnsi="Times New Roman" w:eastAsiaTheme="majorEastAsia" w:cs="Times New Roman"/>
          <w:sz w:val="21"/>
          <w:szCs w:val="21"/>
        </w:rPr>
        <w:t>一</w:t>
      </w:r>
      <w:r w:rsidRPr="00EC076D">
        <w:rPr>
          <w:rFonts w:ascii="Times New Roman" w:hAnsi="Times New Roman" w:eastAsiaTheme="majorEastAsia" w:cs="Times New Roman"/>
          <w:sz w:val="21"/>
          <w:szCs w:val="21"/>
        </w:rPr>
        <w:t>学生根据历年全国不同年龄段学生的近视率做出表</w:t>
      </w:r>
      <w:r w:rsidRPr="00EC076D">
        <w:rPr>
          <w:rFonts w:ascii="Times New Roman" w:hAnsi="Times New Roman" w:eastAsiaTheme="majorEastAsia" w:cs="Times New Roman"/>
          <w:sz w:val="21"/>
          <w:szCs w:val="21"/>
        </w:rPr>
        <w:t>一</w:t>
      </w:r>
      <w:r w:rsidRPr="00EC076D">
        <w:rPr>
          <w:rFonts w:ascii="Times New Roman" w:hAnsi="Times New Roman" w:eastAsiaTheme="majorEastAsia" w:cs="Times New Roman"/>
          <w:sz w:val="21"/>
          <w:szCs w:val="21"/>
        </w:rPr>
        <w:t>，而据世界卫生组织最新研究报告显示，中国近视患者人数多达</w:t>
      </w:r>
      <w:r w:rsidRPr="00EC076D">
        <w:rPr>
          <w:rFonts w:ascii="Times New Roman" w:hAnsi="Times New Roman" w:eastAsiaTheme="majorEastAsia" w:cs="Times New Roman"/>
          <w:sz w:val="21"/>
          <w:szCs w:val="21"/>
        </w:rPr>
        <w:t>6</w:t>
      </w:r>
      <w:r w:rsidRPr="00EC076D">
        <w:rPr>
          <w:rFonts w:ascii="Times New Roman" w:hAnsi="Times New Roman" w:eastAsiaTheme="majorEastAsia" w:cs="Times New Roman"/>
          <w:sz w:val="21"/>
          <w:szCs w:val="21"/>
        </w:rPr>
        <w:t>亿，其中近视高发年龄段为青少年阶段。</w:t>
      </w:r>
    </w:p>
    <w:p w:rsidR="00637006" w:rsidRPr="00EC076D" w:rsidP="00EC076D" w14:paraId="0EE006B5" w14:textId="0394E101">
      <w:pPr>
        <w:spacing w:line="360" w:lineRule="auto"/>
        <w:ind w:left="330" w:firstLine="420" w:leftChars="150" w:firstLineChars="20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中国作为青少年近视率全球第一的国家，视觉健康形势不容乐观。是什么原因导致的近视呢？</w:t>
      </w:r>
    </w:p>
    <w:p w:rsidR="00637006" w:rsidRPr="00EC076D" w:rsidP="00EC076D" w14:paraId="018885C2" w14:textId="5B871A58">
      <w:pPr>
        <w:spacing w:line="360" w:lineRule="auto"/>
        <w:ind w:left="330" w:firstLine="420" w:leftChars="150" w:firstLineChars="20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专家介绍，青少年长时间注视电子屏幕，会导致视神经紧张，眨眼频率降低，从而造成近视的发生。另外现在的孩子</w:t>
      </w:r>
      <w:r w:rsidRPr="00EC076D">
        <w:rPr>
          <w:rFonts w:ascii="Times New Roman" w:hAnsi="Times New Roman" w:eastAsiaTheme="majorEastAsia" w:cs="Times New Roman"/>
          <w:sz w:val="21"/>
          <w:szCs w:val="21"/>
        </w:rPr>
        <w:t>课外后</w:t>
      </w:r>
      <w:r w:rsidRPr="00EC076D">
        <w:rPr>
          <w:rFonts w:ascii="Times New Roman" w:hAnsi="Times New Roman" w:eastAsiaTheme="majorEastAsia" w:cs="Times New Roman"/>
          <w:sz w:val="21"/>
          <w:szCs w:val="21"/>
        </w:rPr>
        <w:t>动都相对较少，很多孩子都是在室内，缺少户外运动，缺少阳光对体内的</w:t>
      </w:r>
      <w:r w:rsidRPr="00EC076D" w:rsidR="002173B8">
        <w:rPr>
          <w:rFonts w:ascii="Times New Roman" w:hAnsi="Times New Roman" w:eastAsiaTheme="majorEastAsia" w:cs="Times New Roman"/>
          <w:sz w:val="21"/>
          <w:szCs w:val="21"/>
        </w:rPr>
        <w:t>神经递质的刺激，也会导致近视。由于学习压力的增大，睡眠的减少，也会导致近视。</w:t>
      </w:r>
    </w:p>
    <w:p w:rsidR="002173B8" w:rsidRPr="00EC076D" w:rsidP="00EC076D" w14:paraId="690A9881" w14:textId="0187FB31">
      <w:pPr>
        <w:spacing w:line="360" w:lineRule="auto"/>
        <w:ind w:left="330" w:firstLine="420" w:leftChars="150" w:firstLineChars="200"/>
        <w:rPr>
          <w:rFonts w:ascii="Times New Roman" w:hAnsi="Times New Roman" w:eastAsiaTheme="majorEastAsia" w:cs="Times New Roman"/>
          <w:sz w:val="21"/>
          <w:szCs w:val="21"/>
        </w:rPr>
        <w:sectPr w:rsidSect="00DF5F76">
          <w:footerReference w:type="default" r:id="rId28"/>
          <w:type w:val="nextPage"/>
          <w:pgSz w:w="11906" w:h="16838"/>
          <w:pgMar w:top="720" w:right="720" w:bottom="720" w:left="720" w:header="624" w:footer="624" w:gutter="0"/>
          <w:pgNumType w:start="9"/>
          <w:cols w:space="708"/>
          <w:titlePg w:val="0"/>
          <w:docGrid w:linePitch="360"/>
        </w:sectPr>
      </w:pPr>
      <w:r w:rsidRPr="00EC076D">
        <w:rPr>
          <w:rFonts w:ascii="Times New Roman" w:hAnsi="Times New Roman" w:eastAsiaTheme="majorEastAsia" w:cs="Times New Roman"/>
          <w:sz w:val="21"/>
          <w:szCs w:val="21"/>
        </w:rPr>
        <w:t>运动是否会影响青少年近视患病呢？研究人员通过运动干预实验来验证干预后青少年的视力变化情况。选取体育运动小组学生</w:t>
      </w:r>
      <w:r w:rsidRPr="00EC076D">
        <w:rPr>
          <w:rFonts w:ascii="Times New Roman" w:hAnsi="Times New Roman" w:eastAsiaTheme="majorEastAsia" w:cs="Times New Roman"/>
          <w:sz w:val="21"/>
          <w:szCs w:val="21"/>
        </w:rPr>
        <w:t>60</w:t>
      </w:r>
      <w:r w:rsidRPr="00EC076D">
        <w:rPr>
          <w:rFonts w:ascii="Times New Roman" w:hAnsi="Times New Roman" w:eastAsiaTheme="majorEastAsia" w:cs="Times New Roman"/>
          <w:sz w:val="21"/>
          <w:szCs w:val="21"/>
        </w:rPr>
        <w:t>名（运动项目：羽毛球或乒乓球），其中近视学生</w:t>
      </w:r>
      <w:r w:rsidRPr="00EC076D">
        <w:rPr>
          <w:rFonts w:ascii="Times New Roman" w:hAnsi="Times New Roman" w:eastAsiaTheme="majorEastAsia" w:cs="Times New Roman"/>
          <w:sz w:val="21"/>
          <w:szCs w:val="21"/>
        </w:rPr>
        <w:t>30</w:t>
      </w:r>
      <w:r w:rsidRPr="00EC076D">
        <w:rPr>
          <w:rFonts w:ascii="Times New Roman" w:hAnsi="Times New Roman" w:eastAsiaTheme="majorEastAsia" w:cs="Times New Roman"/>
          <w:sz w:val="21"/>
          <w:szCs w:val="21"/>
        </w:rPr>
        <w:t>名、视力正常学生</w:t>
      </w:r>
      <w:r w:rsidRPr="00EC076D">
        <w:rPr>
          <w:rFonts w:ascii="Times New Roman" w:hAnsi="Times New Roman" w:eastAsiaTheme="majorEastAsia" w:cs="Times New Roman"/>
          <w:sz w:val="21"/>
          <w:szCs w:val="21"/>
        </w:rPr>
        <w:t>30</w:t>
      </w:r>
      <w:r w:rsidRPr="00EC076D">
        <w:rPr>
          <w:rFonts w:ascii="Times New Roman" w:hAnsi="Times New Roman" w:eastAsiaTheme="majorEastAsia" w:cs="Times New Roman"/>
          <w:sz w:val="21"/>
          <w:szCs w:val="21"/>
        </w:rPr>
        <w:t>名。普通对照组学生</w:t>
      </w:r>
      <w:r w:rsidRPr="00EC076D">
        <w:rPr>
          <w:rFonts w:ascii="Times New Roman" w:hAnsi="Times New Roman" w:eastAsiaTheme="majorEastAsia" w:cs="Times New Roman"/>
          <w:sz w:val="21"/>
          <w:szCs w:val="21"/>
        </w:rPr>
        <w:t>60</w:t>
      </w:r>
      <w:r w:rsidRPr="00EC076D">
        <w:rPr>
          <w:rFonts w:ascii="Times New Roman" w:hAnsi="Times New Roman" w:eastAsiaTheme="majorEastAsia" w:cs="Times New Roman"/>
          <w:sz w:val="21"/>
          <w:szCs w:val="21"/>
        </w:rPr>
        <w:t>名，其中近视学生</w:t>
      </w:r>
      <w:r w:rsidRPr="00EC076D">
        <w:rPr>
          <w:rFonts w:ascii="Times New Roman" w:hAnsi="Times New Roman" w:eastAsiaTheme="majorEastAsia" w:cs="Times New Roman"/>
          <w:sz w:val="21"/>
          <w:szCs w:val="21"/>
        </w:rPr>
        <w:t>30</w:t>
      </w:r>
      <w:r w:rsidRPr="00EC076D">
        <w:rPr>
          <w:rFonts w:ascii="Times New Roman" w:hAnsi="Times New Roman" w:eastAsiaTheme="majorEastAsia" w:cs="Times New Roman"/>
          <w:sz w:val="21"/>
          <w:szCs w:val="21"/>
        </w:rPr>
        <w:t>名、视力正常学生</w:t>
      </w:r>
      <w:r w:rsidRPr="00EC076D">
        <w:rPr>
          <w:rFonts w:ascii="Times New Roman" w:hAnsi="Times New Roman" w:eastAsiaTheme="majorEastAsia" w:cs="Times New Roman"/>
          <w:sz w:val="21"/>
          <w:szCs w:val="21"/>
        </w:rPr>
        <w:t>30</w:t>
      </w:r>
      <w:r w:rsidRPr="00EC076D">
        <w:rPr>
          <w:rFonts w:ascii="Times New Roman" w:hAnsi="Times New Roman" w:eastAsiaTheme="majorEastAsia" w:cs="Times New Roman"/>
          <w:sz w:val="21"/>
          <w:szCs w:val="21"/>
        </w:rPr>
        <w:t>名。所有参加实验的学生进行视力检测并记录结果，实验期间对参加实验的所有学生定期进行有关视力保护的健康教育，避免其他因素影响实验结果。实验组学生每周羽毛球或乒乓球运动不少于</w:t>
      </w:r>
      <w:r w:rsidRPr="00EC076D">
        <w:rPr>
          <w:rFonts w:ascii="Times New Roman" w:hAnsi="Times New Roman" w:eastAsiaTheme="majorEastAsia" w:cs="Times New Roman"/>
          <w:sz w:val="21"/>
          <w:szCs w:val="21"/>
        </w:rPr>
        <w:t>3</w:t>
      </w:r>
      <w:r w:rsidRPr="00EC076D">
        <w:rPr>
          <w:rFonts w:ascii="Times New Roman" w:hAnsi="Times New Roman" w:eastAsiaTheme="majorEastAsia" w:cs="Times New Roman"/>
          <w:sz w:val="21"/>
          <w:szCs w:val="21"/>
        </w:rPr>
        <w:t>次，每次运动时间不少于</w:t>
      </w:r>
      <w:r w:rsidRPr="00EC076D">
        <w:rPr>
          <w:rFonts w:ascii="Times New Roman" w:hAnsi="Times New Roman" w:eastAsiaTheme="majorEastAsia" w:cs="Times New Roman"/>
          <w:sz w:val="21"/>
          <w:szCs w:val="21"/>
        </w:rPr>
        <w:t>1</w:t>
      </w:r>
      <w:r w:rsidRPr="00EC076D">
        <w:rPr>
          <w:rFonts w:ascii="Times New Roman" w:hAnsi="Times New Roman" w:eastAsiaTheme="majorEastAsia" w:cs="Times New Roman"/>
          <w:sz w:val="21"/>
          <w:szCs w:val="21"/>
        </w:rPr>
        <w:t>小时，对照组学生的其他条件与实验组的条件相同，</w:t>
      </w:r>
      <w:r w:rsidRPr="00EC076D">
        <w:rPr>
          <w:rFonts w:ascii="Times New Roman" w:hAnsi="Times New Roman" w:eastAsiaTheme="majorEastAsia" w:cs="Times New Roman"/>
          <w:sz w:val="21"/>
          <w:szCs w:val="21"/>
        </w:rPr>
        <w:t>1</w:t>
      </w:r>
      <w:r w:rsidRPr="00EC076D">
        <w:rPr>
          <w:rFonts w:ascii="Times New Roman" w:hAnsi="Times New Roman" w:eastAsiaTheme="majorEastAsia" w:cs="Times New Roman"/>
          <w:sz w:val="21"/>
          <w:szCs w:val="21"/>
        </w:rPr>
        <w:t>年后再次检测</w:t>
      </w:r>
      <w:r w:rsidRPr="00EC076D">
        <w:rPr>
          <w:rFonts w:ascii="Times New Roman" w:hAnsi="Times New Roman" w:eastAsiaTheme="majorEastAsia" w:cs="Times New Roman"/>
          <w:sz w:val="21"/>
          <w:szCs w:val="21"/>
        </w:rPr>
        <w:t>4</w:t>
      </w:r>
      <w:r w:rsidRPr="00EC076D">
        <w:rPr>
          <w:rFonts w:ascii="Times New Roman" w:hAnsi="Times New Roman" w:eastAsiaTheme="majorEastAsia" w:cs="Times New Roman"/>
          <w:sz w:val="21"/>
          <w:szCs w:val="21"/>
        </w:rPr>
        <w:t>组学生的视力，进行比较，得出下表：</w:t>
      </w:r>
    </w:p>
    <w:p w:rsidR="00637006" w:rsidRPr="00EC076D" w:rsidP="00EC076D" w14:paraId="2EE3902F" w14:textId="58AD1879">
      <w:pPr>
        <w:spacing w:line="360" w:lineRule="auto"/>
        <w:ind w:left="330" w:hanging="330" w:hangingChars="150"/>
        <w:jc w:val="center"/>
        <w:rPr>
          <w:rFonts w:ascii="Times New Roman" w:hAnsi="Times New Roman" w:eastAsiaTheme="majorEastAsia" w:cs="Times New Roman"/>
          <w:sz w:val="21"/>
          <w:szCs w:val="21"/>
        </w:rPr>
      </w:pPr>
      <w:r w:rsidRPr="00EC076D">
        <w:rPr>
          <w:rFonts w:ascii="Times New Roman" w:hAnsi="Times New Roman" w:cs="Times New Roman"/>
          <w:noProof/>
        </w:rPr>
        <w:drawing>
          <wp:inline distT="0" distB="0" distL="0" distR="0">
            <wp:extent cx="4215042" cy="1774861"/>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xmlns:r="http://schemas.openxmlformats.org/officeDocument/2006/relationships" r:embed="rId29"/>
                    <a:stretch>
                      <a:fillRect/>
                    </a:stretch>
                  </pic:blipFill>
                  <pic:spPr>
                    <a:xfrm>
                      <a:off x="0" y="0"/>
                      <a:ext cx="4239652" cy="1785224"/>
                    </a:xfrm>
                    <a:prstGeom prst="rect">
                      <a:avLst/>
                    </a:prstGeom>
                  </pic:spPr>
                </pic:pic>
              </a:graphicData>
            </a:graphic>
          </wp:inline>
        </w:drawing>
      </w:r>
    </w:p>
    <w:p w:rsidR="002173B8" w:rsidRPr="00EC076D" w:rsidP="00EC076D" w14:paraId="0390C34F" w14:textId="540595B2">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回答下列问题</w:t>
      </w:r>
    </w:p>
    <w:p w:rsidR="002173B8" w:rsidRPr="00EC076D" w:rsidP="00EC076D" w14:paraId="754CA5C7" w14:textId="78102538">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cs="Times New Roman"/>
          <w:noProof/>
        </w:rPr>
        <w:drawing>
          <wp:anchor distT="0" distB="0" distL="114300" distR="114300" simplePos="0" relativeHeight="251671552" behindDoc="1" locked="0" layoutInCell="1" allowOverlap="1">
            <wp:simplePos x="0" y="0"/>
            <wp:positionH relativeFrom="margin">
              <wp:align>right</wp:align>
            </wp:positionH>
            <wp:positionV relativeFrom="paragraph">
              <wp:posOffset>36195</wp:posOffset>
            </wp:positionV>
            <wp:extent cx="1452245" cy="629285"/>
            <wp:effectExtent l="0" t="0" r="0" b="0"/>
            <wp:wrapTight wrapText="bothSides">
              <wp:wrapPolygon>
                <wp:start x="0" y="0"/>
                <wp:lineTo x="0" y="20924"/>
                <wp:lineTo x="21251" y="20924"/>
                <wp:lineTo x="21251" y="0"/>
                <wp:lineTo x="0" y="0"/>
              </wp:wrapPolygon>
            </wp:wrapTight>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52245" cy="629285"/>
                    </a:xfrm>
                    <a:prstGeom prst="rect">
                      <a:avLst/>
                    </a:prstGeom>
                  </pic:spPr>
                </pic:pic>
              </a:graphicData>
            </a:graphic>
          </wp:anchor>
        </w:drawing>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w:t>
      </w:r>
      <w:r w:rsidRPr="00EC076D">
        <w:rPr>
          <w:rFonts w:ascii="Times New Roman" w:hAnsi="Times New Roman" w:eastAsiaTheme="majorEastAsia" w:cs="Times New Roman"/>
          <w:sz w:val="21"/>
          <w:szCs w:val="21"/>
        </w:rPr>
        <w:t>）从表</w:t>
      </w:r>
      <w:r w:rsidRPr="00EC076D">
        <w:rPr>
          <w:rFonts w:ascii="Times New Roman" w:hAnsi="Times New Roman" w:eastAsiaTheme="majorEastAsia" w:cs="Times New Roman"/>
          <w:sz w:val="21"/>
          <w:szCs w:val="21"/>
        </w:rPr>
        <w:t>一</w:t>
      </w:r>
      <w:r w:rsidRPr="00EC076D">
        <w:rPr>
          <w:rFonts w:ascii="Times New Roman" w:hAnsi="Times New Roman" w:eastAsiaTheme="majorEastAsia" w:cs="Times New Roman"/>
          <w:sz w:val="21"/>
          <w:szCs w:val="21"/>
        </w:rPr>
        <w:t>可以看出，近</w:t>
      </w:r>
      <w:r w:rsidRPr="00EC076D">
        <w:rPr>
          <w:rFonts w:ascii="Times New Roman" w:hAnsi="Times New Roman" w:eastAsiaTheme="majorEastAsia" w:cs="Times New Roman"/>
          <w:sz w:val="21"/>
          <w:szCs w:val="21"/>
        </w:rPr>
        <w:t>50</w:t>
      </w:r>
      <w:r w:rsidRPr="00EC076D">
        <w:rPr>
          <w:rFonts w:ascii="Times New Roman" w:hAnsi="Times New Roman" w:eastAsiaTheme="majorEastAsia" w:cs="Times New Roman"/>
          <w:sz w:val="21"/>
          <w:szCs w:val="21"/>
        </w:rPr>
        <w:t>年我国初中生近视</w:t>
      </w:r>
      <w:r w:rsidRPr="00EC076D">
        <w:rPr>
          <w:rFonts w:ascii="Times New Roman" w:hAnsi="Times New Roman" w:eastAsiaTheme="majorEastAsia" w:cs="Times New Roman"/>
          <w:sz w:val="21"/>
          <w:szCs w:val="21"/>
        </w:rPr>
        <w:t>率发生</w:t>
      </w:r>
      <w:r w:rsidRPr="00EC076D">
        <w:rPr>
          <w:rFonts w:ascii="Times New Roman" w:hAnsi="Times New Roman" w:eastAsiaTheme="majorEastAsia" w:cs="Times New Roman"/>
          <w:sz w:val="21"/>
          <w:szCs w:val="21"/>
        </w:rPr>
        <w:t>趋势是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w:t>
      </w:r>
    </w:p>
    <w:p w:rsidR="002173B8" w:rsidRPr="00EC076D" w:rsidP="00EC076D" w14:paraId="591F8031" w14:textId="0156DDFE">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cs="Times New Roman"/>
          <w:noProof/>
        </w:rPr>
        <w:drawing>
          <wp:anchor distT="0" distB="0" distL="114300" distR="114300" simplePos="0" relativeHeight="251672576" behindDoc="1" locked="0" layoutInCell="1" allowOverlap="1">
            <wp:simplePos x="0" y="0"/>
            <wp:positionH relativeFrom="margin">
              <wp:align>right</wp:align>
            </wp:positionH>
            <wp:positionV relativeFrom="paragraph">
              <wp:posOffset>418852</wp:posOffset>
            </wp:positionV>
            <wp:extent cx="1613535" cy="1525270"/>
            <wp:effectExtent l="0" t="0" r="5715" b="0"/>
            <wp:wrapTight wrapText="bothSides">
              <wp:wrapPolygon>
                <wp:start x="0" y="0"/>
                <wp:lineTo x="0" y="21312"/>
                <wp:lineTo x="21421" y="21312"/>
                <wp:lineTo x="21421" y="0"/>
                <wp:lineTo x="0" y="0"/>
              </wp:wrapPolygon>
            </wp:wrapTight>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3535" cy="1525270"/>
                    </a:xfrm>
                    <a:prstGeom prst="rect">
                      <a:avLst/>
                    </a:prstGeom>
                  </pic:spPr>
                </pic:pic>
              </a:graphicData>
            </a:graphic>
          </wp:anchor>
        </w:drawing>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2</w:t>
      </w:r>
      <w:r w:rsidRPr="00EC076D">
        <w:rPr>
          <w:rFonts w:ascii="Times New Roman" w:hAnsi="Times New Roman" w:eastAsiaTheme="majorEastAsia" w:cs="Times New Roman"/>
          <w:sz w:val="21"/>
          <w:szCs w:val="21"/>
        </w:rPr>
        <w:t>）近视是晶状体曲度过大后眼球前后</w:t>
      </w:r>
      <w:r w:rsidRPr="00EC076D">
        <w:rPr>
          <w:rFonts w:ascii="Times New Roman" w:hAnsi="Times New Roman" w:eastAsiaTheme="majorEastAsia" w:cs="Times New Roman"/>
          <w:sz w:val="21"/>
          <w:szCs w:val="21"/>
        </w:rPr>
        <w:t>径</w:t>
      </w:r>
      <w:r w:rsidRPr="00EC076D">
        <w:rPr>
          <w:rFonts w:ascii="Times New Roman" w:hAnsi="Times New Roman" w:eastAsiaTheme="majorEastAsia" w:cs="Times New Roman"/>
          <w:sz w:val="21"/>
          <w:szCs w:val="21"/>
        </w:rPr>
        <w:t>过长使物像落在视网膜</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，右图中的</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（填序号）是矫正近视的方法</w:t>
      </w:r>
    </w:p>
    <w:p w:rsidR="002173B8" w:rsidRPr="00EC076D" w:rsidP="00EC076D" w14:paraId="28097E77" w14:textId="188CD190">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3</w:t>
      </w:r>
      <w:r w:rsidRPr="00EC076D">
        <w:rPr>
          <w:rFonts w:ascii="Times New Roman" w:hAnsi="Times New Roman" w:eastAsiaTheme="majorEastAsia" w:cs="Times New Roman"/>
          <w:sz w:val="21"/>
          <w:szCs w:val="21"/>
        </w:rPr>
        <w:t>）在正常情况下，人的眼睛通过</w:t>
      </w:r>
      <w:r w:rsidRPr="00EC076D">
        <w:rPr>
          <w:rFonts w:ascii="Times New Roman" w:hAnsi="Times New Roman" w:eastAsiaTheme="majorEastAsia" w:cs="Times New Roman"/>
          <w:sz w:val="21"/>
          <w:szCs w:val="21"/>
        </w:rPr>
        <w:t>6</w:t>
      </w:r>
      <w:r w:rsidRPr="00EC076D">
        <w:rPr>
          <w:rFonts w:ascii="Times New Roman" w:hAnsi="Times New Roman" w:eastAsiaTheme="majorEastAsia" w:cs="Times New Roman"/>
          <w:sz w:val="21"/>
          <w:szCs w:val="21"/>
        </w:rPr>
        <w:t>来调节晶状体的曲度帮助我们看清不同</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2173B8" w:rsidRPr="00EC076D" w:rsidP="00EC076D" w14:paraId="5CD364DE" w14:textId="3E0DDA08">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A.</w:t>
      </w:r>
      <w:r w:rsidRPr="00EC076D" w:rsidR="008712BF">
        <w:rPr>
          <w:rFonts w:ascii="Times New Roman" w:hAnsi="Times New Roman" w:eastAsiaTheme="majorEastAsia" w:cs="Times New Roman"/>
          <w:sz w:val="21"/>
          <w:szCs w:val="21"/>
        </w:rPr>
        <w:t>亮度的物体</w:t>
      </w:r>
      <w:r w:rsidRPr="00EC076D" w:rsidR="008712BF">
        <w:rPr>
          <w:rFonts w:ascii="Times New Roman" w:hAnsi="Times New Roman" w:eastAsiaTheme="majorEastAsia" w:cs="Times New Roman"/>
          <w:sz w:val="21"/>
          <w:szCs w:val="21"/>
        </w:rPr>
        <w:tab/>
      </w:r>
      <w:r w:rsidRPr="00EC076D" w:rsidR="008712BF">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B.</w:t>
      </w:r>
      <w:r w:rsidRPr="00EC076D" w:rsidR="008712BF">
        <w:rPr>
          <w:rFonts w:ascii="Times New Roman" w:hAnsi="Times New Roman" w:eastAsiaTheme="majorEastAsia" w:cs="Times New Roman"/>
          <w:sz w:val="21"/>
          <w:szCs w:val="21"/>
        </w:rPr>
        <w:t>颜色的物体</w:t>
      </w:r>
      <w:r w:rsidRPr="00EC076D" w:rsidR="008712BF">
        <w:rPr>
          <w:rFonts w:ascii="Times New Roman" w:hAnsi="Times New Roman" w:eastAsiaTheme="majorEastAsia" w:cs="Times New Roman"/>
          <w:sz w:val="21"/>
          <w:szCs w:val="21"/>
        </w:rPr>
        <w:tab/>
      </w:r>
      <w:r w:rsidRPr="00EC076D" w:rsidR="008712BF">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C.</w:t>
      </w:r>
      <w:r w:rsidRPr="00EC076D" w:rsidR="008712BF">
        <w:rPr>
          <w:rFonts w:ascii="Times New Roman" w:hAnsi="Times New Roman" w:eastAsiaTheme="majorEastAsia" w:cs="Times New Roman"/>
          <w:sz w:val="21"/>
          <w:szCs w:val="21"/>
        </w:rPr>
        <w:t>距离的物体</w:t>
      </w:r>
      <w:r w:rsidRPr="00EC076D" w:rsidR="008712BF">
        <w:rPr>
          <w:rFonts w:ascii="Times New Roman" w:hAnsi="Times New Roman" w:eastAsiaTheme="majorEastAsia" w:cs="Times New Roman"/>
          <w:sz w:val="21"/>
          <w:szCs w:val="21"/>
        </w:rPr>
        <w:tab/>
      </w:r>
      <w:r w:rsidRPr="00EC076D" w:rsidR="008712BF">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D.</w:t>
      </w:r>
      <w:r w:rsidRPr="00EC076D" w:rsidR="008712BF">
        <w:rPr>
          <w:rFonts w:ascii="Times New Roman" w:hAnsi="Times New Roman" w:eastAsiaTheme="majorEastAsia" w:cs="Times New Roman"/>
          <w:sz w:val="21"/>
          <w:szCs w:val="21"/>
        </w:rPr>
        <w:t>大小的物体</w:t>
      </w:r>
    </w:p>
    <w:p w:rsidR="008712BF" w:rsidRPr="00EC076D" w:rsidP="00EC076D" w14:paraId="5E1A9774" w14:textId="4A7AE275">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4</w:t>
      </w:r>
      <w:r w:rsidRPr="00EC076D">
        <w:rPr>
          <w:rFonts w:ascii="Times New Roman" w:hAnsi="Times New Roman" w:eastAsiaTheme="majorEastAsia" w:cs="Times New Roman"/>
          <w:sz w:val="21"/>
          <w:szCs w:val="21"/>
        </w:rPr>
        <w:t>）近视眼的同学带上眼睛后就能看见黑板上的字，是因为反射的一部分光线能再眼球的</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（填序号）形成物像，光刺激能够引起其上的感光细胞产生兴奋，并沿着视神经传到大脑皮层的</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，形成视觉。</w:t>
      </w:r>
    </w:p>
    <w:p w:rsidR="008712BF" w:rsidRPr="00EC076D" w:rsidP="00EC076D" w14:paraId="674E7CDE" w14:textId="63353FD1">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5</w:t>
      </w:r>
      <w:r w:rsidRPr="00EC076D">
        <w:rPr>
          <w:rFonts w:ascii="Times New Roman" w:hAnsi="Times New Roman" w:eastAsiaTheme="majorEastAsia" w:cs="Times New Roman"/>
          <w:sz w:val="21"/>
          <w:szCs w:val="21"/>
        </w:rPr>
        <w:t>）研究人员研究运动是否会影响青少年近视患病所用的研究方法是</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，在实验过程中药保证运动小组学生和普通学生性别比、父母视力情况比、用眼时间比基本</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（相同</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不同）。</w:t>
      </w:r>
    </w:p>
    <w:p w:rsidR="008712BF" w:rsidRPr="00EC076D" w:rsidP="00EC076D" w14:paraId="0CDE14EA" w14:textId="410BE1CA">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5</w:t>
      </w:r>
      <w:r w:rsidRPr="00EC076D">
        <w:rPr>
          <w:rFonts w:ascii="Times New Roman" w:hAnsi="Times New Roman" w:eastAsiaTheme="majorEastAsia" w:cs="Times New Roman"/>
          <w:sz w:val="21"/>
          <w:szCs w:val="21"/>
        </w:rPr>
        <w:t>）分析表二和表三柱状图可以得出的结论是</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对维持视力不变和防止视力下降有重要作用。</w:t>
      </w:r>
    </w:p>
    <w:p w:rsidR="008712BF" w:rsidRPr="00EC076D" w:rsidP="00EC076D" w14:paraId="7FE1EAE7" w14:textId="1FEDE553">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7</w:t>
      </w:r>
      <w:r w:rsidRPr="00EC076D">
        <w:rPr>
          <w:rFonts w:ascii="Times New Roman" w:hAnsi="Times New Roman" w:eastAsiaTheme="majorEastAsia" w:cs="Times New Roman"/>
          <w:sz w:val="21"/>
          <w:szCs w:val="21"/>
        </w:rPr>
        <w:t>）根据资料和实验数据请你就</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爱护眼睛、防治近视</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给初中生提出合理化建议</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w:t>
      </w:r>
    </w:p>
    <w:p w:rsidR="008712BF" w:rsidRPr="00EC076D" w:rsidP="00EC076D" w14:paraId="0483530F" w14:textId="5249C5E8">
      <w:pPr>
        <w:spacing w:line="360" w:lineRule="auto"/>
        <w:ind w:left="315" w:hanging="315" w:hanging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47.</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4</w:t>
      </w:r>
      <w:r w:rsidRPr="00EC076D">
        <w:rPr>
          <w:rFonts w:ascii="Times New Roman" w:hAnsi="Times New Roman" w:eastAsiaTheme="majorEastAsia" w:cs="Times New Roman"/>
          <w:sz w:val="21"/>
          <w:szCs w:val="21"/>
        </w:rPr>
        <w:t>分）将正常小鼠的胰岛移植到患糖尿病小鼠的体内，每天测量小鼠的血糖变化情况，得到曲线如下图。</w:t>
      </w:r>
    </w:p>
    <w:p w:rsidR="008712BF" w:rsidRPr="00EC076D" w:rsidP="00EC076D" w14:paraId="733A29A6" w14:textId="320D6A7D">
      <w:pPr>
        <w:spacing w:line="360" w:lineRule="auto"/>
        <w:ind w:left="330" w:leftChars="150"/>
        <w:rPr>
          <w:rFonts w:ascii="Times New Roman" w:hAnsi="Times New Roman" w:eastAsiaTheme="majorEastAsia" w:cs="Times New Roman"/>
          <w:sz w:val="21"/>
          <w:szCs w:val="21"/>
        </w:r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1</w:t>
      </w:r>
      <w:r w:rsidRPr="00EC076D">
        <w:rPr>
          <w:rFonts w:ascii="Times New Roman" w:hAnsi="Times New Roman" w:eastAsiaTheme="majorEastAsia" w:cs="Times New Roman"/>
          <w:sz w:val="21"/>
          <w:szCs w:val="21"/>
        </w:rPr>
        <w:t>）实验中非</w:t>
      </w:r>
      <w:r w:rsidRPr="00EC076D">
        <w:rPr>
          <w:rFonts w:ascii="Times New Roman" w:hAnsi="Times New Roman" w:eastAsiaTheme="majorEastAsia" w:cs="Times New Roman"/>
          <w:sz w:val="21"/>
          <w:szCs w:val="21"/>
        </w:rPr>
        <w:t>移植组</w:t>
      </w:r>
      <w:r w:rsidRPr="00EC076D">
        <w:rPr>
          <w:rFonts w:ascii="Times New Roman" w:hAnsi="Times New Roman" w:eastAsiaTheme="majorEastAsia" w:cs="Times New Roman"/>
          <w:sz w:val="21"/>
          <w:szCs w:val="21"/>
        </w:rPr>
        <w:t>的小鼠</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rPr>
        <w:t>（患</w:t>
      </w: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不患）糖尿病</w:t>
      </w:r>
    </w:p>
    <w:p w:rsidR="008712BF" w:rsidRPr="00EC076D" w:rsidP="00EC076D" w14:paraId="47BB16CD" w14:textId="5DC74847">
      <w:pPr>
        <w:spacing w:line="360" w:lineRule="auto"/>
        <w:ind w:left="330" w:leftChars="150"/>
        <w:rPr>
          <w:rFonts w:ascii="Times New Roman" w:hAnsi="Times New Roman" w:eastAsiaTheme="majorEastAsia" w:cs="Times New Roman"/>
          <w:sz w:val="21"/>
          <w:szCs w:val="21"/>
        </w:rPr>
        <w:sectPr w:rsidSect="00DF5F76">
          <w:footerReference w:type="default" r:id="rId32"/>
          <w:type w:val="nextPage"/>
          <w:pgSz w:w="11906" w:h="16838"/>
          <w:pgMar w:top="720" w:right="720" w:bottom="720" w:left="720" w:header="624" w:footer="624" w:gutter="0"/>
          <w:pgNumType w:start="10"/>
          <w:cols w:space="708"/>
          <w:titlePg w:val="0"/>
          <w:docGrid w:linePitch="360"/>
        </w:sectPr>
      </w:pPr>
      <w:r w:rsidRPr="00EC076D">
        <w:rPr>
          <w:rFonts w:ascii="Times New Roman" w:hAnsi="Times New Roman" w:eastAsiaTheme="majorEastAsia" w:cs="Times New Roman"/>
          <w:sz w:val="21"/>
          <w:szCs w:val="21"/>
        </w:rPr>
        <w:t>（</w:t>
      </w:r>
      <w:r w:rsidRPr="00EC076D">
        <w:rPr>
          <w:rFonts w:ascii="Times New Roman" w:hAnsi="Times New Roman" w:eastAsiaTheme="majorEastAsia" w:cs="Times New Roman"/>
          <w:sz w:val="21"/>
          <w:szCs w:val="21"/>
        </w:rPr>
        <w:t>2</w:t>
      </w:r>
      <w:r w:rsidRPr="00EC076D">
        <w:rPr>
          <w:rFonts w:ascii="Times New Roman" w:hAnsi="Times New Roman" w:eastAsiaTheme="majorEastAsia" w:cs="Times New Roman"/>
          <w:sz w:val="21"/>
          <w:szCs w:val="21"/>
        </w:rPr>
        <w:t>）患糖尿病的小鼠由于体内缺乏胰岛分泌的</w:t>
      </w:r>
      <w:r w:rsidRPr="00EC076D">
        <w:rPr>
          <w:rFonts w:ascii="Times New Roman" w:hAnsi="Times New Roman" w:eastAsiaTheme="majorEastAsia" w:cs="Times New Roman"/>
          <w:sz w:val="21"/>
          <w:szCs w:val="21"/>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，而导致血糖浓度偏高。移植后第</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天小鼠的血糖水平开始恢复正常，说明胰岛所分泌的该种激素有</w:t>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u w:val="single"/>
        </w:rPr>
        <w:tab/>
      </w:r>
      <w:r w:rsidRPr="00EC076D">
        <w:rPr>
          <w:rFonts w:ascii="Times New Roman" w:hAnsi="Times New Roman" w:eastAsiaTheme="majorEastAsia" w:cs="Times New Roman"/>
          <w:sz w:val="21"/>
          <w:szCs w:val="21"/>
        </w:rPr>
        <w:t>的功能</w:t>
      </w:r>
    </w:p>
    <w:p w:rsidR="002173B8" w:rsidP="00EC076D" w14:paraId="2077ECF9" w14:textId="0678E4CB">
      <w:pPr>
        <w:spacing w:line="360" w:lineRule="auto"/>
        <w:ind w:left="330" w:hanging="330" w:hangingChars="150"/>
        <w:jc w:val="center"/>
        <w:rPr>
          <w:rFonts w:ascii="Times New Roman" w:hAnsi="Times New Roman" w:eastAsiaTheme="majorEastAsia" w:cs="Times New Roman"/>
          <w:sz w:val="21"/>
          <w:szCs w:val="21"/>
        </w:rPr>
        <w:sectPr w:rsidSect="00DF5F76">
          <w:footerReference w:type="default" r:id="rId33"/>
          <w:type w:val="nextPage"/>
          <w:pgSz w:w="11906" w:h="16838"/>
          <w:pgMar w:top="720" w:right="720" w:bottom="720" w:left="720" w:header="624" w:footer="624" w:gutter="0"/>
          <w:pgNumType w:start="11"/>
          <w:cols w:space="708"/>
          <w:titlePg w:val="0"/>
          <w:docGrid w:linePitch="360"/>
        </w:sectPr>
      </w:pPr>
      <w:r w:rsidRPr="00EC076D">
        <w:rPr>
          <w:rFonts w:ascii="Times New Roman" w:hAnsi="Times New Roman" w:cs="Times New Roman"/>
          <w:noProof/>
        </w:rPr>
        <w:drawing>
          <wp:inline distT="0" distB="0" distL="0" distR="0">
            <wp:extent cx="3098800" cy="1897593"/>
            <wp:effectExtent l="0" t="0" r="6350" b="762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xmlns:r="http://schemas.openxmlformats.org/officeDocument/2006/relationships" r:embed="rId34"/>
                    <a:stretch>
                      <a:fillRect/>
                    </a:stretch>
                  </pic:blipFill>
                  <pic:spPr>
                    <a:xfrm>
                      <a:off x="0" y="0"/>
                      <a:ext cx="3129465" cy="1916371"/>
                    </a:xfrm>
                    <a:prstGeom prst="rect">
                      <a:avLst/>
                    </a:prstGeom>
                  </pic:spPr>
                </pic:pic>
              </a:graphicData>
            </a:graphic>
          </wp:inline>
        </w:drawing>
      </w:r>
    </w:p>
    <w:p w:rsidR="00EC076D" w:rsidP="00EC076D" w14:paraId="56576939" w14:textId="729BEA15">
      <w:pPr>
        <w:spacing w:line="360" w:lineRule="auto"/>
        <w:ind w:left="540" w:hanging="540" w:hangingChars="150"/>
        <w:jc w:val="center"/>
        <w:rPr>
          <w:rFonts w:ascii="黑体" w:eastAsia="黑体" w:hAnsi="黑体" w:cs="Times New Roman"/>
          <w:sz w:val="36"/>
          <w:szCs w:val="36"/>
        </w:rPr>
      </w:pPr>
      <w:r w:rsidRPr="00EC076D">
        <w:rPr>
          <w:rFonts w:ascii="黑体" w:eastAsia="黑体" w:hAnsi="黑体" w:cs="Times New Roman"/>
          <w:sz w:val="36"/>
          <w:szCs w:val="36"/>
        </w:rPr>
        <w:t>2018北京延庆区初一（下）期末生物</w:t>
      </w:r>
    </w:p>
    <w:p w:rsidR="00EC076D" w:rsidRPr="00EC076D" w:rsidP="00EC076D" w14:paraId="62700C2E" w14:textId="4D98A3DF">
      <w:pPr>
        <w:spacing w:line="360" w:lineRule="auto"/>
        <w:ind w:left="540" w:hanging="540" w:hangingChars="150"/>
        <w:jc w:val="center"/>
        <w:rPr>
          <w:rFonts w:ascii="黑体" w:eastAsia="黑体" w:hAnsi="黑体" w:cs="Times New Roman" w:hint="eastAsia"/>
          <w:sz w:val="36"/>
          <w:szCs w:val="36"/>
        </w:rPr>
      </w:pPr>
      <w:r>
        <w:rPr>
          <w:rFonts w:ascii="黑体" w:eastAsia="黑体" w:hAnsi="黑体" w:cs="Times New Roman" w:hint="eastAsia"/>
          <w:sz w:val="36"/>
          <w:szCs w:val="36"/>
        </w:rPr>
        <w:t>参考答案</w:t>
      </w:r>
    </w:p>
    <w:p w:rsidR="00EC076D" w:rsidP="00EC076D" w14:paraId="53602667" w14:textId="77777777">
      <w:pPr>
        <w:spacing w:line="360" w:lineRule="auto"/>
      </w:pPr>
      <w:r>
        <w:rPr>
          <w:rFonts w:ascii="Times New Roman" w:eastAsia="新宋体" w:hAnsi="Times New Roman" w:hint="eastAsia"/>
          <w:b/>
          <w:sz w:val="21"/>
          <w:szCs w:val="21"/>
        </w:rPr>
        <w:t>一、选择题（共</w:t>
      </w:r>
      <w:r>
        <w:rPr>
          <w:rFonts w:ascii="Times New Roman" w:eastAsia="新宋体" w:hAnsi="Times New Roman" w:hint="eastAsia"/>
          <w:b/>
          <w:sz w:val="21"/>
          <w:szCs w:val="21"/>
        </w:rPr>
        <w:t>40</w:t>
      </w:r>
      <w:r>
        <w:rPr>
          <w:rFonts w:ascii="Times New Roman" w:eastAsia="新宋体" w:hAnsi="Times New Roman" w:hint="eastAsia"/>
          <w:b/>
          <w:sz w:val="21"/>
          <w:szCs w:val="21"/>
        </w:rPr>
        <w:t>分，每小题只有一个答案正确</w:t>
      </w:r>
      <w:r>
        <w:rPr>
          <w:rFonts w:ascii="Times New Roman" w:eastAsia="新宋体" w:hAnsi="Times New Roman" w:hint="eastAsia"/>
          <w:b/>
          <w:sz w:val="21"/>
          <w:szCs w:val="21"/>
        </w:rPr>
        <w:t>,</w:t>
      </w:r>
      <w:r>
        <w:rPr>
          <w:rFonts w:ascii="Times New Roman" w:eastAsia="新宋体" w:hAnsi="Times New Roman" w:hint="eastAsia"/>
          <w:b/>
          <w:sz w:val="21"/>
          <w:szCs w:val="21"/>
        </w:rPr>
        <w:t>请将答案填入答题卡）</w:t>
      </w:r>
    </w:p>
    <w:p w:rsidR="00EC076D" w:rsidP="00EC076D" w14:paraId="2AAE1DC7" w14:textId="77777777">
      <w:pPr>
        <w:spacing w:line="360" w:lineRule="auto"/>
        <w:ind w:left="273" w:hanging="273" w:hangingChars="130"/>
      </w:pPr>
      <w:r>
        <w:rPr>
          <w:rFonts w:ascii="Times New Roman" w:eastAsia="新宋体" w:hAnsi="Times New Roman" w:hint="eastAsia"/>
          <w:sz w:val="21"/>
          <w:szCs w:val="21"/>
        </w:rPr>
        <w:t>1</w:t>
      </w:r>
      <w:r>
        <w:rPr>
          <w:rFonts w:ascii="Times New Roman" w:eastAsia="新宋体" w:hAnsi="Times New Roman" w:hint="eastAsia"/>
          <w:sz w:val="21"/>
          <w:szCs w:val="21"/>
        </w:rPr>
        <w:t>．</w:t>
      </w: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此题考查的是植物的蒸腾作用，蒸腾作用有重要的意义，分析答题。</w:t>
      </w:r>
    </w:p>
    <w:p w:rsidR="00EC076D" w:rsidP="00EC076D" w14:paraId="74B92565" w14:textId="77777777">
      <w:pPr>
        <w:spacing w:line="360" w:lineRule="auto"/>
        <w:ind w:left="286" w:leftChars="13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蒸腾作用是指植物体内的水分通过叶片的气孔以水蒸气的形式散发到大气中去的一个过程，叶片的气孔是水蒸气外出的门户，可见叶片是蒸腾作用的主要部位。移栽植物的根系或多或少的会有一定的破坏，吸水的能力会降低，因此在移栽植物时，往往要剪掉大量的枝叶，以降低蒸腾作用，减少水分的散失，避免移栽植物出现萎蔫现象，提高移栽植物的成活率。</w:t>
      </w:r>
    </w:p>
    <w:p w:rsidR="00EC076D" w:rsidP="00EC076D" w14:paraId="7DDC862E" w14:textId="77777777">
      <w:pPr>
        <w:spacing w:line="360" w:lineRule="auto"/>
        <w:ind w:left="286" w:leftChars="130"/>
      </w:pPr>
      <w:r>
        <w:rPr>
          <w:rFonts w:ascii="Times New Roman" w:eastAsia="新宋体" w:hAnsi="Times New Roman" w:hint="eastAsia"/>
          <w:sz w:val="21"/>
          <w:szCs w:val="21"/>
        </w:rPr>
        <w:t>故选：</w:t>
      </w:r>
      <w:r>
        <w:rPr>
          <w:rFonts w:ascii="Times New Roman" w:eastAsia="新宋体" w:hAnsi="Times New Roman" w:hint="eastAsia"/>
          <w:sz w:val="21"/>
          <w:szCs w:val="21"/>
        </w:rPr>
        <w:t>B</w:t>
      </w:r>
      <w:r>
        <w:rPr>
          <w:rFonts w:ascii="Times New Roman" w:eastAsia="新宋体" w:hAnsi="Times New Roman" w:hint="eastAsia"/>
          <w:sz w:val="21"/>
          <w:szCs w:val="21"/>
        </w:rPr>
        <w:t>。</w:t>
      </w:r>
    </w:p>
    <w:p w:rsidR="00EC076D" w:rsidP="00EC076D" w14:paraId="10148188" w14:textId="77777777">
      <w:pPr>
        <w:spacing w:line="360" w:lineRule="auto"/>
        <w:ind w:left="286" w:leftChars="130"/>
      </w:pPr>
      <w:r>
        <w:rPr>
          <w:rFonts w:ascii="Times New Roman" w:eastAsia="新宋体" w:hAnsi="Times New Roman" w:hint="eastAsia"/>
          <w:color w:val="0000FF"/>
          <w:sz w:val="21"/>
          <w:szCs w:val="21"/>
        </w:rPr>
        <w:t>【点评】</w:t>
      </w:r>
      <w:r>
        <w:rPr>
          <w:rFonts w:ascii="Times New Roman" w:eastAsia="新宋体" w:hAnsi="Times New Roman" w:hint="eastAsia"/>
          <w:sz w:val="21"/>
          <w:szCs w:val="21"/>
        </w:rPr>
        <w:t>绿色植物蒸腾作用的知识是考试的重点，要注意理解和掌握。此部分内容不能死记硬背。</w:t>
      </w:r>
    </w:p>
    <w:p w:rsidR="00EC076D" w:rsidP="00EC076D" w14:paraId="7DBA0AC1" w14:textId="77777777">
      <w:pPr>
        <w:spacing w:line="360" w:lineRule="auto"/>
        <w:ind w:left="273" w:hanging="273" w:hangingChars="130"/>
      </w:pPr>
      <w:r>
        <w:rPr>
          <w:rFonts w:ascii="Times New Roman" w:eastAsia="新宋体" w:hAnsi="Times New Roman" w:hint="eastAsia"/>
          <w:sz w:val="21"/>
          <w:szCs w:val="21"/>
        </w:rPr>
        <w:t>2</w:t>
      </w:r>
      <w:r>
        <w:rPr>
          <w:rFonts w:ascii="Times New Roman" w:eastAsia="新宋体" w:hAnsi="Times New Roman" w:hint="eastAsia"/>
          <w:sz w:val="21"/>
          <w:szCs w:val="21"/>
        </w:rPr>
        <w:t>．</w:t>
      </w: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1</w:t>
      </w:r>
      <w:r>
        <w:rPr>
          <w:rFonts w:ascii="Times New Roman" w:eastAsia="新宋体" w:hAnsi="Times New Roman" w:hint="eastAsia"/>
          <w:sz w:val="21"/>
          <w:szCs w:val="21"/>
        </w:rPr>
        <w:t>、植物体通过根从土壤中吸收的水分，只有约</w:t>
      </w:r>
      <w:r>
        <w:rPr>
          <w:rFonts w:ascii="Times New Roman" w:eastAsia="新宋体" w:hAnsi="Times New Roman" w:hint="eastAsia"/>
          <w:sz w:val="21"/>
          <w:szCs w:val="21"/>
        </w:rPr>
        <w:t>1%</w:t>
      </w:r>
      <w:r>
        <w:rPr>
          <w:rFonts w:ascii="Times New Roman" w:eastAsia="新宋体" w:hAnsi="Times New Roman" w:hint="eastAsia"/>
          <w:sz w:val="21"/>
          <w:szCs w:val="21"/>
        </w:rPr>
        <w:t>被植物体利用，</w:t>
      </w:r>
      <w:r>
        <w:rPr>
          <w:rFonts w:ascii="Times New Roman" w:eastAsia="新宋体" w:hAnsi="Times New Roman" w:hint="eastAsia"/>
          <w:sz w:val="21"/>
          <w:szCs w:val="21"/>
        </w:rPr>
        <w:t>99%</w:t>
      </w:r>
      <w:r>
        <w:rPr>
          <w:rFonts w:ascii="Times New Roman" w:eastAsia="新宋体" w:hAnsi="Times New Roman" w:hint="eastAsia"/>
          <w:sz w:val="21"/>
          <w:szCs w:val="21"/>
        </w:rPr>
        <w:t>以上的水都通过蒸腾作用以水蒸气的形式从叶片的气孔散发到大气中去了，这不是对水的浪费，蒸腾作用有其重要的意义。</w:t>
      </w:r>
    </w:p>
    <w:p w:rsidR="00EC076D" w:rsidP="00EC076D" w14:paraId="653B91D6" w14:textId="77777777">
      <w:pPr>
        <w:spacing w:line="360" w:lineRule="auto"/>
        <w:ind w:left="286" w:leftChars="130"/>
      </w:pPr>
      <w:r>
        <w:rPr>
          <w:rFonts w:ascii="Times New Roman" w:eastAsia="新宋体" w:hAnsi="Times New Roman" w:hint="eastAsia"/>
          <w:sz w:val="21"/>
          <w:szCs w:val="21"/>
        </w:rPr>
        <w:t>2</w:t>
      </w:r>
      <w:r>
        <w:rPr>
          <w:rFonts w:ascii="Times New Roman" w:eastAsia="新宋体" w:hAnsi="Times New Roman" w:hint="eastAsia"/>
          <w:sz w:val="21"/>
          <w:szCs w:val="21"/>
        </w:rPr>
        <w:t>、植物细胞吸水和失水的原理：植物细胞吸水还是失水主要取决于细胞液的浓度和周围水溶液浓度的大小。</w:t>
      </w:r>
    </w:p>
    <w:p w:rsidR="00EC076D" w:rsidP="00EC076D" w14:paraId="3956A52B" w14:textId="77777777">
      <w:pPr>
        <w:spacing w:line="360" w:lineRule="auto"/>
        <w:ind w:left="286" w:leftChars="130"/>
      </w:pPr>
      <w:r>
        <w:rPr>
          <w:rFonts w:ascii="Times New Roman" w:eastAsia="新宋体" w:hAnsi="Times New Roman" w:hint="eastAsia"/>
          <w:sz w:val="21"/>
          <w:szCs w:val="21"/>
        </w:rPr>
        <w:t>3</w:t>
      </w:r>
      <w:r>
        <w:rPr>
          <w:rFonts w:ascii="Times New Roman" w:eastAsia="新宋体" w:hAnsi="Times New Roman" w:hint="eastAsia"/>
          <w:sz w:val="21"/>
          <w:szCs w:val="21"/>
        </w:rPr>
        <w:t>、根系的主要功能是吸收水和无机盐，还有固定植物体的作用。</w:t>
      </w:r>
    </w:p>
    <w:p w:rsidR="00EC076D" w:rsidP="00EC076D" w14:paraId="4C0B4813" w14:textId="77777777">
      <w:pPr>
        <w:spacing w:line="360" w:lineRule="auto"/>
        <w:ind w:left="286" w:leftChars="130"/>
      </w:pPr>
      <w:r>
        <w:rPr>
          <w:rFonts w:ascii="Times New Roman" w:eastAsia="新宋体" w:hAnsi="Times New Roman" w:hint="eastAsia"/>
          <w:sz w:val="21"/>
          <w:szCs w:val="21"/>
        </w:rPr>
        <w:t>4</w:t>
      </w:r>
      <w:r>
        <w:rPr>
          <w:rFonts w:ascii="Times New Roman" w:eastAsia="新宋体" w:hAnsi="Times New Roman" w:hint="eastAsia"/>
          <w:sz w:val="21"/>
          <w:szCs w:val="21"/>
        </w:rPr>
        <w:t>、导管的主要功能是自下而上运输水和无机盐。筛管的主要功能是自上而下运输有机物质。</w:t>
      </w:r>
    </w:p>
    <w:p w:rsidR="00EC076D" w:rsidP="00EC076D" w14:paraId="67D8D87E" w14:textId="77777777">
      <w:pPr>
        <w:spacing w:line="360" w:lineRule="auto"/>
        <w:ind w:left="286" w:leftChars="13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w:t>
      </w:r>
      <w:r>
        <w:rPr>
          <w:rFonts w:ascii="Times New Roman" w:eastAsia="新宋体" w:hAnsi="Times New Roman" w:hint="eastAsia"/>
          <w:sz w:val="21"/>
          <w:szCs w:val="21"/>
        </w:rPr>
        <w:t>A</w:t>
      </w:r>
      <w:r>
        <w:rPr>
          <w:rFonts w:ascii="Times New Roman" w:eastAsia="新宋体" w:hAnsi="Times New Roman" w:hint="eastAsia"/>
          <w:sz w:val="21"/>
          <w:szCs w:val="21"/>
        </w:rPr>
        <w:t>、树根扎得又深又广，便于吸收足够的水分，防止大风把树刮倒，正确；</w:t>
      </w:r>
    </w:p>
    <w:p w:rsidR="00EC076D" w:rsidP="00EC076D" w14:paraId="04F64094" w14:textId="77777777">
      <w:pPr>
        <w:spacing w:line="360" w:lineRule="auto"/>
        <w:ind w:left="286" w:leftChars="130"/>
      </w:pPr>
      <w:r>
        <w:rPr>
          <w:rFonts w:ascii="Times New Roman" w:eastAsia="新宋体" w:hAnsi="Times New Roman" w:hint="eastAsia"/>
          <w:sz w:val="21"/>
          <w:szCs w:val="21"/>
        </w:rPr>
        <w:t>B</w:t>
      </w:r>
      <w:r>
        <w:rPr>
          <w:rFonts w:ascii="Times New Roman" w:eastAsia="新宋体" w:hAnsi="Times New Roman" w:hint="eastAsia"/>
          <w:sz w:val="21"/>
          <w:szCs w:val="21"/>
        </w:rPr>
        <w:t>、水和无机盐运输的动力来自叶的蒸腾作用，正确；</w:t>
      </w:r>
    </w:p>
    <w:p w:rsidR="00EC076D" w:rsidP="00EC076D" w14:paraId="76182955" w14:textId="77777777">
      <w:pPr>
        <w:spacing w:line="360" w:lineRule="auto"/>
        <w:ind w:left="286" w:leftChars="130"/>
      </w:pPr>
      <w:r>
        <w:rPr>
          <w:rFonts w:ascii="Times New Roman" w:eastAsia="新宋体" w:hAnsi="Times New Roman" w:hint="eastAsia"/>
          <w:sz w:val="21"/>
          <w:szCs w:val="21"/>
        </w:rPr>
        <w:t>C</w:t>
      </w:r>
      <w:r>
        <w:rPr>
          <w:rFonts w:ascii="Times New Roman" w:eastAsia="新宋体" w:hAnsi="Times New Roman" w:hint="eastAsia"/>
          <w:sz w:val="21"/>
          <w:szCs w:val="21"/>
        </w:rPr>
        <w:t>、树干上有树瘤，是韧皮部损伤后形成的，正确；</w:t>
      </w:r>
    </w:p>
    <w:p w:rsidR="00EC076D" w:rsidP="00EC076D" w14:paraId="17F68B3B" w14:textId="77777777">
      <w:pPr>
        <w:spacing w:line="360" w:lineRule="auto"/>
        <w:ind w:left="286" w:leftChars="130"/>
      </w:pPr>
      <w:r>
        <w:rPr>
          <w:rFonts w:ascii="Times New Roman" w:eastAsia="新宋体" w:hAnsi="Times New Roman" w:hint="eastAsia"/>
          <w:sz w:val="21"/>
          <w:szCs w:val="21"/>
        </w:rPr>
        <w:t>D</w:t>
      </w:r>
      <w:r>
        <w:rPr>
          <w:rFonts w:ascii="Times New Roman" w:eastAsia="新宋体" w:hAnsi="Times New Roman" w:hint="eastAsia"/>
          <w:sz w:val="21"/>
          <w:szCs w:val="21"/>
        </w:rPr>
        <w:t>、蒸腾作用促进根对水分的吸收以及对水分、无机盐的运输，有机物运输的主要动力来自于呼吸作用释放的能量，错误；</w:t>
      </w:r>
    </w:p>
    <w:p w:rsidR="00EC076D" w:rsidP="00EC076D" w14:paraId="684818E5" w14:textId="77777777">
      <w:pPr>
        <w:spacing w:line="360" w:lineRule="auto"/>
        <w:ind w:left="286" w:leftChars="130"/>
      </w:pPr>
      <w:r>
        <w:rPr>
          <w:rFonts w:ascii="Times New Roman" w:eastAsia="新宋体" w:hAnsi="Times New Roman" w:hint="eastAsia"/>
          <w:sz w:val="21"/>
          <w:szCs w:val="21"/>
        </w:rPr>
        <w:t>故选：</w:t>
      </w:r>
      <w:r>
        <w:rPr>
          <w:rFonts w:ascii="Times New Roman" w:eastAsia="新宋体" w:hAnsi="Times New Roman" w:hint="eastAsia"/>
          <w:sz w:val="21"/>
          <w:szCs w:val="21"/>
        </w:rPr>
        <w:t>D</w:t>
      </w:r>
      <w:r>
        <w:rPr>
          <w:rFonts w:ascii="Times New Roman" w:eastAsia="新宋体" w:hAnsi="Times New Roman" w:hint="eastAsia"/>
          <w:sz w:val="21"/>
          <w:szCs w:val="21"/>
        </w:rPr>
        <w:t>。</w:t>
      </w:r>
    </w:p>
    <w:p w:rsidR="00EC076D" w:rsidP="00EC076D" w14:paraId="30EFE774" w14:textId="77777777">
      <w:pPr>
        <w:spacing w:line="360" w:lineRule="auto"/>
        <w:ind w:left="286" w:leftChars="130"/>
      </w:pPr>
      <w:r>
        <w:rPr>
          <w:rFonts w:ascii="Times New Roman" w:eastAsia="新宋体" w:hAnsi="Times New Roman" w:hint="eastAsia"/>
          <w:color w:val="0000FF"/>
          <w:sz w:val="21"/>
          <w:szCs w:val="21"/>
        </w:rPr>
        <w:t>【点评】</w:t>
      </w:r>
      <w:r>
        <w:rPr>
          <w:rFonts w:ascii="Times New Roman" w:eastAsia="新宋体" w:hAnsi="Times New Roman" w:hint="eastAsia"/>
          <w:sz w:val="21"/>
          <w:szCs w:val="21"/>
        </w:rPr>
        <w:t>做这题要求我们熟练掌握相关知识点的基础知识，基础扎实，才能灵活答题。</w:t>
      </w:r>
    </w:p>
    <w:p w:rsidR="00EC076D" w:rsidP="00EC076D" w14:paraId="7E8F13F2" w14:textId="77777777">
      <w:pPr>
        <w:spacing w:line="360" w:lineRule="auto"/>
        <w:ind w:left="273" w:hanging="273" w:hangingChars="130"/>
      </w:pPr>
      <w:r>
        <w:rPr>
          <w:rFonts w:ascii="Times New Roman" w:eastAsia="新宋体" w:hAnsi="Times New Roman" w:hint="eastAsia"/>
          <w:sz w:val="21"/>
          <w:szCs w:val="21"/>
        </w:rPr>
        <w:t>3</w:t>
      </w:r>
      <w:r>
        <w:rPr>
          <w:rFonts w:ascii="Times New Roman" w:eastAsia="新宋体" w:hAnsi="Times New Roman" w:hint="eastAsia"/>
          <w:sz w:val="21"/>
          <w:szCs w:val="21"/>
        </w:rPr>
        <w:t>．</w:t>
      </w: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本题为探究茎对水分和无机盐的运输的探究实验。茎是主要的输导器官，其中含有输导组织﹣﹣导管和筛管。导管位于木质部，具有运输水分与无机盐的作用；据此解答。</w:t>
      </w:r>
    </w:p>
    <w:p w:rsidR="00EC076D" w:rsidP="00EC076D" w14:paraId="51FD1DB4" w14:textId="77777777">
      <w:pPr>
        <w:spacing w:line="360" w:lineRule="auto"/>
        <w:ind w:left="286" w:leftChars="13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w:t>
      </w:r>
      <w:r>
        <w:rPr>
          <w:rFonts w:ascii="Times New Roman" w:eastAsia="新宋体" w:hAnsi="Times New Roman" w:hint="eastAsia"/>
          <w:sz w:val="21"/>
          <w:szCs w:val="21"/>
        </w:rPr>
        <w:t>A</w:t>
      </w:r>
      <w:r>
        <w:rPr>
          <w:rFonts w:ascii="Times New Roman" w:eastAsia="新宋体" w:hAnsi="Times New Roman" w:hint="eastAsia"/>
          <w:sz w:val="21"/>
          <w:szCs w:val="21"/>
        </w:rPr>
        <w:t>、由题干与实验步骤可知该实验的目的是探究茎对水分和无机盐的运输；</w:t>
      </w:r>
      <w:r>
        <w:rPr>
          <w:rFonts w:ascii="Times New Roman" w:eastAsia="新宋体" w:hAnsi="Times New Roman" w:hint="eastAsia"/>
          <w:sz w:val="21"/>
          <w:szCs w:val="21"/>
        </w:rPr>
        <w:t>A</w:t>
      </w:r>
      <w:r>
        <w:rPr>
          <w:rFonts w:ascii="Times New Roman" w:eastAsia="新宋体" w:hAnsi="Times New Roman" w:hint="eastAsia"/>
          <w:sz w:val="21"/>
          <w:szCs w:val="21"/>
        </w:rPr>
        <w:t>正确；</w:t>
      </w:r>
    </w:p>
    <w:p w:rsidR="00EC076D" w:rsidP="00EC076D" w14:paraId="766966B7" w14:textId="77777777">
      <w:pPr>
        <w:spacing w:line="360" w:lineRule="auto"/>
        <w:ind w:left="286" w:leftChars="130"/>
        <w:sectPr w:rsidSect="00DF5F76">
          <w:footerReference w:type="default" r:id="rId35"/>
          <w:type w:val="nextPage"/>
          <w:pgSz w:w="11906" w:h="16838"/>
          <w:pgMar w:top="720" w:right="720" w:bottom="720" w:left="720" w:header="624" w:footer="624" w:gutter="0"/>
          <w:pgNumType w:start="12"/>
          <w:cols w:space="708"/>
          <w:titlePg w:val="0"/>
          <w:docGrid w:linePitch="360"/>
        </w:sectPr>
      </w:pPr>
      <w:r>
        <w:rPr>
          <w:rFonts w:ascii="Times New Roman" w:eastAsia="新宋体" w:hAnsi="Times New Roman" w:hint="eastAsia"/>
          <w:sz w:val="21"/>
          <w:szCs w:val="21"/>
        </w:rPr>
        <w:t>B</w:t>
      </w:r>
      <w:r>
        <w:rPr>
          <w:rFonts w:ascii="Times New Roman" w:eastAsia="新宋体" w:hAnsi="Times New Roman" w:hint="eastAsia"/>
          <w:sz w:val="21"/>
          <w:szCs w:val="21"/>
        </w:rPr>
        <w:t>、用放大镜观察，可以看到染成红色的部分是木质部；</w:t>
      </w:r>
      <w:r>
        <w:rPr>
          <w:rFonts w:ascii="Times New Roman" w:eastAsia="新宋体" w:hAnsi="Times New Roman" w:hint="eastAsia"/>
          <w:sz w:val="21"/>
          <w:szCs w:val="21"/>
        </w:rPr>
        <w:t>B</w:t>
      </w:r>
      <w:r>
        <w:rPr>
          <w:rFonts w:ascii="Times New Roman" w:eastAsia="新宋体" w:hAnsi="Times New Roman" w:hint="eastAsia"/>
          <w:sz w:val="21"/>
          <w:szCs w:val="21"/>
        </w:rPr>
        <w:t>正确；</w:t>
      </w:r>
    </w:p>
    <w:p w:rsidR="00EC076D" w:rsidP="00EC076D" w14:paraId="44968300" w14:textId="77777777">
      <w:pPr>
        <w:spacing w:line="360" w:lineRule="auto"/>
        <w:ind w:left="286" w:leftChars="130"/>
      </w:pPr>
      <w:r>
        <w:rPr>
          <w:rFonts w:ascii="Times New Roman" w:eastAsia="新宋体" w:hAnsi="Times New Roman" w:hint="eastAsia"/>
          <w:sz w:val="21"/>
          <w:szCs w:val="21"/>
        </w:rPr>
        <w:t>C</w:t>
      </w:r>
      <w:r>
        <w:rPr>
          <w:rFonts w:ascii="Times New Roman" w:eastAsia="新宋体" w:hAnsi="Times New Roman" w:hint="eastAsia"/>
          <w:sz w:val="21"/>
          <w:szCs w:val="21"/>
        </w:rPr>
        <w:t>、木质部中含有导管是自下而上输送水分和无机盐的管道，所以用显微镜观察看到被染红的结构是导管；</w:t>
      </w:r>
      <w:r>
        <w:rPr>
          <w:rFonts w:ascii="Times New Roman" w:eastAsia="新宋体" w:hAnsi="Times New Roman" w:hint="eastAsia"/>
          <w:sz w:val="21"/>
          <w:szCs w:val="21"/>
        </w:rPr>
        <w:t>C</w:t>
      </w:r>
      <w:r>
        <w:rPr>
          <w:rFonts w:ascii="Times New Roman" w:eastAsia="新宋体" w:hAnsi="Times New Roman" w:hint="eastAsia"/>
          <w:sz w:val="21"/>
          <w:szCs w:val="21"/>
        </w:rPr>
        <w:t>错误；</w:t>
      </w:r>
    </w:p>
    <w:p w:rsidR="00EC076D" w:rsidP="00EC076D" w14:paraId="5D2C6F0A" w14:textId="77777777">
      <w:pPr>
        <w:spacing w:line="360" w:lineRule="auto"/>
        <w:ind w:left="286" w:leftChars="130"/>
      </w:pPr>
      <w:r>
        <w:rPr>
          <w:rFonts w:ascii="Times New Roman" w:eastAsia="新宋体" w:hAnsi="Times New Roman" w:hint="eastAsia"/>
          <w:sz w:val="21"/>
          <w:szCs w:val="21"/>
        </w:rPr>
        <w:t>D</w:t>
      </w:r>
      <w:r>
        <w:rPr>
          <w:rFonts w:ascii="Times New Roman" w:eastAsia="新宋体" w:hAnsi="Times New Roman" w:hint="eastAsia"/>
          <w:sz w:val="21"/>
          <w:szCs w:val="21"/>
        </w:rPr>
        <w:t>、通过实验发现，无论是枝条的横切口还是枝条的纵切面都是只有木质部被染成红色。在茎的木质部中，导管是上下相通的：这个实验说明根吸收的水分和无机盐是通过木质部的导管自下向上运输的。</w:t>
      </w:r>
      <w:r>
        <w:rPr>
          <w:rFonts w:ascii="Times New Roman" w:eastAsia="新宋体" w:hAnsi="Times New Roman" w:hint="eastAsia"/>
          <w:sz w:val="21"/>
          <w:szCs w:val="21"/>
        </w:rPr>
        <w:t>D</w:t>
      </w:r>
      <w:r>
        <w:rPr>
          <w:rFonts w:ascii="Times New Roman" w:eastAsia="新宋体" w:hAnsi="Times New Roman" w:hint="eastAsia"/>
          <w:sz w:val="21"/>
          <w:szCs w:val="21"/>
        </w:rPr>
        <w:t>正确。</w:t>
      </w:r>
    </w:p>
    <w:p w:rsidR="00EC076D" w:rsidP="00EC076D" w14:paraId="0CACBCE2" w14:textId="77777777">
      <w:pPr>
        <w:spacing w:line="360" w:lineRule="auto"/>
        <w:ind w:left="286" w:leftChars="130"/>
      </w:pPr>
      <w:r>
        <w:rPr>
          <w:rFonts w:ascii="Times New Roman" w:eastAsia="新宋体" w:hAnsi="Times New Roman" w:hint="eastAsia"/>
          <w:sz w:val="21"/>
          <w:szCs w:val="21"/>
        </w:rPr>
        <w:t>故选：</w:t>
      </w:r>
      <w:r>
        <w:rPr>
          <w:rFonts w:ascii="Times New Roman" w:eastAsia="新宋体" w:hAnsi="Times New Roman" w:hint="eastAsia"/>
          <w:sz w:val="21"/>
          <w:szCs w:val="21"/>
        </w:rPr>
        <w:t>C</w:t>
      </w:r>
      <w:r>
        <w:rPr>
          <w:rFonts w:ascii="Times New Roman" w:eastAsia="新宋体" w:hAnsi="Times New Roman" w:hint="eastAsia"/>
          <w:sz w:val="21"/>
          <w:szCs w:val="21"/>
        </w:rPr>
        <w:t>。</w:t>
      </w:r>
    </w:p>
    <w:p w:rsidR="00EC076D" w:rsidP="00EC076D" w14:paraId="59D6F34E" w14:textId="77777777">
      <w:pPr>
        <w:spacing w:line="360" w:lineRule="auto"/>
        <w:ind w:left="286" w:leftChars="130"/>
      </w:pPr>
      <w:r>
        <w:rPr>
          <w:rFonts w:ascii="Times New Roman" w:eastAsia="新宋体" w:hAnsi="Times New Roman" w:hint="eastAsia"/>
          <w:color w:val="0000FF"/>
          <w:sz w:val="21"/>
          <w:szCs w:val="21"/>
        </w:rPr>
        <w:t>【点评】</w:t>
      </w:r>
      <w:r>
        <w:rPr>
          <w:rFonts w:ascii="Times New Roman" w:eastAsia="新宋体" w:hAnsi="Times New Roman" w:hint="eastAsia"/>
          <w:sz w:val="21"/>
          <w:szCs w:val="21"/>
        </w:rPr>
        <w:t>明确木质部中的导管是水分和无机盐的运输的管道。</w:t>
      </w:r>
    </w:p>
    <w:p w:rsidR="00EC076D" w:rsidP="00EC076D" w14:paraId="2640E2EF" w14:textId="77777777">
      <w:pPr>
        <w:spacing w:line="360" w:lineRule="auto"/>
        <w:ind w:left="273" w:hanging="273" w:hangingChars="130"/>
      </w:pPr>
      <w:r>
        <w:rPr>
          <w:rFonts w:ascii="Times New Roman" w:eastAsia="新宋体" w:hAnsi="Times New Roman" w:hint="eastAsia"/>
          <w:sz w:val="21"/>
          <w:szCs w:val="21"/>
        </w:rPr>
        <w:t>4</w:t>
      </w:r>
      <w:r>
        <w:rPr>
          <w:rFonts w:ascii="Times New Roman" w:eastAsia="新宋体" w:hAnsi="Times New Roman" w:hint="eastAsia"/>
          <w:sz w:val="21"/>
          <w:szCs w:val="21"/>
        </w:rPr>
        <w:t>．</w:t>
      </w: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此题考查的是血液呈红色的原因，可以从红细胞和血红蛋白的特点方面来切入。</w:t>
      </w:r>
    </w:p>
    <w:p w:rsidR="00EC076D" w:rsidP="00EC076D" w14:paraId="224EBE5F" w14:textId="77777777">
      <w:pPr>
        <w:spacing w:line="360" w:lineRule="auto"/>
        <w:ind w:left="286" w:leftChars="13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解：红细胞，呈两面</w:t>
      </w:r>
      <w:r>
        <w:rPr>
          <w:rFonts w:ascii="Times New Roman" w:eastAsia="新宋体" w:hAnsi="Times New Roman" w:hint="eastAsia"/>
          <w:sz w:val="21"/>
          <w:szCs w:val="21"/>
        </w:rPr>
        <w:t>凹</w:t>
      </w:r>
      <w:r>
        <w:rPr>
          <w:rFonts w:ascii="Times New Roman" w:eastAsia="新宋体" w:hAnsi="Times New Roman" w:hint="eastAsia"/>
          <w:sz w:val="21"/>
          <w:szCs w:val="21"/>
        </w:rPr>
        <w:t>的圆饼状，没有细胞核。能运输氧气和部分的二氧化碳；红细胞内含有血红蛋白，血红蛋白是一种红色含铁的蛋白质。人体的血液之所以是红色的，是因为红血细胞中含有血红蛋白所致。而纤维蛋白原是血浆中的一种蛋白质，白细胞和血小板是白色的。</w:t>
      </w:r>
    </w:p>
    <w:p w:rsidR="00EC076D" w:rsidP="00EC076D" w14:paraId="41EA0A4B" w14:textId="77777777">
      <w:pPr>
        <w:spacing w:line="360" w:lineRule="auto"/>
        <w:ind w:left="286" w:leftChars="130"/>
      </w:pPr>
      <w:r>
        <w:rPr>
          <w:rFonts w:ascii="Times New Roman" w:eastAsia="新宋体" w:hAnsi="Times New Roman" w:hint="eastAsia"/>
          <w:sz w:val="21"/>
          <w:szCs w:val="21"/>
        </w:rPr>
        <w:t>故选：</w:t>
      </w:r>
      <w:r>
        <w:rPr>
          <w:rFonts w:ascii="Times New Roman" w:eastAsia="新宋体" w:hAnsi="Times New Roman" w:hint="eastAsia"/>
          <w:sz w:val="21"/>
          <w:szCs w:val="21"/>
        </w:rPr>
        <w:t>D</w:t>
      </w:r>
      <w:r>
        <w:rPr>
          <w:rFonts w:ascii="Times New Roman" w:eastAsia="新宋体" w:hAnsi="Times New Roman" w:hint="eastAsia"/>
          <w:sz w:val="21"/>
          <w:szCs w:val="21"/>
        </w:rPr>
        <w:t>。</w:t>
      </w:r>
    </w:p>
    <w:p w:rsidR="00EC076D" w:rsidP="00EC076D" w14:paraId="4A99B989" w14:textId="77777777">
      <w:pPr>
        <w:spacing w:line="360" w:lineRule="auto"/>
        <w:ind w:left="286" w:leftChars="130"/>
      </w:pPr>
      <w:r>
        <w:rPr>
          <w:rFonts w:ascii="Times New Roman" w:eastAsia="新宋体" w:hAnsi="Times New Roman" w:hint="eastAsia"/>
          <w:color w:val="0000FF"/>
          <w:sz w:val="21"/>
          <w:szCs w:val="21"/>
        </w:rPr>
        <w:t>【点评】</w:t>
      </w:r>
      <w:r>
        <w:rPr>
          <w:rFonts w:ascii="Times New Roman" w:eastAsia="新宋体" w:hAnsi="Times New Roman" w:hint="eastAsia"/>
          <w:sz w:val="21"/>
          <w:szCs w:val="21"/>
        </w:rPr>
        <w:t>血液的成分和功能是考试的重点，要注意理解和掌握。</w:t>
      </w:r>
    </w:p>
    <w:p w:rsidR="00EC076D" w:rsidP="00EC076D" w14:paraId="066F91E4" w14:textId="77777777">
      <w:pPr>
        <w:spacing w:line="360" w:lineRule="auto"/>
        <w:ind w:left="273" w:hanging="273" w:hangingChars="130"/>
      </w:pPr>
      <w:r>
        <w:rPr>
          <w:rFonts w:ascii="Times New Roman" w:eastAsia="新宋体" w:hAnsi="Times New Roman" w:hint="eastAsia"/>
          <w:sz w:val="21"/>
          <w:szCs w:val="21"/>
        </w:rPr>
        <w:t>5</w:t>
      </w:r>
      <w:r>
        <w:rPr>
          <w:rFonts w:ascii="Times New Roman" w:eastAsia="新宋体" w:hAnsi="Times New Roman" w:hint="eastAsia"/>
          <w:sz w:val="21"/>
          <w:szCs w:val="21"/>
        </w:rPr>
        <w:t>．</w:t>
      </w: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血常规化验单中有红细胞、白细胞、血红蛋白、血小板等的数量，可通过与正常值对比了解患者的健康状况。</w:t>
      </w:r>
    </w:p>
    <w:p w:rsidR="00EC076D" w:rsidP="00EC076D" w14:paraId="013C987F" w14:textId="77777777">
      <w:pPr>
        <w:spacing w:line="360" w:lineRule="auto"/>
        <w:ind w:left="286" w:leftChars="13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w:t>
      </w:r>
      <w:r>
        <w:rPr>
          <w:rFonts w:ascii="Times New Roman" w:eastAsia="新宋体" w:hAnsi="Times New Roman" w:hint="eastAsia"/>
          <w:sz w:val="21"/>
          <w:szCs w:val="21"/>
        </w:rPr>
        <w:t>A</w:t>
      </w:r>
      <w:r>
        <w:rPr>
          <w:rFonts w:ascii="Times New Roman" w:eastAsia="新宋体" w:hAnsi="Times New Roman" w:hint="eastAsia"/>
          <w:sz w:val="21"/>
          <w:szCs w:val="21"/>
        </w:rPr>
        <w:t>、据化验单可见：该人白细胞正常，没有炎症，</w:t>
      </w:r>
      <w:r>
        <w:rPr>
          <w:rFonts w:ascii="Times New Roman" w:eastAsia="新宋体" w:hAnsi="Times New Roman" w:hint="eastAsia"/>
          <w:sz w:val="21"/>
          <w:szCs w:val="21"/>
        </w:rPr>
        <w:t>A</w:t>
      </w:r>
      <w:r>
        <w:rPr>
          <w:rFonts w:ascii="Times New Roman" w:eastAsia="新宋体" w:hAnsi="Times New Roman" w:hint="eastAsia"/>
          <w:sz w:val="21"/>
          <w:szCs w:val="21"/>
        </w:rPr>
        <w:t>错误；</w:t>
      </w:r>
    </w:p>
    <w:p w:rsidR="00EC076D" w:rsidP="00EC076D" w14:paraId="0CB2EA40" w14:textId="77777777">
      <w:pPr>
        <w:spacing w:line="360" w:lineRule="auto"/>
        <w:ind w:left="286" w:leftChars="130"/>
      </w:pPr>
      <w:r>
        <w:rPr>
          <w:rFonts w:ascii="Times New Roman" w:eastAsia="新宋体" w:hAnsi="Times New Roman" w:hint="eastAsia"/>
          <w:sz w:val="21"/>
          <w:szCs w:val="21"/>
        </w:rPr>
        <w:t>B</w:t>
      </w:r>
      <w:r>
        <w:rPr>
          <w:rFonts w:ascii="Times New Roman" w:eastAsia="新宋体" w:hAnsi="Times New Roman" w:hint="eastAsia"/>
          <w:sz w:val="21"/>
          <w:szCs w:val="21"/>
        </w:rPr>
        <w:t>、显微镜观察此人的血液涂片可发现红细胞最多，错误。</w:t>
      </w:r>
    </w:p>
    <w:p w:rsidR="00EC076D" w:rsidP="00EC076D" w14:paraId="46D14FE0" w14:textId="77777777">
      <w:pPr>
        <w:spacing w:line="360" w:lineRule="auto"/>
        <w:ind w:left="286" w:leftChars="130"/>
      </w:pPr>
      <w:r>
        <w:rPr>
          <w:rFonts w:ascii="Times New Roman" w:eastAsia="新宋体" w:hAnsi="Times New Roman" w:hint="eastAsia"/>
          <w:sz w:val="21"/>
          <w:szCs w:val="21"/>
        </w:rPr>
        <w:t>C</w:t>
      </w:r>
      <w:r>
        <w:rPr>
          <w:rFonts w:ascii="Times New Roman" w:eastAsia="新宋体" w:hAnsi="Times New Roman" w:hint="eastAsia"/>
          <w:sz w:val="21"/>
          <w:szCs w:val="21"/>
        </w:rPr>
        <w:t>、据化验单可见：该人红细胞和血红蛋白都偏少，可推测此人可能患贫血症，</w:t>
      </w:r>
      <w:r>
        <w:rPr>
          <w:rFonts w:ascii="Times New Roman" w:eastAsia="新宋体" w:hAnsi="Times New Roman" w:hint="eastAsia"/>
          <w:sz w:val="21"/>
          <w:szCs w:val="21"/>
        </w:rPr>
        <w:t>C</w:t>
      </w:r>
      <w:r>
        <w:rPr>
          <w:rFonts w:ascii="Times New Roman" w:eastAsia="新宋体" w:hAnsi="Times New Roman" w:hint="eastAsia"/>
          <w:sz w:val="21"/>
          <w:szCs w:val="21"/>
        </w:rPr>
        <w:t>正确；</w:t>
      </w:r>
    </w:p>
    <w:p w:rsidR="00EC076D" w:rsidP="00EC076D" w14:paraId="66F2134F" w14:textId="77777777">
      <w:pPr>
        <w:spacing w:line="360" w:lineRule="auto"/>
        <w:ind w:left="286" w:leftChars="130"/>
      </w:pPr>
      <w:r>
        <w:rPr>
          <w:rFonts w:ascii="Times New Roman" w:eastAsia="新宋体" w:hAnsi="Times New Roman" w:hint="eastAsia"/>
          <w:sz w:val="21"/>
          <w:szCs w:val="21"/>
        </w:rPr>
        <w:t>D</w:t>
      </w:r>
      <w:r>
        <w:rPr>
          <w:rFonts w:ascii="Times New Roman" w:eastAsia="新宋体" w:hAnsi="Times New Roman" w:hint="eastAsia"/>
          <w:sz w:val="21"/>
          <w:szCs w:val="21"/>
        </w:rPr>
        <w:t>、据化验单可见：该人白细胞和血小板正常，红细胞和血红蛋白都偏少，</w:t>
      </w:r>
      <w:r>
        <w:rPr>
          <w:rFonts w:ascii="Times New Roman" w:eastAsia="新宋体" w:hAnsi="Times New Roman" w:hint="eastAsia"/>
          <w:sz w:val="21"/>
          <w:szCs w:val="21"/>
        </w:rPr>
        <w:t>D</w:t>
      </w:r>
      <w:r>
        <w:rPr>
          <w:rFonts w:ascii="Times New Roman" w:eastAsia="新宋体" w:hAnsi="Times New Roman" w:hint="eastAsia"/>
          <w:sz w:val="21"/>
          <w:szCs w:val="21"/>
        </w:rPr>
        <w:t>错误。</w:t>
      </w:r>
    </w:p>
    <w:p w:rsidR="00EC076D" w:rsidP="00EC076D" w14:paraId="6FDBB86E" w14:textId="77777777">
      <w:pPr>
        <w:spacing w:line="360" w:lineRule="auto"/>
        <w:ind w:left="286" w:leftChars="130"/>
      </w:pPr>
      <w:r>
        <w:rPr>
          <w:rFonts w:ascii="Times New Roman" w:eastAsia="新宋体" w:hAnsi="Times New Roman" w:hint="eastAsia"/>
          <w:sz w:val="21"/>
          <w:szCs w:val="21"/>
        </w:rPr>
        <w:t>故选：</w:t>
      </w:r>
      <w:r>
        <w:rPr>
          <w:rFonts w:ascii="Times New Roman" w:eastAsia="新宋体" w:hAnsi="Times New Roman" w:hint="eastAsia"/>
          <w:sz w:val="21"/>
          <w:szCs w:val="21"/>
        </w:rPr>
        <w:t>C</w:t>
      </w:r>
      <w:r>
        <w:rPr>
          <w:rFonts w:ascii="Times New Roman" w:eastAsia="新宋体" w:hAnsi="Times New Roman" w:hint="eastAsia"/>
          <w:sz w:val="21"/>
          <w:szCs w:val="21"/>
        </w:rPr>
        <w:t>。</w:t>
      </w:r>
    </w:p>
    <w:p w:rsidR="00EC076D" w:rsidP="00EC076D" w14:paraId="5B3F4207" w14:textId="77777777">
      <w:pPr>
        <w:spacing w:line="360" w:lineRule="auto"/>
        <w:ind w:left="286" w:leftChars="130"/>
      </w:pPr>
      <w:r>
        <w:rPr>
          <w:rFonts w:ascii="Times New Roman" w:eastAsia="新宋体" w:hAnsi="Times New Roman" w:hint="eastAsia"/>
          <w:color w:val="0000FF"/>
          <w:sz w:val="21"/>
          <w:szCs w:val="21"/>
        </w:rPr>
        <w:t>【点评】</w:t>
      </w:r>
      <w:r>
        <w:rPr>
          <w:rFonts w:ascii="Times New Roman" w:eastAsia="新宋体" w:hAnsi="Times New Roman" w:hint="eastAsia"/>
          <w:sz w:val="21"/>
          <w:szCs w:val="21"/>
        </w:rPr>
        <w:t>此题综合考查血常规的有关知识。</w:t>
      </w:r>
    </w:p>
    <w:p w:rsidR="00EC076D" w:rsidP="00EC076D" w14:paraId="24D5004E" w14:textId="77777777">
      <w:pPr>
        <w:spacing w:line="360" w:lineRule="auto"/>
        <w:ind w:left="273" w:hanging="273" w:hangingChars="130"/>
      </w:pPr>
      <w:r>
        <w:rPr>
          <w:rFonts w:ascii="Times New Roman" w:eastAsia="新宋体" w:hAnsi="Times New Roman" w:hint="eastAsia"/>
          <w:sz w:val="21"/>
          <w:szCs w:val="21"/>
        </w:rPr>
        <w:t>6</w:t>
      </w:r>
      <w:r>
        <w:rPr>
          <w:rFonts w:ascii="Times New Roman" w:eastAsia="新宋体" w:hAnsi="Times New Roman" w:hint="eastAsia"/>
          <w:sz w:val="21"/>
          <w:szCs w:val="21"/>
        </w:rPr>
        <w:t>．</w:t>
      </w:r>
      <w:r>
        <w:rPr>
          <w:rFonts w:ascii="Times New Roman" w:eastAsia="新宋体" w:hAnsi="Times New Roman" w:hint="eastAsia"/>
          <w:color w:val="0000FF"/>
          <w:sz w:val="21"/>
          <w:szCs w:val="21"/>
        </w:rPr>
        <w:t>【分析】</w:t>
      </w:r>
      <w:r>
        <w:rPr>
          <w:rFonts w:ascii="Times New Roman" w:eastAsia="新宋体" w:hAnsi="Times New Roman" w:hint="eastAsia"/>
          <w:sz w:val="21"/>
          <w:szCs w:val="21"/>
        </w:rPr>
        <w:t>血管分为动脉、静脉、毛细血管三种，动脉是将血液从心脏输送到身体</w:t>
      </w:r>
      <w:r>
        <w:rPr>
          <w:rFonts w:ascii="Times New Roman" w:eastAsia="新宋体" w:hAnsi="Times New Roman" w:hint="eastAsia"/>
          <w:sz w:val="21"/>
          <w:szCs w:val="21"/>
        </w:rPr>
        <w:t>个</w:t>
      </w:r>
      <w:r>
        <w:rPr>
          <w:rFonts w:ascii="Times New Roman" w:eastAsia="新宋体" w:hAnsi="Times New Roman" w:hint="eastAsia"/>
          <w:sz w:val="21"/>
          <w:szCs w:val="21"/>
        </w:rPr>
        <w:t>部分去的血管，静脉是把血液从身体各部分送回心脏的血管，毛细血管是连通于最小的动脉与静脉之间的血管。</w:t>
      </w:r>
    </w:p>
    <w:p w:rsidR="00EC076D" w:rsidP="00EC076D" w14:paraId="1A796A2F" w14:textId="77777777">
      <w:pPr>
        <w:spacing w:line="360" w:lineRule="auto"/>
        <w:ind w:left="286" w:leftChars="130"/>
      </w:pPr>
      <w:r>
        <w:rPr>
          <w:rFonts w:ascii="Times New Roman" w:eastAsia="新宋体" w:hAnsi="Times New Roman" w:hint="eastAsia"/>
          <w:color w:val="0000FF"/>
          <w:sz w:val="21"/>
          <w:szCs w:val="21"/>
        </w:rPr>
        <w:t>【解答】</w:t>
      </w:r>
      <w:r>
        <w:rPr>
          <w:rFonts w:ascii="Times New Roman" w:eastAsia="新宋体" w:hAnsi="Times New Roman" w:hint="eastAsia"/>
          <w:sz w:val="21"/>
          <w:szCs w:val="21"/>
        </w:rPr>
        <w:t>解：动脉是将血液从心脏输送到身体</w:t>
      </w:r>
      <w:r>
        <w:rPr>
          <w:rFonts w:ascii="Times New Roman" w:eastAsia="新宋体" w:hAnsi="Times New Roman" w:hint="eastAsia"/>
          <w:sz w:val="21"/>
          <w:szCs w:val="21"/>
        </w:rPr>
        <w:t>个</w:t>
      </w:r>
      <w:r>
        <w:rPr>
          <w:rFonts w:ascii="Times New Roman" w:eastAsia="新宋体" w:hAnsi="Times New Roman" w:hint="eastAsia"/>
          <w:sz w:val="21"/>
          <w:szCs w:val="21"/>
        </w:rPr>
        <w:t>部分去的血管，动脉的管壁厚、弹性大，管内血流速度快；静脉是把血液从身体各部分送回心脏的血管，静脉的管壁薄、弹性小、官腔大，管内血流速度慢；毛细血管是连通于最小的动脉与静脉之间的血管。根据以上特点可判定图示中的三种血管：</w:t>
      </w:r>
      <w:r>
        <w:rPr>
          <w:rFonts w:ascii="Cambria Math" w:eastAsia="Cambria Math" w:hAnsi="Cambria Math"/>
          <w:sz w:val="21"/>
          <w:szCs w:val="21"/>
        </w:rPr>
        <w:t>①</w:t>
      </w:r>
      <w:r>
        <w:rPr>
          <w:rFonts w:ascii="Times New Roman" w:eastAsia="新宋体" w:hAnsi="Times New Roman" w:hint="eastAsia"/>
          <w:sz w:val="21"/>
          <w:szCs w:val="21"/>
        </w:rPr>
        <w:t>是动脉，</w:t>
      </w:r>
      <w:r>
        <w:rPr>
          <w:rFonts w:ascii="Cambria Math" w:eastAsia="Cambria Math" w:hAnsi="Cambria Math"/>
          <w:sz w:val="21"/>
          <w:szCs w:val="21"/>
        </w:rPr>
        <w:t>②</w:t>
      </w:r>
      <w:r>
        <w:rPr>
          <w:rFonts w:ascii="Times New Roman" w:eastAsia="新宋体" w:hAnsi="Times New Roman" w:hint="eastAsia"/>
          <w:sz w:val="21"/>
          <w:szCs w:val="21"/>
        </w:rPr>
        <w:t>是静脉，</w:t>
      </w:r>
      <w:r>
        <w:rPr>
          <w:rFonts w:ascii="Cambria Math" w:eastAsia="Cambria Math" w:hAnsi="Cambria Math"/>
          <w:sz w:val="21"/>
          <w:szCs w:val="21"/>
        </w:rPr>
        <w:t>③</w:t>
      </w:r>
      <w:r>
        <w:rPr>
          <w:rFonts w:ascii="Times New Roman" w:eastAsia="新宋体" w:hAnsi="Times New Roman" w:hint="eastAsia"/>
          <w:sz w:val="21"/>
          <w:szCs w:val="21"/>
        </w:rPr>
        <w:t>是毛细血管，其流动方向是：</w:t>
      </w:r>
      <w:r>
        <w:rPr>
          <w:rFonts w:ascii="Cambria Math" w:eastAsia="Cambria Math" w:hAnsi="Cambria Math"/>
          <w:sz w:val="21"/>
          <w:szCs w:val="21"/>
        </w:rPr>
        <w:t>①</w:t>
      </w:r>
      <w:r>
        <w:rPr>
          <w:rFonts w:ascii="Times New Roman" w:eastAsia="新宋体" w:hAnsi="Times New Roman" w:hint="eastAsia"/>
          <w:sz w:val="21"/>
          <w:szCs w:val="21"/>
        </w:rPr>
        <w:t>→</w:t>
      </w:r>
      <w:r>
        <w:rPr>
          <w:rFonts w:ascii="Cambria Math" w:eastAsia="Cambria Math" w:hAnsi="Cambria Math"/>
          <w:sz w:val="21"/>
          <w:szCs w:val="21"/>
        </w:rPr>
        <w:t>②</w:t>
      </w:r>
      <w:r>
        <w:rPr>
          <w:rFonts w:ascii="Times New Roman" w:eastAsia="新宋体" w:hAnsi="Times New Roman" w:hint="eastAsia"/>
          <w:sz w:val="21"/>
          <w:szCs w:val="21"/>
        </w:rPr>
        <w:t>→</w:t>
      </w:r>
      <w:r>
        <w:rPr>
          <w:rFonts w:ascii="Cambria Math" w:eastAsia="Cambria Math" w:hAnsi="Cambria Math"/>
          <w:sz w:val="21"/>
          <w:szCs w:val="21"/>
        </w:rPr>
        <w:t>③</w:t>
      </w:r>
      <w:r>
        <w:rPr>
          <w:rFonts w:ascii="Times New Roman" w:eastAsia="新宋体" w:hAnsi="Times New Roman" w:hint="eastAsia"/>
          <w:sz w:val="21"/>
          <w:szCs w:val="21"/>
        </w:rPr>
        <w:t>。</w:t>
      </w:r>
    </w:p>
    <w:p w:rsidR="00EC076D" w:rsidP="00EC076D" w14:paraId="3EEB493E" w14:textId="77777777">
      <w:pPr>
        <w:spacing w:line="360" w:lineRule="auto"/>
        <w:ind w:left="286" w:leftChars="130"/>
      </w:pPr>
      <w:r>
        <w:rPr>
          <w:rFonts w:ascii="Times New Roman" w:eastAsia="新宋体" w:hAnsi="Times New Roman" w:hint="eastAsia"/>
          <w:sz w:val="21"/>
          <w:szCs w:val="21"/>
        </w:rPr>
        <w:t>故选：</w:t>
      </w:r>
      <w:r>
        <w:rPr>
          <w:rFonts w:ascii="Times New Roman" w:eastAsia="新宋体" w:hAnsi="Times New Roman" w:hint="eastAsia"/>
          <w:sz w:val="21"/>
          <w:szCs w:val="21"/>
        </w:rPr>
        <w:t>A</w:t>
      </w:r>
      <w:r>
        <w:rPr>
          <w:rFonts w:ascii="Times New Roman" w:eastAsia="新宋体" w:hAnsi="Times New Roman" w:hint="eastAsia"/>
          <w:sz w:val="21"/>
          <w:szCs w:val="21"/>
        </w:rPr>
        <w:t>。</w:t>
      </w:r>
    </w:p>
    <w:p w:rsidR="00EC076D" w:rsidP="00EC076D" w14:paraId="6365A3E4" w14:textId="77777777">
      <w:pPr>
        <w:spacing w:line="360" w:lineRule="auto"/>
        <w:ind w:left="286" w:leftChars="130"/>
      </w:pPr>
      <w:r>
        <w:rPr>
          <w:rFonts w:ascii="Times New Roman" w:eastAsia="新宋体" w:hAnsi="Times New Roman" w:hint="eastAsia"/>
          <w:color w:val="0000FF"/>
          <w:sz w:val="21"/>
          <w:szCs w:val="21"/>
        </w:rPr>
        <w:t>【点评】</w:t>
      </w:r>
      <w:r>
        <w:rPr>
          <w:rFonts w:ascii="Times New Roman" w:eastAsia="新宋体" w:hAnsi="Times New Roman" w:hint="eastAsia"/>
          <w:sz w:val="21"/>
          <w:szCs w:val="21"/>
        </w:rPr>
        <w:t>解答此题的关键是掌握三种血管的特点、血流方向等。</w:t>
      </w:r>
      <w:r>
        <w:br/>
      </w:r>
      <w:r>
        <w:br/>
      </w:r>
    </w:p>
    <w:p>
      <w:pPr>
        <w:adjustRightInd/>
        <w:snapToGrid/>
        <w:spacing w:after="0" w:line="240" w:lineRule="auto"/>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36" w:history="1">
        <w:r>
          <w:rPr>
            <w:rFonts w:ascii="SimSun" w:eastAsia="SimSun" w:hAnsi="SimSun" w:cs="SimSun"/>
            <w:b/>
            <w:bCs/>
            <w:color w:val="0000EE"/>
            <w:sz w:val="30"/>
            <w:szCs w:val="30"/>
            <w:u w:val="single" w:color="0000EE"/>
          </w:rPr>
          <w:t>https://d.book118.com/875102300103011120</w:t>
        </w:r>
      </w:hyperlink>
    </w:p>
    <w:p w:rsidR="00EC076D" w:rsidP="00EC076D">
      <w:pPr>
        <w:spacing w:line="360" w:lineRule="auto"/>
        <w:ind w:left="286" w:leftChars="130"/>
      </w:pPr>
    </w:p>
    <w:sectPr w:rsidSect="00DF5F76">
      <w:footerReference w:type="default" r:id="rId37"/>
      <w:type w:val="nextPage"/>
      <w:pgSz w:w="11906" w:h="16838"/>
      <w:pgMar w:top="720" w:right="720" w:bottom="720" w:left="720" w:header="624" w:footer="624" w:gutter="0"/>
      <w:pgNumType w:start="13"/>
      <w:cols w:space="708"/>
      <w:titlePg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46010566"/>
      <w:docPartObj>
        <w:docPartGallery w:val="Page Numbers (Bottom of Page)"/>
        <w:docPartUnique/>
      </w:docPartObj>
    </w:sdtPr>
    <w:sdtContent>
      <w:sdt>
        <w:sdtPr>
          <w:id w:val="98381352"/>
          <w:docPartObj>
            <w:docPartGallery w:val="Page Numbers (Top of Page)"/>
            <w:docPartUnique/>
          </w:docPartObj>
        </w:sdtPr>
        <w:sdtContent>
          <w:p w:rsidR="00560486" w:rsidP="00851F48" w14:paraId="3AD0119A"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22074456"/>
      <w:docPartObj>
        <w:docPartGallery w:val="Page Numbers (Bottom of Page)"/>
        <w:docPartUnique/>
      </w:docPartObj>
    </w:sdtPr>
    <w:sdtContent>
      <w:sdt>
        <w:sdtPr>
          <w:id w:val="177021009"/>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06841043"/>
      <w:docPartObj>
        <w:docPartGallery w:val="Page Numbers (Bottom of Page)"/>
        <w:docPartUnique/>
      </w:docPartObj>
    </w:sdtPr>
    <w:sdtContent>
      <w:sdt>
        <w:sdtPr>
          <w:id w:val="572755174"/>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11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59811603"/>
      <w:docPartObj>
        <w:docPartGallery w:val="Page Numbers (Bottom of Page)"/>
        <w:docPartUnique/>
      </w:docPartObj>
    </w:sdtPr>
    <w:sdtContent>
      <w:sdt>
        <w:sdtPr>
          <w:id w:val="16423016"/>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87660446"/>
      <w:docPartObj>
        <w:docPartGallery w:val="Page Numbers (Bottom of Page)"/>
        <w:docPartUnique/>
      </w:docPartObj>
    </w:sdtPr>
    <w:sdtContent>
      <w:sdt>
        <w:sdtPr>
          <w:id w:val="2035192363"/>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30157579"/>
      <w:docPartObj>
        <w:docPartGallery w:val="Page Numbers (Bottom of Page)"/>
        <w:docPartUnique/>
      </w:docPartObj>
    </w:sdtPr>
    <w:sdtContent>
      <w:sdt>
        <w:sdtPr>
          <w:id w:val="382450434"/>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89377748"/>
      <w:docPartObj>
        <w:docPartGallery w:val="Page Numbers (Bottom of Page)"/>
        <w:docPartUnique/>
      </w:docPartObj>
    </w:sdtPr>
    <w:sdtContent>
      <w:sdt>
        <w:sdtPr>
          <w:id w:val="818910872"/>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52834229"/>
      <w:docPartObj>
        <w:docPartGallery w:val="Page Numbers (Bottom of Page)"/>
        <w:docPartUnique/>
      </w:docPartObj>
    </w:sdtPr>
    <w:sdtContent>
      <w:sdt>
        <w:sdtPr>
          <w:id w:val="818447920"/>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06151525"/>
      <w:docPartObj>
        <w:docPartGallery w:val="Page Numbers (Bottom of Page)"/>
        <w:docPartUnique/>
      </w:docPartObj>
    </w:sdtPr>
    <w:sdtContent>
      <w:sdt>
        <w:sdtPr>
          <w:id w:val="1061674364"/>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73323260"/>
      <w:docPartObj>
        <w:docPartGallery w:val="Page Numbers (Bottom of Page)"/>
        <w:docPartUnique/>
      </w:docPartObj>
    </w:sdtPr>
    <w:sdtContent>
      <w:sdt>
        <w:sdtPr>
          <w:id w:val="1045415371"/>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16947821"/>
      <w:docPartObj>
        <w:docPartGallery w:val="Page Numbers (Bottom of Page)"/>
        <w:docPartUnique/>
      </w:docPartObj>
    </w:sdtPr>
    <w:sdtContent>
      <w:sdt>
        <w:sdtPr>
          <w:id w:val="1009832003"/>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51487168"/>
      <w:docPartObj>
        <w:docPartGallery w:val="Page Numbers (Bottom of Page)"/>
        <w:docPartUnique/>
      </w:docPartObj>
    </w:sdtPr>
    <w:sdtContent>
      <w:sdt>
        <w:sdtPr>
          <w:id w:val="1663468453"/>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95513632"/>
      <w:docPartObj>
        <w:docPartGallery w:val="Page Numbers (Bottom of Page)"/>
        <w:docPartUnique/>
      </w:docPartObj>
    </w:sdtPr>
    <w:sdtContent>
      <w:sdt>
        <w:sdtPr>
          <w:id w:val="1048667207"/>
          <w:docPartObj>
            <w:docPartGallery w:val="Page Numbers (Top of Page)"/>
            <w:docPartUnique/>
          </w:docPartObj>
        </w:sdtPr>
        <w:sdtContent>
          <w:p w:rsidR="00560486" w:rsidP="00851F48" w14:textId="77777777">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13</w:t>
            </w:r>
            <w:r>
              <w:rPr>
                <w:b/>
                <w:sz w:val="24"/>
                <w:szCs w:val="24"/>
              </w:rPr>
              <w:fldChar w:fldCharType="end"/>
            </w:r>
          </w:p>
        </w:sdtContent>
      </w:sdt>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1F395A"/>
    <w:multiLevelType w:val="hybridMultilevel"/>
    <w:tmpl w:val="54F01576"/>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05553196"/>
    <w:multiLevelType w:val="hybridMultilevel"/>
    <w:tmpl w:val="A5E26B30"/>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0B6A05FA"/>
    <w:multiLevelType w:val="hybridMultilevel"/>
    <w:tmpl w:val="5E9C079E"/>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12667E03"/>
    <w:multiLevelType w:val="hybridMultilevel"/>
    <w:tmpl w:val="EC68D3EA"/>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18DF4C6E"/>
    <w:multiLevelType w:val="hybridMultilevel"/>
    <w:tmpl w:val="62D61DA2"/>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BBB40F9"/>
    <w:multiLevelType w:val="hybridMultilevel"/>
    <w:tmpl w:val="99B40C8E"/>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576F12F1"/>
    <w:multiLevelType w:val="hybridMultilevel"/>
    <w:tmpl w:val="6804D60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5C946295"/>
    <w:multiLevelType w:val="multilevel"/>
    <w:tmpl w:val="5C946295"/>
    <w:lvl w:ilvl="0">
      <w:start w:val="1"/>
      <w:numFmt w:val="decimal"/>
      <w:lvlText w:val="%1．"/>
      <w:lvlJc w:val="left"/>
      <w:pPr>
        <w:ind w:left="570" w:hanging="360"/>
      </w:pPr>
      <w:rPr>
        <w:rFonts w:hint="default"/>
        <w:w w:val="100"/>
      </w:rPr>
    </w:lvl>
    <w:lvl w:ilvl="1">
      <w:start w:val="1"/>
      <w:numFmt w:val="lowerLetter"/>
      <w:lvlText w:val="%2)"/>
      <w:lvlJc w:val="left"/>
      <w:pPr>
        <w:ind w:left="1410" w:hanging="420"/>
      </w:pPr>
      <w:rPr>
        <w:rFonts w:hint="default"/>
        <w:w w:val="100"/>
      </w:rPr>
    </w:lvl>
    <w:lvl w:ilvl="2">
      <w:start w:val="1"/>
      <w:numFmt w:val="lowerRoman"/>
      <w:lvlText w:val="%3."/>
      <w:lvlJc w:val="right"/>
      <w:pPr>
        <w:ind w:left="1830" w:hanging="420"/>
      </w:pPr>
      <w:rPr>
        <w:rFonts w:hint="default"/>
        <w:w w:val="100"/>
      </w:rPr>
    </w:lvl>
    <w:lvl w:ilvl="3">
      <w:start w:val="1"/>
      <w:numFmt w:val="decimal"/>
      <w:lvlText w:val="%4."/>
      <w:lvlJc w:val="left"/>
      <w:pPr>
        <w:ind w:left="2250" w:hanging="420"/>
      </w:pPr>
      <w:rPr>
        <w:rFonts w:hint="default"/>
        <w:w w:val="100"/>
      </w:rPr>
    </w:lvl>
    <w:lvl w:ilvl="4">
      <w:start w:val="1"/>
      <w:numFmt w:val="lowerLetter"/>
      <w:lvlText w:val="%5)"/>
      <w:lvlJc w:val="left"/>
      <w:pPr>
        <w:ind w:left="2670" w:hanging="420"/>
      </w:pPr>
      <w:rPr>
        <w:rFonts w:hint="default"/>
        <w:w w:val="100"/>
      </w:rPr>
    </w:lvl>
    <w:lvl w:ilvl="5">
      <w:start w:val="1"/>
      <w:numFmt w:val="lowerRoman"/>
      <w:lvlText w:val="%6."/>
      <w:lvlJc w:val="right"/>
      <w:pPr>
        <w:ind w:left="3090" w:hanging="420"/>
      </w:pPr>
      <w:rPr>
        <w:rFonts w:hint="default"/>
        <w:w w:val="100"/>
      </w:rPr>
    </w:lvl>
    <w:lvl w:ilvl="6">
      <w:start w:val="1"/>
      <w:numFmt w:val="decimal"/>
      <w:lvlText w:val="%7."/>
      <w:lvlJc w:val="left"/>
      <w:pPr>
        <w:ind w:left="3510" w:hanging="420"/>
      </w:pPr>
      <w:rPr>
        <w:rFonts w:hint="default"/>
        <w:w w:val="100"/>
      </w:rPr>
    </w:lvl>
    <w:lvl w:ilvl="7">
      <w:start w:val="1"/>
      <w:numFmt w:val="lowerLetter"/>
      <w:lvlText w:val="%8)"/>
      <w:lvlJc w:val="left"/>
      <w:pPr>
        <w:ind w:left="3930" w:hanging="420"/>
      </w:pPr>
      <w:rPr>
        <w:rFonts w:hint="default"/>
        <w:w w:val="100"/>
      </w:rPr>
    </w:lvl>
    <w:lvl w:ilvl="8">
      <w:start w:val="1"/>
      <w:numFmt w:val="lowerRoman"/>
      <w:lvlText w:val="%9."/>
      <w:lvlJc w:val="right"/>
      <w:pPr>
        <w:ind w:left="4350" w:hanging="420"/>
      </w:pPr>
      <w:rPr>
        <w:rFonts w:hint="default"/>
        <w:w w:val="100"/>
      </w:rPr>
    </w:lvl>
  </w:abstractNum>
  <w:abstractNum w:abstractNumId="8">
    <w:nsid w:val="6C664744"/>
    <w:multiLevelType w:val="hybridMultilevel"/>
    <w:tmpl w:val="91B8D662"/>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7BF82509"/>
    <w:multiLevelType w:val="hybridMultilevel"/>
    <w:tmpl w:val="538690FA"/>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7"/>
  </w:num>
  <w:num w:numId="2">
    <w:abstractNumId w:val="2"/>
  </w:num>
  <w:num w:numId="3">
    <w:abstractNumId w:val="8"/>
  </w:num>
  <w:num w:numId="4">
    <w:abstractNumId w:val="5"/>
  </w:num>
  <w:num w:numId="5">
    <w:abstractNumId w:val="4"/>
  </w:num>
  <w:num w:numId="6">
    <w:abstractNumId w:val="1"/>
  </w:num>
  <w:num w:numId="7">
    <w:abstractNumId w:val="9"/>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50"/>
    <w:rsid w:val="00023BF2"/>
    <w:rsid w:val="00073EFE"/>
    <w:rsid w:val="000A3454"/>
    <w:rsid w:val="000E38AB"/>
    <w:rsid w:val="00134454"/>
    <w:rsid w:val="00147131"/>
    <w:rsid w:val="00175298"/>
    <w:rsid w:val="001E4375"/>
    <w:rsid w:val="002173B8"/>
    <w:rsid w:val="002515CD"/>
    <w:rsid w:val="00323B43"/>
    <w:rsid w:val="00371555"/>
    <w:rsid w:val="003B48C8"/>
    <w:rsid w:val="003D37D8"/>
    <w:rsid w:val="003D40E5"/>
    <w:rsid w:val="003E4E00"/>
    <w:rsid w:val="00426133"/>
    <w:rsid w:val="004358AB"/>
    <w:rsid w:val="00443FFA"/>
    <w:rsid w:val="0046030D"/>
    <w:rsid w:val="004A0126"/>
    <w:rsid w:val="00560486"/>
    <w:rsid w:val="005D3EA8"/>
    <w:rsid w:val="005E724E"/>
    <w:rsid w:val="00637006"/>
    <w:rsid w:val="007624B7"/>
    <w:rsid w:val="00776C54"/>
    <w:rsid w:val="0078175E"/>
    <w:rsid w:val="00851F48"/>
    <w:rsid w:val="008712BF"/>
    <w:rsid w:val="008B7726"/>
    <w:rsid w:val="00915716"/>
    <w:rsid w:val="00917A76"/>
    <w:rsid w:val="00925F2C"/>
    <w:rsid w:val="009D2F30"/>
    <w:rsid w:val="00A03C62"/>
    <w:rsid w:val="00A91C67"/>
    <w:rsid w:val="00B443F4"/>
    <w:rsid w:val="00B47E36"/>
    <w:rsid w:val="00B7696C"/>
    <w:rsid w:val="00BC54EA"/>
    <w:rsid w:val="00C129D5"/>
    <w:rsid w:val="00C37AA6"/>
    <w:rsid w:val="00CF28D1"/>
    <w:rsid w:val="00D31D50"/>
    <w:rsid w:val="00D46A42"/>
    <w:rsid w:val="00D67187"/>
    <w:rsid w:val="00D768F0"/>
    <w:rsid w:val="00DC09DF"/>
    <w:rsid w:val="00DD0B46"/>
    <w:rsid w:val="00DF5F76"/>
    <w:rsid w:val="00E035E1"/>
    <w:rsid w:val="00E43F0D"/>
    <w:rsid w:val="00E4687D"/>
    <w:rsid w:val="00E6645E"/>
    <w:rsid w:val="00E85608"/>
    <w:rsid w:val="00EC076D"/>
    <w:rsid w:val="00EF080D"/>
    <w:rsid w:val="00F072F1"/>
    <w:rsid w:val="00F72B30"/>
    <w:rsid w:val="00FB44D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793F0704"/>
  <w15:docId w15:val="{277EBC27-5595-4CAA-A526-C8641AA18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eastAsia="微软雅黑" w:asciiTheme="minorHAnsi"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B43"/>
    <w:pPr>
      <w:adjustRightInd w:val="0"/>
      <w:snapToGrid w:val="0"/>
      <w:spacing w:line="240" w:lineRule="auto"/>
    </w:pPr>
    <w:rPr>
      <w:rFonts w:ascii="Tahoma" w:hAnsi="Tahoma"/>
    </w:rPr>
  </w:style>
  <w:style w:type="paragraph" w:styleId="Heading1">
    <w:name w:val="heading 1"/>
    <w:basedOn w:val="Normal"/>
    <w:next w:val="Normal"/>
    <w:link w:val="11"/>
    <w:qFormat/>
    <w:rsid w:val="00D67187"/>
    <w:pPr>
      <w:keepNext/>
      <w:keepLines/>
      <w:adjustRightInd/>
      <w:snapToGrid/>
      <w:spacing w:before="480" w:after="0" w:line="276" w:lineRule="auto"/>
      <w:outlineLvl w:val="0"/>
    </w:pPr>
    <w:rPr>
      <w:rFonts w:ascii="Cambria" w:eastAsia="宋体" w:hAnsi="Cambria" w:cs="Times New Roman"/>
      <w:b/>
      <w:bCs/>
      <w:color w:val="365F91"/>
      <w:sz w:val="28"/>
      <w:szCs w:val="28"/>
    </w:rPr>
  </w:style>
  <w:style w:type="paragraph" w:styleId="Heading2">
    <w:name w:val="heading 2"/>
    <w:next w:val="Normal"/>
    <w:link w:val="20"/>
    <w:qFormat/>
    <w:rsid w:val="00D67187"/>
    <w:pPr>
      <w:wordWrap w:val="0"/>
      <w:spacing w:after="160" w:line="240" w:lineRule="auto"/>
      <w:jc w:val="both"/>
      <w:outlineLvl w:val="1"/>
    </w:pPr>
    <w:rPr>
      <w:rFonts w:ascii="宋体" w:eastAsia="等线" w:hAnsi="宋体" w:cs="Times New Roman"/>
      <w:sz w:val="21"/>
      <w:szCs w:val="20"/>
    </w:rPr>
  </w:style>
  <w:style w:type="paragraph" w:styleId="Heading3">
    <w:name w:val="heading 3"/>
    <w:next w:val="Normal"/>
    <w:link w:val="3"/>
    <w:qFormat/>
    <w:rsid w:val="00D67187"/>
    <w:pPr>
      <w:wordWrap w:val="0"/>
      <w:spacing w:after="160" w:line="240" w:lineRule="auto"/>
      <w:ind w:left="1400" w:hanging="400"/>
      <w:jc w:val="both"/>
      <w:outlineLvl w:val="2"/>
    </w:pPr>
    <w:rPr>
      <w:rFonts w:ascii="宋体" w:eastAsia="等线" w:hAnsi="宋体" w:cs="Times New Roman"/>
      <w:sz w:val="21"/>
      <w:szCs w:val="20"/>
    </w:rPr>
  </w:style>
  <w:style w:type="paragraph" w:styleId="Heading4">
    <w:name w:val="heading 4"/>
    <w:next w:val="Normal"/>
    <w:link w:val="4"/>
    <w:qFormat/>
    <w:rsid w:val="00D67187"/>
    <w:pPr>
      <w:wordWrap w:val="0"/>
      <w:spacing w:after="160" w:line="240" w:lineRule="auto"/>
      <w:ind w:left="1600" w:hanging="400"/>
      <w:jc w:val="both"/>
      <w:outlineLvl w:val="3"/>
    </w:pPr>
    <w:rPr>
      <w:rFonts w:ascii="宋体" w:eastAsia="等线" w:hAnsi="宋体" w:cs="Times New Roman"/>
      <w:b/>
      <w:sz w:val="21"/>
      <w:szCs w:val="20"/>
    </w:rPr>
  </w:style>
  <w:style w:type="paragraph" w:styleId="Heading5">
    <w:name w:val="heading 5"/>
    <w:next w:val="Normal"/>
    <w:link w:val="5"/>
    <w:qFormat/>
    <w:rsid w:val="00D67187"/>
    <w:pPr>
      <w:wordWrap w:val="0"/>
      <w:spacing w:after="160" w:line="240" w:lineRule="auto"/>
      <w:ind w:left="1800" w:hanging="400"/>
      <w:jc w:val="both"/>
      <w:outlineLvl w:val="4"/>
    </w:pPr>
    <w:rPr>
      <w:rFonts w:ascii="宋体" w:eastAsia="等线" w:hAnsi="宋体" w:cs="Times New Roman"/>
      <w:sz w:val="21"/>
      <w:szCs w:val="20"/>
    </w:rPr>
  </w:style>
  <w:style w:type="paragraph" w:styleId="Heading6">
    <w:name w:val="heading 6"/>
    <w:next w:val="Normal"/>
    <w:link w:val="6"/>
    <w:qFormat/>
    <w:rsid w:val="00D67187"/>
    <w:pPr>
      <w:wordWrap w:val="0"/>
      <w:spacing w:after="160" w:line="240" w:lineRule="auto"/>
      <w:ind w:left="2000" w:hanging="400"/>
      <w:jc w:val="both"/>
      <w:outlineLvl w:val="5"/>
    </w:pPr>
    <w:rPr>
      <w:rFonts w:ascii="宋体" w:eastAsia="等线" w:hAnsi="宋体" w:cs="Times New Roman"/>
      <w:b/>
      <w:sz w:val="21"/>
      <w:szCs w:val="20"/>
    </w:rPr>
  </w:style>
  <w:style w:type="paragraph" w:styleId="Heading7">
    <w:name w:val="heading 7"/>
    <w:next w:val="Normal"/>
    <w:link w:val="7"/>
    <w:qFormat/>
    <w:rsid w:val="00D67187"/>
    <w:pPr>
      <w:wordWrap w:val="0"/>
      <w:spacing w:after="160" w:line="240" w:lineRule="auto"/>
      <w:ind w:left="2200" w:hanging="400"/>
      <w:jc w:val="both"/>
      <w:outlineLvl w:val="6"/>
    </w:pPr>
    <w:rPr>
      <w:rFonts w:ascii="宋体" w:eastAsia="等线" w:hAnsi="宋体" w:cs="Times New Roman"/>
      <w:sz w:val="21"/>
      <w:szCs w:val="20"/>
    </w:rPr>
  </w:style>
  <w:style w:type="paragraph" w:styleId="Heading8">
    <w:name w:val="heading 8"/>
    <w:next w:val="Normal"/>
    <w:link w:val="8"/>
    <w:qFormat/>
    <w:rsid w:val="00D67187"/>
    <w:pPr>
      <w:wordWrap w:val="0"/>
      <w:spacing w:after="160" w:line="240" w:lineRule="auto"/>
      <w:ind w:left="2400" w:hanging="400"/>
      <w:jc w:val="both"/>
      <w:outlineLvl w:val="7"/>
    </w:pPr>
    <w:rPr>
      <w:rFonts w:ascii="宋体" w:eastAsia="等线" w:hAnsi="宋体" w:cs="Times New Roman"/>
      <w:sz w:val="21"/>
      <w:szCs w:val="20"/>
    </w:rPr>
  </w:style>
  <w:style w:type="paragraph" w:styleId="Heading9">
    <w:name w:val="heading 9"/>
    <w:next w:val="Normal"/>
    <w:link w:val="9"/>
    <w:qFormat/>
    <w:rsid w:val="00D67187"/>
    <w:pPr>
      <w:wordWrap w:val="0"/>
      <w:spacing w:after="160" w:line="240" w:lineRule="auto"/>
      <w:ind w:left="2600" w:hanging="400"/>
      <w:jc w:val="both"/>
      <w:outlineLvl w:val="8"/>
    </w:pPr>
    <w:rPr>
      <w:rFonts w:ascii="宋体" w:eastAsia="等线" w:hAnsi="宋体" w:cs="Times New Roman"/>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nhideWhenUsed/>
    <w:rsid w:val="00B443F4"/>
    <w:pPr>
      <w:pBdr>
        <w:bottom w:val="single" w:sz="6" w:space="1" w:color="auto"/>
      </w:pBdr>
      <w:tabs>
        <w:tab w:val="center" w:pos="4153"/>
        <w:tab w:val="right" w:pos="8306"/>
      </w:tabs>
      <w:jc w:val="center"/>
    </w:pPr>
    <w:rPr>
      <w:sz w:val="18"/>
      <w:szCs w:val="18"/>
    </w:rPr>
  </w:style>
  <w:style w:type="character" w:customStyle="1" w:styleId="a">
    <w:name w:val="页眉 字符"/>
    <w:basedOn w:val="DefaultParagraphFont"/>
    <w:link w:val="Header"/>
    <w:uiPriority w:val="99"/>
    <w:rsid w:val="00B443F4"/>
    <w:rPr>
      <w:rFonts w:ascii="Tahoma" w:hAnsi="Tahoma"/>
      <w:sz w:val="18"/>
      <w:szCs w:val="18"/>
    </w:rPr>
  </w:style>
  <w:style w:type="paragraph" w:styleId="Footer">
    <w:name w:val="footer"/>
    <w:basedOn w:val="Normal"/>
    <w:link w:val="a0"/>
    <w:unhideWhenUsed/>
    <w:rsid w:val="00B443F4"/>
    <w:pPr>
      <w:tabs>
        <w:tab w:val="center" w:pos="4153"/>
        <w:tab w:val="right" w:pos="8306"/>
      </w:tabs>
    </w:pPr>
    <w:rPr>
      <w:sz w:val="18"/>
      <w:szCs w:val="18"/>
    </w:rPr>
  </w:style>
  <w:style w:type="character" w:customStyle="1" w:styleId="a0">
    <w:name w:val="页脚 字符"/>
    <w:basedOn w:val="DefaultParagraphFont"/>
    <w:link w:val="Footer"/>
    <w:uiPriority w:val="99"/>
    <w:rsid w:val="00B443F4"/>
    <w:rPr>
      <w:rFonts w:ascii="Tahoma" w:hAnsi="Tahoma"/>
      <w:sz w:val="18"/>
      <w:szCs w:val="18"/>
    </w:rPr>
  </w:style>
  <w:style w:type="character" w:customStyle="1" w:styleId="1">
    <w:name w:val="标题 1 字符"/>
    <w:basedOn w:val="DefaultParagraphFont"/>
    <w:uiPriority w:val="9"/>
    <w:rsid w:val="00D67187"/>
    <w:rPr>
      <w:rFonts w:ascii="Tahoma" w:hAnsi="Tahoma"/>
      <w:b/>
      <w:bCs/>
      <w:kern w:val="44"/>
      <w:sz w:val="44"/>
      <w:szCs w:val="44"/>
    </w:rPr>
  </w:style>
  <w:style w:type="character" w:customStyle="1" w:styleId="11">
    <w:name w:val="标题 1 字符1"/>
    <w:link w:val="Heading1"/>
    <w:rsid w:val="00D67187"/>
    <w:rPr>
      <w:rFonts w:ascii="Cambria" w:eastAsia="宋体" w:hAnsi="Cambria" w:cs="Times New Roman"/>
      <w:b/>
      <w:bCs/>
      <w:color w:val="365F91"/>
      <w:sz w:val="28"/>
      <w:szCs w:val="28"/>
    </w:rPr>
  </w:style>
  <w:style w:type="character" w:customStyle="1" w:styleId="Char">
    <w:name w:val="页眉 Char"/>
    <w:locked/>
    <w:rsid w:val="00D67187"/>
    <w:rPr>
      <w:rFonts w:eastAsia="宋体"/>
      <w:kern w:val="2"/>
      <w:sz w:val="18"/>
      <w:szCs w:val="18"/>
      <w:lang w:val="en-US" w:eastAsia="zh-CN" w:bidi="ar-SA"/>
    </w:rPr>
  </w:style>
  <w:style w:type="character" w:customStyle="1" w:styleId="Char0">
    <w:name w:val="页脚 Char"/>
    <w:rsid w:val="00D67187"/>
    <w:rPr>
      <w:rFonts w:eastAsia="宋体"/>
      <w:kern w:val="2"/>
      <w:sz w:val="18"/>
      <w:szCs w:val="18"/>
      <w:lang w:val="en-US" w:eastAsia="zh-CN" w:bidi="ar-SA"/>
    </w:rPr>
  </w:style>
  <w:style w:type="paragraph" w:styleId="PlainText">
    <w:name w:val="Plain Text"/>
    <w:aliases w:val=" Char, Char Char Char,Char,Char Char,Char Char Char,Plain Te,Plain Text_0,普通,普通文字,普通文字 Char,标题1,标题1 Char Char,标题1 Char Char Char Char Char,游数的,游数的格式,纯文本 Char,纯文本 Char Char,纯文本 Char Char Char,纯文本 Char Char1,纯文本 Char Char1 Char Char Char,纯文本 Char1"/>
    <w:basedOn w:val="Normal"/>
    <w:link w:val="12"/>
    <w:rsid w:val="00D67187"/>
    <w:pPr>
      <w:widowControl w:val="0"/>
      <w:adjustRightInd/>
      <w:snapToGrid/>
      <w:spacing w:after="0"/>
      <w:jc w:val="both"/>
    </w:pPr>
    <w:rPr>
      <w:rFonts w:ascii="宋体" w:eastAsia="宋体" w:hAnsi="Courier New" w:cs="Courier New"/>
      <w:kern w:val="2"/>
      <w:sz w:val="21"/>
      <w:szCs w:val="21"/>
    </w:rPr>
  </w:style>
  <w:style w:type="character" w:customStyle="1" w:styleId="a1">
    <w:name w:val="纯文本 字符"/>
    <w:basedOn w:val="DefaultParagraphFont"/>
    <w:uiPriority w:val="99"/>
    <w:semiHidden/>
    <w:rsid w:val="00D67187"/>
    <w:rPr>
      <w:rFonts w:hAnsi="Courier New" w:asciiTheme="minorEastAsia" w:eastAsiaTheme="minorEastAsia" w:cs="Courier New"/>
    </w:rPr>
  </w:style>
  <w:style w:type="character" w:customStyle="1" w:styleId="12">
    <w:name w:val="纯文本 字符1"/>
    <w:aliases w:val=" Char 字符,Char Char Char 字符,Char Char 字符,Char 字符,Plain Te 字符,Plain Text 字符,普通文字 Char 字符,普通文字 字符,标题1 Char Char Char Char Char 字符,标题1 Char Char 字符,标题1 字符,游数的 字符,游数的格式 字符,纯文本 Char Char 字符,纯文本 Char Char1 Char Char Char 字符,纯文本 Char 字符,纯文本 Char1 字符"/>
    <w:link w:val="PlainText"/>
    <w:locked/>
    <w:rsid w:val="00D67187"/>
    <w:rPr>
      <w:rFonts w:ascii="宋体" w:eastAsia="宋体" w:hAnsi="Courier New" w:cs="Courier New"/>
      <w:kern w:val="2"/>
      <w:sz w:val="21"/>
      <w:szCs w:val="21"/>
    </w:rPr>
  </w:style>
  <w:style w:type="paragraph" w:styleId="NormalWeb">
    <w:name w:val="Normal (Web)"/>
    <w:aliases w:val="普通 (Web),普通 (Web)1,普通(Web),普通(Web) Char,普通(Web) Char Char,普通(Web) Char Char Char Char,普通(Web) Char Char Char Char Char Char Char,普通(Web) Char Char Char Char Char Char Char Char,普通(Web) Char Char Char Char Char Char Char Char Char,普通(网站)1"/>
    <w:basedOn w:val="Normal"/>
    <w:rsid w:val="00D67187"/>
    <w:pPr>
      <w:adjustRightInd/>
      <w:snapToGrid/>
      <w:spacing w:before="100" w:beforeAutospacing="1" w:after="100" w:afterAutospacing="1"/>
    </w:pPr>
    <w:rPr>
      <w:rFonts w:ascii="宋体" w:eastAsia="宋体" w:hAnsi="宋体" w:cs="Times New Roman"/>
      <w:color w:val="000000"/>
      <w:sz w:val="24"/>
      <w:szCs w:val="24"/>
    </w:rPr>
  </w:style>
  <w:style w:type="table" w:styleId="TableGrid">
    <w:name w:val="Table Grid"/>
    <w:basedOn w:val="TableNormal"/>
    <w:rsid w:val="00D67187"/>
    <w:pPr>
      <w:widowControl w:val="0"/>
      <w:spacing w:after="0" w:line="240" w:lineRule="auto"/>
      <w:jc w:val="both"/>
    </w:pPr>
    <w:rPr>
      <w:rFonts w:ascii="Times New Roman" w:eastAsia="宋体"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7187"/>
    <w:rPr>
      <w:color w:val="0000FF"/>
      <w:u w:val="single"/>
    </w:rPr>
  </w:style>
  <w:style w:type="paragraph" w:styleId="BodyTextIndent2">
    <w:name w:val="Body Text Indent 2"/>
    <w:basedOn w:val="Normal"/>
    <w:link w:val="2"/>
    <w:rsid w:val="00D67187"/>
    <w:pPr>
      <w:widowControl w:val="0"/>
      <w:tabs>
        <w:tab w:val="left" w:pos="3240"/>
      </w:tabs>
      <w:adjustRightInd/>
      <w:snapToGrid/>
      <w:spacing w:after="0"/>
      <w:ind w:firstLine="420" w:firstLineChars="200"/>
      <w:jc w:val="both"/>
    </w:pPr>
    <w:rPr>
      <w:rFonts w:ascii="Times New Roman" w:eastAsia="宋体" w:hAnsi="Times New Roman" w:cs="Times New Roman"/>
      <w:bCs/>
      <w:kern w:val="2"/>
      <w:sz w:val="21"/>
      <w:szCs w:val="24"/>
    </w:rPr>
  </w:style>
  <w:style w:type="character" w:customStyle="1" w:styleId="2">
    <w:name w:val="正文文本缩进 2 字符"/>
    <w:basedOn w:val="DefaultParagraphFont"/>
    <w:link w:val="BodyTextIndent2"/>
    <w:rsid w:val="00D67187"/>
    <w:rPr>
      <w:rFonts w:ascii="Times New Roman" w:eastAsia="宋体" w:hAnsi="Times New Roman" w:cs="Times New Roman"/>
      <w:bCs/>
      <w:kern w:val="2"/>
      <w:sz w:val="21"/>
      <w:szCs w:val="24"/>
    </w:rPr>
  </w:style>
  <w:style w:type="paragraph" w:styleId="BodyTextIndent">
    <w:name w:val="Body Text Indent"/>
    <w:basedOn w:val="Normal"/>
    <w:link w:val="a2"/>
    <w:rsid w:val="00D67187"/>
    <w:pPr>
      <w:widowControl w:val="0"/>
      <w:adjustRightInd/>
      <w:snapToGrid/>
      <w:spacing w:after="120"/>
      <w:ind w:left="420" w:leftChars="200"/>
      <w:jc w:val="both"/>
    </w:pPr>
    <w:rPr>
      <w:rFonts w:ascii="Calibri" w:eastAsia="宋体" w:hAnsi="Calibri" w:cs="Times New Roman"/>
      <w:kern w:val="2"/>
      <w:sz w:val="21"/>
    </w:rPr>
  </w:style>
  <w:style w:type="character" w:customStyle="1" w:styleId="a2">
    <w:name w:val="正文文本缩进 字符"/>
    <w:basedOn w:val="DefaultParagraphFont"/>
    <w:link w:val="BodyTextIndent"/>
    <w:rsid w:val="00D67187"/>
    <w:rPr>
      <w:rFonts w:ascii="Calibri" w:eastAsia="宋体" w:hAnsi="Calibri" w:cs="Times New Roman"/>
      <w:kern w:val="2"/>
      <w:sz w:val="21"/>
    </w:rPr>
  </w:style>
  <w:style w:type="paragraph" w:styleId="HTMLPreformatted">
    <w:name w:val="HTML Preformatted"/>
    <w:basedOn w:val="Normal"/>
    <w:link w:val="HTML"/>
    <w:rsid w:val="00D67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character" w:customStyle="1" w:styleId="HTML">
    <w:name w:val="HTML 预设格式 字符"/>
    <w:basedOn w:val="DefaultParagraphFont"/>
    <w:link w:val="HTMLPreformatted"/>
    <w:rsid w:val="00D67187"/>
    <w:rPr>
      <w:rFonts w:ascii="宋体" w:eastAsia="宋体" w:hAnsi="宋体" w:cs="宋体"/>
      <w:sz w:val="24"/>
      <w:szCs w:val="24"/>
    </w:rPr>
  </w:style>
  <w:style w:type="character" w:customStyle="1" w:styleId="CharChar20">
    <w:name w:val="Char Char2"/>
    <w:rsid w:val="00D67187"/>
    <w:rPr>
      <w:sz w:val="18"/>
      <w:szCs w:val="18"/>
    </w:rPr>
  </w:style>
  <w:style w:type="character" w:styleId="Strong">
    <w:name w:val="Strong"/>
    <w:qFormat/>
    <w:rsid w:val="00D67187"/>
    <w:rPr>
      <w:b/>
      <w:bCs/>
    </w:rPr>
  </w:style>
  <w:style w:type="character" w:styleId="PageNumber">
    <w:name w:val="page number"/>
    <w:basedOn w:val="DefaultParagraphFont"/>
    <w:rsid w:val="00D67187"/>
  </w:style>
  <w:style w:type="paragraph" w:customStyle="1" w:styleId="MTDisplayEquation">
    <w:name w:val="MTDisplayEquation"/>
    <w:basedOn w:val="Normal"/>
    <w:next w:val="Normal"/>
    <w:rsid w:val="00D67187"/>
    <w:pPr>
      <w:widowControl w:val="0"/>
      <w:tabs>
        <w:tab w:val="center" w:pos="4820"/>
        <w:tab w:val="right" w:pos="9640"/>
      </w:tabs>
      <w:adjustRightInd/>
      <w:snapToGrid/>
      <w:spacing w:after="0"/>
      <w:jc w:val="both"/>
    </w:pPr>
    <w:rPr>
      <w:rFonts w:ascii="Times New Roman" w:eastAsia="宋体" w:hAnsi="Times New Roman" w:cs="Times New Roman"/>
      <w:kern w:val="2"/>
      <w:sz w:val="21"/>
      <w:szCs w:val="24"/>
    </w:rPr>
  </w:style>
  <w:style w:type="character" w:customStyle="1" w:styleId="p141">
    <w:name w:val="p141"/>
    <w:rsid w:val="00D67187"/>
    <w:rPr>
      <w:sz w:val="24"/>
      <w:szCs w:val="24"/>
    </w:rPr>
  </w:style>
  <w:style w:type="paragraph" w:customStyle="1" w:styleId="af0">
    <w:name w:val="af0"/>
    <w:basedOn w:val="BodyText"/>
    <w:next w:val="BodyTextFirstIndent"/>
    <w:rsid w:val="00D67187"/>
    <w:pPr>
      <w:ind w:firstLine="420" w:firstLineChars="100"/>
    </w:pPr>
  </w:style>
  <w:style w:type="paragraph" w:customStyle="1" w:styleId="p0">
    <w:name w:val="p0"/>
    <w:basedOn w:val="Normal"/>
    <w:rsid w:val="00D67187"/>
    <w:pPr>
      <w:adjustRightInd/>
      <w:snapToGrid/>
      <w:spacing w:after="0"/>
      <w:jc w:val="both"/>
    </w:pPr>
    <w:rPr>
      <w:rFonts w:ascii="Times New Roman" w:eastAsia="宋体" w:hAnsi="Times New Roman" w:cs="Times New Roman" w:hint="eastAsia"/>
      <w:kern w:val="2"/>
      <w:sz w:val="21"/>
      <w:szCs w:val="20"/>
    </w:rPr>
  </w:style>
  <w:style w:type="paragraph" w:customStyle="1" w:styleId="a3">
    <w:name w:val="a"/>
    <w:basedOn w:val="Normal"/>
    <w:rsid w:val="00D67187"/>
    <w:pPr>
      <w:adjustRightInd/>
      <w:snapToGrid/>
      <w:spacing w:before="100" w:beforeAutospacing="1" w:after="100" w:afterAutospacing="1"/>
    </w:pPr>
    <w:rPr>
      <w:rFonts w:ascii="宋体" w:eastAsia="宋体" w:hAnsi="宋体" w:cs="宋体"/>
      <w:sz w:val="24"/>
      <w:szCs w:val="24"/>
    </w:rPr>
  </w:style>
  <w:style w:type="paragraph" w:styleId="BlockText">
    <w:name w:val="Block Text"/>
    <w:basedOn w:val="Normal"/>
    <w:rsid w:val="00D67187"/>
    <w:pPr>
      <w:widowControl w:val="0"/>
      <w:autoSpaceDE w:val="0"/>
      <w:autoSpaceDN w:val="0"/>
      <w:snapToGrid/>
      <w:spacing w:after="0" w:line="360" w:lineRule="auto"/>
      <w:ind w:left="378" w:right="212" w:hanging="378"/>
      <w:jc w:val="both"/>
    </w:pPr>
    <w:rPr>
      <w:rFonts w:ascii="黑体" w:eastAsia="黑体" w:hAnsi="Times New Roman" w:cs="Times New Roman"/>
      <w:b/>
      <w:kern w:val="2"/>
      <w:sz w:val="21"/>
      <w:szCs w:val="20"/>
    </w:rPr>
  </w:style>
  <w:style w:type="character" w:customStyle="1" w:styleId="detailtitle1">
    <w:name w:val="detailtitle1"/>
    <w:rsid w:val="00D67187"/>
    <w:rPr>
      <w:rFonts w:ascii="ˎ̥" w:hAnsi="ˎ̥" w:hint="default"/>
      <w:sz w:val="36"/>
      <w:szCs w:val="36"/>
    </w:rPr>
  </w:style>
  <w:style w:type="paragraph" w:styleId="List">
    <w:name w:val="List"/>
    <w:basedOn w:val="Normal"/>
    <w:rsid w:val="00D67187"/>
    <w:pPr>
      <w:widowControl w:val="0"/>
      <w:adjustRightInd/>
      <w:snapToGrid/>
      <w:spacing w:after="0"/>
      <w:ind w:left="200" w:hanging="200" w:hangingChars="200"/>
      <w:jc w:val="both"/>
    </w:pPr>
    <w:rPr>
      <w:rFonts w:ascii="Times New Roman" w:eastAsia="宋体" w:hAnsi="Times New Roman" w:cs="Times New Roman"/>
      <w:kern w:val="2"/>
      <w:sz w:val="21"/>
      <w:szCs w:val="24"/>
    </w:rPr>
  </w:style>
  <w:style w:type="paragraph" w:customStyle="1" w:styleId="Char11">
    <w:name w:val="Char1"/>
    <w:basedOn w:val="Normal"/>
    <w:rsid w:val="00D67187"/>
    <w:pPr>
      <w:adjustRightInd/>
      <w:snapToGrid/>
      <w:spacing w:after="0" w:line="300" w:lineRule="auto"/>
      <w:ind w:firstLine="200" w:firstLineChars="200"/>
      <w:jc w:val="both"/>
    </w:pPr>
    <w:rPr>
      <w:rFonts w:ascii="Times New Roman" w:eastAsia="宋体" w:hAnsi="Times New Roman" w:cs="Times New Roman"/>
      <w:kern w:val="2"/>
      <w:sz w:val="21"/>
      <w:szCs w:val="20"/>
    </w:rPr>
  </w:style>
  <w:style w:type="paragraph" w:styleId="BodyText">
    <w:name w:val="Body Text"/>
    <w:basedOn w:val="Normal"/>
    <w:link w:val="a4"/>
    <w:rsid w:val="00D67187"/>
    <w:pPr>
      <w:widowControl w:val="0"/>
      <w:adjustRightInd/>
      <w:snapToGrid/>
      <w:spacing w:after="120"/>
      <w:jc w:val="both"/>
    </w:pPr>
    <w:rPr>
      <w:rFonts w:ascii="Calibri" w:eastAsia="宋体" w:hAnsi="Calibri" w:cs="Times New Roman"/>
      <w:kern w:val="2"/>
      <w:sz w:val="21"/>
    </w:rPr>
  </w:style>
  <w:style w:type="character" w:customStyle="1" w:styleId="a4">
    <w:name w:val="正文文本 字符"/>
    <w:basedOn w:val="DefaultParagraphFont"/>
    <w:link w:val="BodyText"/>
    <w:rsid w:val="00D67187"/>
    <w:rPr>
      <w:rFonts w:ascii="Calibri" w:eastAsia="宋体" w:hAnsi="Calibri" w:cs="Times New Roman"/>
      <w:kern w:val="2"/>
      <w:sz w:val="21"/>
    </w:rPr>
  </w:style>
  <w:style w:type="paragraph" w:styleId="NoSpacing">
    <w:name w:val="No Spacing"/>
    <w:qFormat/>
    <w:rsid w:val="00D67187"/>
    <w:pPr>
      <w:widowControl w:val="0"/>
      <w:spacing w:after="0" w:line="240" w:lineRule="auto"/>
      <w:jc w:val="both"/>
    </w:pPr>
    <w:rPr>
      <w:rFonts w:ascii="Calibri" w:eastAsia="宋体" w:hAnsi="Calibri" w:cs="Times New Roman"/>
      <w:kern w:val="2"/>
      <w:sz w:val="21"/>
    </w:rPr>
  </w:style>
  <w:style w:type="paragraph" w:styleId="Date">
    <w:name w:val="Date"/>
    <w:basedOn w:val="Normal"/>
    <w:next w:val="Normal"/>
    <w:link w:val="a5"/>
    <w:rsid w:val="00D67187"/>
    <w:pPr>
      <w:widowControl w:val="0"/>
      <w:adjustRightInd/>
      <w:snapToGrid/>
      <w:spacing w:after="0"/>
      <w:jc w:val="both"/>
    </w:pPr>
    <w:rPr>
      <w:rFonts w:ascii="Times New Roman" w:eastAsia="宋体" w:hAnsi="Times New Roman" w:cs="Times New Roman"/>
      <w:kern w:val="2"/>
      <w:sz w:val="21"/>
      <w:szCs w:val="24"/>
    </w:rPr>
  </w:style>
  <w:style w:type="character" w:customStyle="1" w:styleId="a5">
    <w:name w:val="日期 字符"/>
    <w:basedOn w:val="DefaultParagraphFont"/>
    <w:link w:val="Date"/>
    <w:rsid w:val="00D67187"/>
    <w:rPr>
      <w:rFonts w:ascii="Times New Roman" w:eastAsia="宋体" w:hAnsi="Times New Roman" w:cs="Times New Roman"/>
      <w:kern w:val="2"/>
      <w:sz w:val="21"/>
      <w:szCs w:val="24"/>
    </w:rPr>
  </w:style>
  <w:style w:type="character" w:styleId="Emphasis">
    <w:name w:val="Emphasis"/>
    <w:qFormat/>
    <w:rsid w:val="00D67187"/>
    <w:rPr>
      <w:i/>
      <w:iCs/>
    </w:rPr>
  </w:style>
  <w:style w:type="character" w:styleId="FollowedHyperlink">
    <w:name w:val="FollowedHyperlink"/>
    <w:rsid w:val="00D67187"/>
    <w:rPr>
      <w:color w:val="800080"/>
      <w:u w:val="single"/>
    </w:rPr>
  </w:style>
  <w:style w:type="paragraph" w:customStyle="1" w:styleId="CharCharCharCharCharCharCharCharCharCharCharCharCharCharCharCharCharCharChar">
    <w:name w:val="Char Char Char Char Char Char Char Char Char Char Char Char Char Char Char Char Char Char Char"/>
    <w:basedOn w:val="Normal"/>
    <w:rsid w:val="00D67187"/>
    <w:pPr>
      <w:adjustRightInd/>
      <w:snapToGrid/>
      <w:spacing w:after="0" w:line="300" w:lineRule="auto"/>
      <w:ind w:firstLine="200" w:firstLineChars="200"/>
      <w:jc w:val="both"/>
    </w:pPr>
    <w:rPr>
      <w:rFonts w:ascii="Calibri" w:eastAsia="宋体" w:hAnsi="Calibri" w:cs="Times New Roman"/>
      <w:kern w:val="2"/>
      <w:sz w:val="21"/>
      <w:szCs w:val="20"/>
    </w:rPr>
  </w:style>
  <w:style w:type="paragraph" w:styleId="ListParagraph">
    <w:name w:val="List Paragraph"/>
    <w:basedOn w:val="Normal"/>
    <w:qFormat/>
    <w:rsid w:val="00D67187"/>
    <w:pPr>
      <w:ind w:firstLine="420" w:firstLineChars="200"/>
    </w:pPr>
  </w:style>
  <w:style w:type="paragraph" w:styleId="BodyTextFirstIndent">
    <w:name w:val="Body Text First Indent"/>
    <w:basedOn w:val="BodyText"/>
    <w:link w:val="a6"/>
    <w:uiPriority w:val="99"/>
    <w:semiHidden/>
    <w:unhideWhenUsed/>
    <w:rsid w:val="00D67187"/>
    <w:pPr>
      <w:widowControl/>
      <w:adjustRightInd w:val="0"/>
      <w:snapToGrid w:val="0"/>
      <w:ind w:firstLine="420" w:firstLineChars="100"/>
      <w:jc w:val="left"/>
    </w:pPr>
    <w:rPr>
      <w:rFonts w:ascii="Tahoma" w:eastAsia="微软雅黑" w:hAnsi="Tahoma" w:cstheme="minorBidi"/>
      <w:kern w:val="0"/>
      <w:sz w:val="22"/>
    </w:rPr>
  </w:style>
  <w:style w:type="character" w:customStyle="1" w:styleId="a6">
    <w:name w:val="正文文本首行缩进 字符"/>
    <w:basedOn w:val="a4"/>
    <w:link w:val="BodyTextFirstIndent"/>
    <w:uiPriority w:val="99"/>
    <w:semiHidden/>
    <w:rsid w:val="00D67187"/>
    <w:rPr>
      <w:rFonts w:ascii="Calibri" w:eastAsia="宋体" w:hAnsi="Calibri" w:cs="Times New Roman"/>
      <w:kern w:val="2"/>
      <w:sz w:val="21"/>
    </w:rPr>
  </w:style>
  <w:style w:type="character" w:customStyle="1" w:styleId="20">
    <w:name w:val="标题 2 字符"/>
    <w:basedOn w:val="DefaultParagraphFont"/>
    <w:link w:val="Heading2"/>
    <w:rsid w:val="00D67187"/>
    <w:rPr>
      <w:rFonts w:ascii="宋体" w:eastAsia="等线" w:hAnsi="宋体" w:cs="Times New Roman"/>
      <w:sz w:val="21"/>
      <w:szCs w:val="20"/>
    </w:rPr>
  </w:style>
  <w:style w:type="character" w:customStyle="1" w:styleId="3">
    <w:name w:val="标题 3 字符"/>
    <w:basedOn w:val="DefaultParagraphFont"/>
    <w:link w:val="Heading3"/>
    <w:rsid w:val="00D67187"/>
    <w:rPr>
      <w:rFonts w:ascii="宋体" w:eastAsia="等线" w:hAnsi="宋体" w:cs="Times New Roman"/>
      <w:sz w:val="21"/>
      <w:szCs w:val="20"/>
    </w:rPr>
  </w:style>
  <w:style w:type="character" w:customStyle="1" w:styleId="4">
    <w:name w:val="标题 4 字符"/>
    <w:basedOn w:val="DefaultParagraphFont"/>
    <w:link w:val="Heading4"/>
    <w:rsid w:val="00D67187"/>
    <w:rPr>
      <w:rFonts w:ascii="宋体" w:eastAsia="等线" w:hAnsi="宋体" w:cs="Times New Roman"/>
      <w:b/>
      <w:sz w:val="21"/>
      <w:szCs w:val="20"/>
    </w:rPr>
  </w:style>
  <w:style w:type="character" w:customStyle="1" w:styleId="5">
    <w:name w:val="标题 5 字符"/>
    <w:basedOn w:val="DefaultParagraphFont"/>
    <w:link w:val="Heading5"/>
    <w:rsid w:val="00D67187"/>
    <w:rPr>
      <w:rFonts w:ascii="宋体" w:eastAsia="等线" w:hAnsi="宋体" w:cs="Times New Roman"/>
      <w:sz w:val="21"/>
      <w:szCs w:val="20"/>
    </w:rPr>
  </w:style>
  <w:style w:type="character" w:customStyle="1" w:styleId="6">
    <w:name w:val="标题 6 字符"/>
    <w:basedOn w:val="DefaultParagraphFont"/>
    <w:link w:val="Heading6"/>
    <w:rsid w:val="00D67187"/>
    <w:rPr>
      <w:rFonts w:ascii="宋体" w:eastAsia="等线" w:hAnsi="宋体" w:cs="Times New Roman"/>
      <w:b/>
      <w:sz w:val="21"/>
      <w:szCs w:val="20"/>
    </w:rPr>
  </w:style>
  <w:style w:type="character" w:customStyle="1" w:styleId="7">
    <w:name w:val="标题 7 字符"/>
    <w:basedOn w:val="DefaultParagraphFont"/>
    <w:link w:val="Heading7"/>
    <w:rsid w:val="00D67187"/>
    <w:rPr>
      <w:rFonts w:ascii="宋体" w:eastAsia="等线" w:hAnsi="宋体" w:cs="Times New Roman"/>
      <w:sz w:val="21"/>
      <w:szCs w:val="20"/>
    </w:rPr>
  </w:style>
  <w:style w:type="character" w:customStyle="1" w:styleId="8">
    <w:name w:val="标题 8 字符"/>
    <w:basedOn w:val="DefaultParagraphFont"/>
    <w:link w:val="Heading8"/>
    <w:rsid w:val="00D67187"/>
    <w:rPr>
      <w:rFonts w:ascii="宋体" w:eastAsia="等线" w:hAnsi="宋体" w:cs="Times New Roman"/>
      <w:sz w:val="21"/>
      <w:szCs w:val="20"/>
    </w:rPr>
  </w:style>
  <w:style w:type="character" w:customStyle="1" w:styleId="9">
    <w:name w:val="标题 9 字符"/>
    <w:basedOn w:val="DefaultParagraphFont"/>
    <w:link w:val="Heading9"/>
    <w:rsid w:val="00D67187"/>
    <w:rPr>
      <w:rFonts w:ascii="宋体" w:eastAsia="等线" w:hAnsi="宋体" w:cs="Times New Roman"/>
      <w:sz w:val="21"/>
      <w:szCs w:val="20"/>
    </w:rPr>
  </w:style>
  <w:style w:type="character" w:styleId="SubtleReference">
    <w:name w:val="Subtle Reference"/>
    <w:qFormat/>
    <w:rsid w:val="00D67187"/>
    <w:rPr>
      <w:color w:val="auto"/>
      <w:sz w:val="21"/>
    </w:rPr>
  </w:style>
  <w:style w:type="character" w:styleId="IntenseEmphasis">
    <w:name w:val="Intense Emphasis"/>
    <w:qFormat/>
    <w:rsid w:val="00D67187"/>
    <w:rPr>
      <w:i/>
      <w:color w:val="auto"/>
      <w:sz w:val="21"/>
    </w:rPr>
  </w:style>
  <w:style w:type="character" w:styleId="IntenseReference">
    <w:name w:val="Intense Reference"/>
    <w:qFormat/>
    <w:rsid w:val="00D67187"/>
    <w:rPr>
      <w:b/>
      <w:color w:val="auto"/>
      <w:sz w:val="21"/>
    </w:rPr>
  </w:style>
  <w:style w:type="character" w:styleId="SubtleEmphasis">
    <w:name w:val="Subtle Emphasis"/>
    <w:qFormat/>
    <w:rsid w:val="00D67187"/>
    <w:rPr>
      <w:i/>
      <w:color w:val="auto"/>
      <w:sz w:val="21"/>
    </w:rPr>
  </w:style>
  <w:style w:type="character" w:styleId="BookTitle">
    <w:name w:val="Book Title"/>
    <w:qFormat/>
    <w:rsid w:val="00D67187"/>
    <w:rPr>
      <w:b/>
      <w:i/>
      <w:sz w:val="21"/>
    </w:rPr>
  </w:style>
  <w:style w:type="paragraph" w:styleId="TOC6">
    <w:name w:val="toc 6"/>
    <w:next w:val="Normal"/>
    <w:rsid w:val="00D67187"/>
    <w:pPr>
      <w:wordWrap w:val="0"/>
      <w:spacing w:after="0" w:line="240" w:lineRule="auto"/>
      <w:ind w:left="1700"/>
      <w:jc w:val="both"/>
    </w:pPr>
    <w:rPr>
      <w:rFonts w:ascii="宋体" w:eastAsia="等线" w:hAnsi="宋体" w:cs="Times New Roman"/>
      <w:sz w:val="21"/>
      <w:szCs w:val="20"/>
    </w:rPr>
  </w:style>
  <w:style w:type="paragraph" w:styleId="Subtitle">
    <w:name w:val="Subtitle"/>
    <w:next w:val="Normal"/>
    <w:link w:val="a7"/>
    <w:qFormat/>
    <w:rsid w:val="00D67187"/>
    <w:pPr>
      <w:wordWrap w:val="0"/>
      <w:spacing w:after="60" w:line="240" w:lineRule="auto"/>
      <w:jc w:val="center"/>
    </w:pPr>
    <w:rPr>
      <w:rFonts w:ascii="宋体" w:eastAsia="等线" w:hAnsi="宋体" w:cs="Times New Roman"/>
      <w:sz w:val="24"/>
      <w:szCs w:val="20"/>
    </w:rPr>
  </w:style>
  <w:style w:type="character" w:customStyle="1" w:styleId="a7">
    <w:name w:val="副标题 字符"/>
    <w:basedOn w:val="DefaultParagraphFont"/>
    <w:link w:val="Subtitle"/>
    <w:rsid w:val="00D67187"/>
    <w:rPr>
      <w:rFonts w:ascii="宋体" w:eastAsia="等线" w:hAnsi="宋体" w:cs="Times New Roman"/>
      <w:sz w:val="24"/>
      <w:szCs w:val="20"/>
    </w:rPr>
  </w:style>
  <w:style w:type="paragraph" w:styleId="TOC8">
    <w:name w:val="toc 8"/>
    <w:next w:val="Normal"/>
    <w:rsid w:val="00D67187"/>
    <w:pPr>
      <w:wordWrap w:val="0"/>
      <w:spacing w:after="0" w:line="240" w:lineRule="auto"/>
      <w:ind w:left="2550"/>
      <w:jc w:val="both"/>
    </w:pPr>
    <w:rPr>
      <w:rFonts w:ascii="宋体" w:eastAsia="等线" w:hAnsi="宋体" w:cs="Times New Roman"/>
      <w:sz w:val="21"/>
      <w:szCs w:val="20"/>
    </w:rPr>
  </w:style>
  <w:style w:type="paragraph" w:styleId="TOC3">
    <w:name w:val="toc 3"/>
    <w:next w:val="Normal"/>
    <w:rsid w:val="00D67187"/>
    <w:pPr>
      <w:wordWrap w:val="0"/>
      <w:spacing w:after="0" w:line="240" w:lineRule="auto"/>
      <w:ind w:left="425"/>
      <w:jc w:val="both"/>
    </w:pPr>
    <w:rPr>
      <w:rFonts w:ascii="宋体" w:eastAsia="等线" w:hAnsi="宋体" w:cs="Times New Roman"/>
      <w:sz w:val="21"/>
      <w:szCs w:val="20"/>
    </w:rPr>
  </w:style>
  <w:style w:type="paragraph" w:styleId="TOC7">
    <w:name w:val="toc 7"/>
    <w:next w:val="Normal"/>
    <w:rsid w:val="00D67187"/>
    <w:pPr>
      <w:wordWrap w:val="0"/>
      <w:spacing w:after="0" w:line="240" w:lineRule="auto"/>
      <w:ind w:left="2125"/>
      <w:jc w:val="both"/>
    </w:pPr>
    <w:rPr>
      <w:rFonts w:ascii="宋体" w:eastAsia="等线" w:hAnsi="宋体" w:cs="Times New Roman"/>
      <w:sz w:val="21"/>
      <w:szCs w:val="20"/>
    </w:rPr>
  </w:style>
  <w:style w:type="paragraph" w:styleId="NormalIndent">
    <w:name w:val="Normal Indent"/>
    <w:next w:val="Normal"/>
    <w:rsid w:val="00D67187"/>
    <w:pPr>
      <w:wordWrap w:val="0"/>
      <w:spacing w:after="0" w:line="240" w:lineRule="auto"/>
      <w:ind w:left="3400"/>
      <w:jc w:val="both"/>
    </w:pPr>
    <w:rPr>
      <w:rFonts w:ascii="宋体" w:eastAsia="等线" w:hAnsi="宋体" w:cs="Times New Roman"/>
      <w:sz w:val="21"/>
      <w:szCs w:val="20"/>
    </w:rPr>
  </w:style>
  <w:style w:type="paragraph" w:styleId="TOC9">
    <w:name w:val="toc 9"/>
    <w:next w:val="Normal"/>
    <w:rsid w:val="00D67187"/>
    <w:pPr>
      <w:wordWrap w:val="0"/>
      <w:spacing w:after="0" w:line="240" w:lineRule="auto"/>
      <w:ind w:left="2975"/>
      <w:jc w:val="both"/>
    </w:pPr>
    <w:rPr>
      <w:rFonts w:ascii="宋体" w:eastAsia="等线" w:hAnsi="宋体" w:cs="Times New Roman"/>
      <w:sz w:val="21"/>
      <w:szCs w:val="20"/>
    </w:rPr>
  </w:style>
  <w:style w:type="paragraph" w:styleId="TOC5">
    <w:name w:val="toc 5"/>
    <w:next w:val="Normal"/>
    <w:rsid w:val="00D67187"/>
    <w:pPr>
      <w:wordWrap w:val="0"/>
      <w:spacing w:after="0" w:line="240" w:lineRule="auto"/>
      <w:ind w:left="1275"/>
      <w:jc w:val="both"/>
    </w:pPr>
    <w:rPr>
      <w:rFonts w:ascii="宋体" w:eastAsia="等线" w:hAnsi="宋体" w:cs="Times New Roman"/>
      <w:sz w:val="21"/>
      <w:szCs w:val="20"/>
    </w:rPr>
  </w:style>
  <w:style w:type="paragraph" w:styleId="TOC2">
    <w:name w:val="toc 2"/>
    <w:next w:val="Normal"/>
    <w:rsid w:val="00D67187"/>
    <w:pPr>
      <w:wordWrap w:val="0"/>
      <w:spacing w:after="0" w:line="240" w:lineRule="auto"/>
      <w:jc w:val="both"/>
    </w:pPr>
    <w:rPr>
      <w:rFonts w:ascii="宋体" w:eastAsia="等线" w:hAnsi="宋体" w:cs="Times New Roman"/>
      <w:sz w:val="21"/>
      <w:szCs w:val="20"/>
    </w:rPr>
  </w:style>
  <w:style w:type="paragraph" w:styleId="TOC4">
    <w:name w:val="toc 4"/>
    <w:next w:val="Normal"/>
    <w:rsid w:val="00D67187"/>
    <w:pPr>
      <w:wordWrap w:val="0"/>
      <w:spacing w:after="0" w:line="240" w:lineRule="auto"/>
      <w:ind w:left="850"/>
      <w:jc w:val="both"/>
    </w:pPr>
    <w:rPr>
      <w:rFonts w:ascii="宋体" w:eastAsia="等线" w:hAnsi="宋体" w:cs="Times New Roman"/>
      <w:sz w:val="21"/>
      <w:szCs w:val="20"/>
    </w:rPr>
  </w:style>
  <w:style w:type="paragraph" w:styleId="TOCHeading">
    <w:name w:val="TOC Heading"/>
    <w:next w:val="Normal"/>
    <w:qFormat/>
    <w:rsid w:val="00D67187"/>
    <w:pPr>
      <w:wordWrap w:val="0"/>
      <w:spacing w:after="0" w:line="240" w:lineRule="auto"/>
    </w:pPr>
    <w:rPr>
      <w:rFonts w:ascii="宋体" w:eastAsia="等线" w:hAnsi="宋体" w:cs="Times New Roman"/>
      <w:sz w:val="32"/>
      <w:szCs w:val="20"/>
    </w:rPr>
  </w:style>
  <w:style w:type="paragraph" w:styleId="IntenseQuote">
    <w:name w:val="Intense Quote"/>
    <w:next w:val="Normal"/>
    <w:link w:val="a8"/>
    <w:qFormat/>
    <w:rsid w:val="00D67187"/>
    <w:pPr>
      <w:wordWrap w:val="0"/>
      <w:spacing w:before="360" w:after="360" w:line="240" w:lineRule="auto"/>
      <w:ind w:left="950" w:right="950"/>
      <w:jc w:val="center"/>
    </w:pPr>
    <w:rPr>
      <w:rFonts w:ascii="宋体" w:eastAsia="等线" w:hAnsi="宋体" w:cs="Times New Roman"/>
      <w:i/>
      <w:sz w:val="21"/>
      <w:szCs w:val="20"/>
    </w:rPr>
  </w:style>
  <w:style w:type="character" w:customStyle="1" w:styleId="a8">
    <w:name w:val="明显引用 字符"/>
    <w:basedOn w:val="DefaultParagraphFont"/>
    <w:link w:val="IntenseQuote"/>
    <w:rsid w:val="00D67187"/>
    <w:rPr>
      <w:rFonts w:ascii="宋体" w:eastAsia="等线" w:hAnsi="宋体" w:cs="Times New Roman"/>
      <w:i/>
      <w:sz w:val="21"/>
      <w:szCs w:val="20"/>
    </w:rPr>
  </w:style>
  <w:style w:type="paragraph" w:styleId="Quote">
    <w:name w:val="Quote"/>
    <w:next w:val="Normal"/>
    <w:link w:val="a9"/>
    <w:qFormat/>
    <w:rsid w:val="00D67187"/>
    <w:pPr>
      <w:wordWrap w:val="0"/>
      <w:spacing w:before="200" w:after="160" w:line="240" w:lineRule="auto"/>
      <w:ind w:left="864" w:right="864"/>
      <w:jc w:val="center"/>
    </w:pPr>
    <w:rPr>
      <w:rFonts w:ascii="宋体" w:eastAsia="等线" w:hAnsi="宋体" w:cs="Times New Roman"/>
      <w:i/>
      <w:sz w:val="21"/>
      <w:szCs w:val="20"/>
    </w:rPr>
  </w:style>
  <w:style w:type="character" w:customStyle="1" w:styleId="a9">
    <w:name w:val="引用 字符"/>
    <w:basedOn w:val="DefaultParagraphFont"/>
    <w:link w:val="Quote"/>
    <w:rsid w:val="00D67187"/>
    <w:rPr>
      <w:rFonts w:ascii="宋体" w:eastAsia="等线" w:hAnsi="宋体" w:cs="Times New Roman"/>
      <w:i/>
      <w:sz w:val="21"/>
      <w:szCs w:val="20"/>
    </w:rPr>
  </w:style>
  <w:style w:type="character" w:styleId="PlaceholderText">
    <w:name w:val="Placeholder Text"/>
    <w:basedOn w:val="DefaultParagraphFont"/>
    <w:uiPriority w:val="99"/>
    <w:semiHidden/>
    <w:rsid w:val="00E85608"/>
    <w:rPr>
      <w:color w:val="808080"/>
    </w:rPr>
  </w:style>
  <w:style w:type="table" w:customStyle="1" w:styleId="TableGrid0">
    <w:name w:val="Table Grid_0"/>
    <w:basedOn w:val="TableNormal"/>
    <w:rsid w:val="00D67187"/>
    <w:pPr>
      <w:widowControl w:val="0"/>
      <w:spacing w:after="0" w:line="240" w:lineRule="auto"/>
      <w:jc w:val="both"/>
    </w:pPr>
    <w:rPr>
      <w:rFonts w:ascii="Times New Roman" w:eastAsia="宋体"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rsid w:val="00D67187"/>
    <w:pPr>
      <w:widowControl w:val="0"/>
      <w:spacing w:after="0" w:line="240" w:lineRule="auto"/>
      <w:jc w:val="both"/>
    </w:pPr>
    <w:rPr>
      <w:rFonts w:ascii="Times New Roman" w:eastAsia="宋体"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rsid w:val="00D67187"/>
    <w:pPr>
      <w:widowControl w:val="0"/>
      <w:spacing w:after="0" w:line="240" w:lineRule="auto"/>
      <w:jc w:val="both"/>
    </w:pPr>
    <w:rPr>
      <w:rFonts w:ascii="Times New Roman" w:eastAsia="宋体"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footer" Target="footer3.xml" /><Relationship Id="rId12" Type="http://schemas.openxmlformats.org/officeDocument/2006/relationships/image" Target="media/image5.png" /><Relationship Id="rId13" Type="http://schemas.openxmlformats.org/officeDocument/2006/relationships/footer" Target="footer4.xml" /><Relationship Id="rId14" Type="http://schemas.openxmlformats.org/officeDocument/2006/relationships/image" Target="media/image6.jpeg" /><Relationship Id="rId15" Type="http://schemas.openxmlformats.org/officeDocument/2006/relationships/footer" Target="footer5.xml"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footer" Target="footer6.xml"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footer" Target="footer7.xml"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footer" Target="footer8.xml"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footer" Target="footer9.xml" /><Relationship Id="rId29" Type="http://schemas.openxmlformats.org/officeDocument/2006/relationships/image" Target="media/image16.png" /><Relationship Id="rId3" Type="http://schemas.openxmlformats.org/officeDocument/2006/relationships/fontTable" Target="fontTable.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footer" Target="footer10.xml" /><Relationship Id="rId33" Type="http://schemas.openxmlformats.org/officeDocument/2006/relationships/footer" Target="footer11.xml" /><Relationship Id="rId34" Type="http://schemas.openxmlformats.org/officeDocument/2006/relationships/image" Target="media/image19.png" /><Relationship Id="rId35" Type="http://schemas.openxmlformats.org/officeDocument/2006/relationships/footer" Target="footer12.xml" /><Relationship Id="rId36" Type="http://schemas.openxmlformats.org/officeDocument/2006/relationships/hyperlink" Target="https://d.book118.com/875102300103011120" TargetMode="External" /><Relationship Id="rId37" Type="http://schemas.openxmlformats.org/officeDocument/2006/relationships/footer" Target="footer13.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customXml" Target="../customXml/item1.xml" /><Relationship Id="rId40" Type="http://schemas.openxmlformats.org/officeDocument/2006/relationships/styles" Target="styles.xml" /><Relationship Id="rId5" Type="http://schemas.openxmlformats.org/officeDocument/2006/relationships/footer" Target="footer1.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footer" Target="footer2.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6878FFE-3ECF-46EB-8D51-95A2D94B0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13</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