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系统集成项目建设方案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1" w:history="1">
        <w:r>
          <w:rPr>
            <w:rFonts w:ascii="仿宋" w:eastAsia="仿宋" w:hAnsi="仿宋" w:cs="仿宋" w:hint="eastAsia"/>
            <w:lang w:eastAsia="zh-CN"/>
          </w:rPr>
          <w:t>前言</w:t>
        </w:r>
        <w:r>
          <w:tab/>
        </w:r>
        <w:r>
          <w:fldChar w:fldCharType="begin"/>
        </w:r>
        <w:r>
          <w:instrText xml:space="preserve"> PAGEREF _Toc27171 \h </w:instrText>
        </w:r>
        <w:r>
          <w:fldChar w:fldCharType="separate"/>
        </w:r>
        <w:r>
          <w:t>3</w:t>
        </w:r>
        <w:r>
          <w:fldChar w:fldCharType="end"/>
        </w:r>
      </w:hyperlink>
    </w:p>
    <w:p>
      <w:pPr>
        <w:pStyle w:val="TOC1"/>
        <w:tabs>
          <w:tab w:val="right" w:leader="dot" w:pos="8306"/>
        </w:tabs>
      </w:pPr>
      <w:hyperlink w:anchor="_Toc18799" w:history="1">
        <w:r>
          <w:rPr>
            <w:rFonts w:ascii="仿宋" w:eastAsia="仿宋" w:hAnsi="仿宋" w:cs="仿宋" w:hint="eastAsia"/>
            <w:lang w:eastAsia="zh-CN"/>
          </w:rPr>
          <w:t>一、资源开发及综合利用分析</w:t>
        </w:r>
        <w:r>
          <w:tab/>
        </w:r>
        <w:r>
          <w:fldChar w:fldCharType="begin"/>
        </w:r>
        <w:r>
          <w:instrText xml:space="preserve"> PAGEREF _Toc18799 \h </w:instrText>
        </w:r>
        <w:r>
          <w:fldChar w:fldCharType="separate"/>
        </w:r>
        <w:r>
          <w:t>3</w:t>
        </w:r>
        <w:r>
          <w:fldChar w:fldCharType="end"/>
        </w:r>
      </w:hyperlink>
    </w:p>
    <w:p>
      <w:pPr>
        <w:pStyle w:val="TOC2"/>
        <w:tabs>
          <w:tab w:val="right" w:leader="dot" w:pos="8306"/>
        </w:tabs>
      </w:pPr>
      <w:hyperlink w:anchor="_Toc26179" w:history="1">
        <w:r>
          <w:rPr>
            <w:rFonts w:ascii="仿宋" w:eastAsia="仿宋" w:hAnsi="仿宋" w:cs="仿宋" w:hint="eastAsia"/>
            <w:lang w:eastAsia="zh-CN"/>
          </w:rPr>
          <w:t>(一)、资源开发方案</w:t>
        </w:r>
        <w:r>
          <w:tab/>
        </w:r>
        <w:r>
          <w:fldChar w:fldCharType="begin"/>
        </w:r>
        <w:r>
          <w:instrText xml:space="preserve"> PAGEREF _Toc26179 \h </w:instrText>
        </w:r>
        <w:r>
          <w:fldChar w:fldCharType="separate"/>
        </w:r>
        <w:r>
          <w:t>3</w:t>
        </w:r>
        <w:r>
          <w:fldChar w:fldCharType="end"/>
        </w:r>
      </w:hyperlink>
    </w:p>
    <w:p>
      <w:pPr>
        <w:pStyle w:val="TOC2"/>
        <w:tabs>
          <w:tab w:val="right" w:leader="dot" w:pos="8306"/>
        </w:tabs>
      </w:pPr>
      <w:hyperlink w:anchor="_Toc7569" w:history="1">
        <w:r>
          <w:rPr>
            <w:rFonts w:ascii="仿宋" w:eastAsia="仿宋" w:hAnsi="仿宋" w:cs="仿宋" w:hint="eastAsia"/>
            <w:lang w:eastAsia="zh-CN"/>
          </w:rPr>
          <w:t>(二)、资源利用方案</w:t>
        </w:r>
        <w:r>
          <w:tab/>
        </w:r>
        <w:r>
          <w:fldChar w:fldCharType="begin"/>
        </w:r>
        <w:r>
          <w:instrText xml:space="preserve"> PAGEREF _Toc7569 \h </w:instrText>
        </w:r>
        <w:r>
          <w:fldChar w:fldCharType="separate"/>
        </w:r>
        <w:r>
          <w:t>4</w:t>
        </w:r>
        <w:r>
          <w:fldChar w:fldCharType="end"/>
        </w:r>
      </w:hyperlink>
    </w:p>
    <w:p>
      <w:pPr>
        <w:pStyle w:val="TOC2"/>
        <w:tabs>
          <w:tab w:val="right" w:leader="dot" w:pos="8306"/>
        </w:tabs>
      </w:pPr>
      <w:hyperlink w:anchor="_Toc21619" w:history="1">
        <w:r>
          <w:rPr>
            <w:rFonts w:ascii="仿宋" w:eastAsia="仿宋" w:hAnsi="仿宋" w:cs="仿宋" w:hint="eastAsia"/>
            <w:lang w:eastAsia="zh-CN"/>
          </w:rPr>
          <w:t>(三)、资源节约措施</w:t>
        </w:r>
        <w:r>
          <w:tab/>
        </w:r>
        <w:r>
          <w:fldChar w:fldCharType="begin"/>
        </w:r>
        <w:r>
          <w:instrText xml:space="preserve"> PAGEREF _Toc21619 \h </w:instrText>
        </w:r>
        <w:r>
          <w:fldChar w:fldCharType="separate"/>
        </w:r>
        <w:r>
          <w:t>5</w:t>
        </w:r>
        <w:r>
          <w:fldChar w:fldCharType="end"/>
        </w:r>
      </w:hyperlink>
    </w:p>
    <w:p>
      <w:pPr>
        <w:pStyle w:val="TOC1"/>
        <w:tabs>
          <w:tab w:val="right" w:leader="dot" w:pos="8306"/>
        </w:tabs>
      </w:pPr>
      <w:hyperlink w:anchor="_Toc18135" w:history="1">
        <w:r>
          <w:rPr>
            <w:rFonts w:ascii="仿宋" w:eastAsia="仿宋" w:hAnsi="仿宋" w:cs="仿宋" w:hint="eastAsia"/>
            <w:lang w:eastAsia="zh-CN"/>
          </w:rPr>
          <w:t>二、经济影响分析</w:t>
        </w:r>
        <w:r>
          <w:tab/>
        </w:r>
        <w:r>
          <w:fldChar w:fldCharType="begin"/>
        </w:r>
        <w:r>
          <w:instrText xml:space="preserve"> PAGEREF _Toc18135 \h </w:instrText>
        </w:r>
        <w:r>
          <w:fldChar w:fldCharType="separate"/>
        </w:r>
        <w:r>
          <w:t>6</w:t>
        </w:r>
        <w:r>
          <w:fldChar w:fldCharType="end"/>
        </w:r>
      </w:hyperlink>
    </w:p>
    <w:p>
      <w:pPr>
        <w:pStyle w:val="TOC2"/>
        <w:tabs>
          <w:tab w:val="right" w:leader="dot" w:pos="8306"/>
        </w:tabs>
      </w:pPr>
      <w:hyperlink w:anchor="_Toc25149" w:history="1">
        <w:r>
          <w:rPr>
            <w:rFonts w:ascii="仿宋" w:eastAsia="仿宋" w:hAnsi="仿宋" w:cs="仿宋" w:hint="eastAsia"/>
            <w:lang w:eastAsia="zh-CN"/>
          </w:rPr>
          <w:t>(一)、经济费用效益或费用效果分析</w:t>
        </w:r>
        <w:r>
          <w:tab/>
        </w:r>
        <w:r>
          <w:fldChar w:fldCharType="begin"/>
        </w:r>
        <w:r>
          <w:instrText xml:space="preserve"> PAGEREF _Toc25149 \h </w:instrText>
        </w:r>
        <w:r>
          <w:fldChar w:fldCharType="separate"/>
        </w:r>
        <w:r>
          <w:t>6</w:t>
        </w:r>
        <w:r>
          <w:fldChar w:fldCharType="end"/>
        </w:r>
      </w:hyperlink>
    </w:p>
    <w:p>
      <w:pPr>
        <w:pStyle w:val="TOC2"/>
        <w:tabs>
          <w:tab w:val="right" w:leader="dot" w:pos="8306"/>
        </w:tabs>
      </w:pPr>
      <w:hyperlink w:anchor="_Toc20809" w:history="1">
        <w:r>
          <w:rPr>
            <w:rFonts w:ascii="仿宋" w:eastAsia="仿宋" w:hAnsi="仿宋" w:cs="仿宋" w:hint="eastAsia"/>
            <w:lang w:eastAsia="zh-CN"/>
          </w:rPr>
          <w:t>(二)、行业影响分析</w:t>
        </w:r>
        <w:r>
          <w:tab/>
        </w:r>
        <w:r>
          <w:fldChar w:fldCharType="begin"/>
        </w:r>
        <w:r>
          <w:instrText xml:space="preserve"> PAGEREF _Toc20809 \h </w:instrText>
        </w:r>
        <w:r>
          <w:fldChar w:fldCharType="separate"/>
        </w:r>
        <w:r>
          <w:t>9</w:t>
        </w:r>
        <w:r>
          <w:fldChar w:fldCharType="end"/>
        </w:r>
      </w:hyperlink>
    </w:p>
    <w:p>
      <w:pPr>
        <w:pStyle w:val="TOC2"/>
        <w:tabs>
          <w:tab w:val="right" w:leader="dot" w:pos="8306"/>
        </w:tabs>
      </w:pPr>
      <w:hyperlink w:anchor="_Toc13730" w:history="1">
        <w:r>
          <w:rPr>
            <w:rFonts w:ascii="仿宋" w:eastAsia="仿宋" w:hAnsi="仿宋" w:cs="仿宋" w:hint="eastAsia"/>
            <w:lang w:eastAsia="zh-CN"/>
          </w:rPr>
          <w:t>(三)、区域经济影响分析</w:t>
        </w:r>
        <w:r>
          <w:tab/>
        </w:r>
        <w:r>
          <w:fldChar w:fldCharType="begin"/>
        </w:r>
        <w:r>
          <w:instrText xml:space="preserve"> PAGEREF _Toc13730 \h </w:instrText>
        </w:r>
        <w:r>
          <w:fldChar w:fldCharType="separate"/>
        </w:r>
        <w:r>
          <w:t>10</w:t>
        </w:r>
        <w:r>
          <w:fldChar w:fldCharType="end"/>
        </w:r>
      </w:hyperlink>
    </w:p>
    <w:p>
      <w:pPr>
        <w:pStyle w:val="TOC2"/>
        <w:tabs>
          <w:tab w:val="right" w:leader="dot" w:pos="8306"/>
        </w:tabs>
      </w:pPr>
      <w:hyperlink w:anchor="_Toc21647" w:history="1">
        <w:r>
          <w:rPr>
            <w:rFonts w:ascii="仿宋" w:eastAsia="仿宋" w:hAnsi="仿宋" w:cs="仿宋" w:hint="eastAsia"/>
            <w:lang w:eastAsia="zh-CN"/>
          </w:rPr>
          <w:t>(四)、宏观经济影响分析</w:t>
        </w:r>
        <w:r>
          <w:tab/>
        </w:r>
        <w:r>
          <w:fldChar w:fldCharType="begin"/>
        </w:r>
        <w:r>
          <w:instrText xml:space="preserve"> PAGEREF _Toc21647 \h </w:instrText>
        </w:r>
        <w:r>
          <w:fldChar w:fldCharType="separate"/>
        </w:r>
        <w:r>
          <w:t>11</w:t>
        </w:r>
        <w:r>
          <w:fldChar w:fldCharType="end"/>
        </w:r>
      </w:hyperlink>
    </w:p>
    <w:p>
      <w:pPr>
        <w:pStyle w:val="TOC1"/>
        <w:tabs>
          <w:tab w:val="right" w:leader="dot" w:pos="8306"/>
        </w:tabs>
      </w:pPr>
      <w:hyperlink w:anchor="_Toc12943" w:history="1">
        <w:r>
          <w:rPr>
            <w:rFonts w:ascii="仿宋" w:eastAsia="仿宋" w:hAnsi="仿宋" w:cs="仿宋" w:hint="eastAsia"/>
            <w:lang w:eastAsia="zh-CN"/>
          </w:rPr>
          <w:t>三、社会影响分析</w:t>
        </w:r>
        <w:r>
          <w:tab/>
        </w:r>
        <w:r>
          <w:fldChar w:fldCharType="begin"/>
        </w:r>
        <w:r>
          <w:instrText xml:space="preserve"> PAGEREF _Toc12943 \h </w:instrText>
        </w:r>
        <w:r>
          <w:fldChar w:fldCharType="separate"/>
        </w:r>
        <w:r>
          <w:t>13</w:t>
        </w:r>
        <w:r>
          <w:fldChar w:fldCharType="end"/>
        </w:r>
      </w:hyperlink>
    </w:p>
    <w:p>
      <w:pPr>
        <w:pStyle w:val="TOC2"/>
        <w:tabs>
          <w:tab w:val="right" w:leader="dot" w:pos="8306"/>
        </w:tabs>
      </w:pPr>
      <w:hyperlink w:anchor="_Toc19493" w:history="1">
        <w:r>
          <w:rPr>
            <w:rFonts w:ascii="仿宋" w:eastAsia="仿宋" w:hAnsi="仿宋" w:cs="仿宋" w:hint="eastAsia"/>
            <w:lang w:eastAsia="zh-CN"/>
          </w:rPr>
          <w:t>(一)、社会影响效果分析</w:t>
        </w:r>
        <w:r>
          <w:tab/>
        </w:r>
        <w:r>
          <w:fldChar w:fldCharType="begin"/>
        </w:r>
        <w:r>
          <w:instrText xml:space="preserve"> PAGEREF _Toc19493 \h </w:instrText>
        </w:r>
        <w:r>
          <w:fldChar w:fldCharType="separate"/>
        </w:r>
        <w:r>
          <w:t>13</w:t>
        </w:r>
        <w:r>
          <w:fldChar w:fldCharType="end"/>
        </w:r>
      </w:hyperlink>
    </w:p>
    <w:p>
      <w:pPr>
        <w:pStyle w:val="TOC2"/>
        <w:tabs>
          <w:tab w:val="right" w:leader="dot" w:pos="8306"/>
        </w:tabs>
      </w:pPr>
      <w:hyperlink w:anchor="_Toc30926" w:history="1">
        <w:r>
          <w:rPr>
            <w:rFonts w:ascii="仿宋" w:eastAsia="仿宋" w:hAnsi="仿宋" w:cs="仿宋" w:hint="eastAsia"/>
            <w:lang w:eastAsia="zh-CN"/>
          </w:rPr>
          <w:t>(二)、社会适应性分析</w:t>
        </w:r>
        <w:r>
          <w:tab/>
        </w:r>
        <w:r>
          <w:fldChar w:fldCharType="begin"/>
        </w:r>
        <w:r>
          <w:instrText xml:space="preserve"> PAGEREF _Toc30926 \h </w:instrText>
        </w:r>
        <w:r>
          <w:fldChar w:fldCharType="separate"/>
        </w:r>
        <w:r>
          <w:t>15</w:t>
        </w:r>
        <w:r>
          <w:fldChar w:fldCharType="end"/>
        </w:r>
      </w:hyperlink>
    </w:p>
    <w:p>
      <w:pPr>
        <w:pStyle w:val="TOC2"/>
        <w:tabs>
          <w:tab w:val="right" w:leader="dot" w:pos="8306"/>
        </w:tabs>
      </w:pPr>
      <w:hyperlink w:anchor="_Toc2565" w:history="1">
        <w:r>
          <w:rPr>
            <w:rFonts w:ascii="仿宋" w:eastAsia="仿宋" w:hAnsi="仿宋" w:cs="仿宋" w:hint="eastAsia"/>
            <w:lang w:eastAsia="zh-CN"/>
          </w:rPr>
          <w:t>(三)、社会风险及对策分析</w:t>
        </w:r>
        <w:r>
          <w:tab/>
        </w:r>
        <w:r>
          <w:fldChar w:fldCharType="begin"/>
        </w:r>
        <w:r>
          <w:instrText xml:space="preserve"> PAGEREF _Toc2565 \h </w:instrText>
        </w:r>
        <w:r>
          <w:fldChar w:fldCharType="separate"/>
        </w:r>
        <w:r>
          <w:t>17</w:t>
        </w:r>
        <w:r>
          <w:fldChar w:fldCharType="end"/>
        </w:r>
      </w:hyperlink>
    </w:p>
    <w:p>
      <w:pPr>
        <w:pStyle w:val="TOC1"/>
        <w:tabs>
          <w:tab w:val="right" w:leader="dot" w:pos="8306"/>
        </w:tabs>
      </w:pPr>
      <w:hyperlink w:anchor="_Toc18043" w:history="1">
        <w:r>
          <w:rPr>
            <w:rFonts w:ascii="仿宋" w:eastAsia="仿宋" w:hAnsi="仿宋" w:cs="仿宋" w:hint="eastAsia"/>
            <w:lang w:eastAsia="zh-CN"/>
          </w:rPr>
          <w:t>四、发展规划、产业政策和行业准入分析</w:t>
        </w:r>
        <w:r>
          <w:tab/>
        </w:r>
        <w:r>
          <w:fldChar w:fldCharType="begin"/>
        </w:r>
        <w:r>
          <w:instrText xml:space="preserve"> PAGEREF _Toc18043 \h </w:instrText>
        </w:r>
        <w:r>
          <w:fldChar w:fldCharType="separate"/>
        </w:r>
        <w:r>
          <w:t>20</w:t>
        </w:r>
        <w:r>
          <w:fldChar w:fldCharType="end"/>
        </w:r>
      </w:hyperlink>
    </w:p>
    <w:p>
      <w:pPr>
        <w:pStyle w:val="TOC2"/>
        <w:tabs>
          <w:tab w:val="right" w:leader="dot" w:pos="8306"/>
        </w:tabs>
      </w:pPr>
      <w:hyperlink w:anchor="_Toc24504" w:history="1">
        <w:r>
          <w:rPr>
            <w:rFonts w:ascii="仿宋" w:eastAsia="仿宋" w:hAnsi="仿宋" w:cs="仿宋" w:hint="eastAsia"/>
            <w:lang w:eastAsia="zh-CN"/>
          </w:rPr>
          <w:t>(一)、发展规划分析</w:t>
        </w:r>
        <w:r>
          <w:tab/>
        </w:r>
        <w:r>
          <w:fldChar w:fldCharType="begin"/>
        </w:r>
        <w:r>
          <w:instrText xml:space="preserve"> PAGEREF _Toc24504 \h </w:instrText>
        </w:r>
        <w:r>
          <w:fldChar w:fldCharType="separate"/>
        </w:r>
        <w:r>
          <w:t>20</w:t>
        </w:r>
        <w:r>
          <w:fldChar w:fldCharType="end"/>
        </w:r>
      </w:hyperlink>
    </w:p>
    <w:p>
      <w:pPr>
        <w:pStyle w:val="TOC2"/>
        <w:tabs>
          <w:tab w:val="right" w:leader="dot" w:pos="8306"/>
        </w:tabs>
      </w:pPr>
      <w:hyperlink w:anchor="_Toc2901" w:history="1">
        <w:r>
          <w:rPr>
            <w:rFonts w:ascii="仿宋" w:eastAsia="仿宋" w:hAnsi="仿宋" w:cs="仿宋" w:hint="eastAsia"/>
            <w:lang w:eastAsia="zh-CN"/>
          </w:rPr>
          <w:t>(二)、产业政策分析</w:t>
        </w:r>
        <w:r>
          <w:tab/>
        </w:r>
        <w:r>
          <w:fldChar w:fldCharType="begin"/>
        </w:r>
        <w:r>
          <w:instrText xml:space="preserve"> PAGEREF _Toc2901 \h </w:instrText>
        </w:r>
        <w:r>
          <w:fldChar w:fldCharType="separate"/>
        </w:r>
        <w:r>
          <w:t>22</w:t>
        </w:r>
        <w:r>
          <w:fldChar w:fldCharType="end"/>
        </w:r>
      </w:hyperlink>
    </w:p>
    <w:p>
      <w:pPr>
        <w:pStyle w:val="TOC2"/>
        <w:tabs>
          <w:tab w:val="right" w:leader="dot" w:pos="8306"/>
        </w:tabs>
      </w:pPr>
      <w:hyperlink w:anchor="_Toc14581" w:history="1">
        <w:r>
          <w:rPr>
            <w:rFonts w:ascii="仿宋" w:eastAsia="仿宋" w:hAnsi="仿宋" w:cs="仿宋" w:hint="eastAsia"/>
            <w:lang w:eastAsia="zh-CN"/>
          </w:rPr>
          <w:t>(三)、行业准入分析</w:t>
        </w:r>
        <w:r>
          <w:tab/>
        </w:r>
        <w:r>
          <w:fldChar w:fldCharType="begin"/>
        </w:r>
        <w:r>
          <w:instrText xml:space="preserve"> PAGEREF _Toc14581 \h </w:instrText>
        </w:r>
        <w:r>
          <w:fldChar w:fldCharType="separate"/>
        </w:r>
        <w:r>
          <w:t>23</w:t>
        </w:r>
        <w:r>
          <w:fldChar w:fldCharType="end"/>
        </w:r>
      </w:hyperlink>
    </w:p>
    <w:p>
      <w:pPr>
        <w:pStyle w:val="TOC1"/>
        <w:tabs>
          <w:tab w:val="right" w:leader="dot" w:pos="8306"/>
        </w:tabs>
      </w:pPr>
      <w:hyperlink w:anchor="_Toc7006" w:history="1">
        <w:r>
          <w:rPr>
            <w:rFonts w:ascii="仿宋" w:eastAsia="仿宋" w:hAnsi="仿宋" w:cs="仿宋" w:hint="eastAsia"/>
            <w:lang w:eastAsia="zh-CN"/>
          </w:rPr>
          <w:t>五、环境和生态影响分析</w:t>
        </w:r>
        <w:r>
          <w:tab/>
        </w:r>
        <w:r>
          <w:fldChar w:fldCharType="begin"/>
        </w:r>
        <w:r>
          <w:instrText xml:space="preserve"> PAGEREF _Toc7006 \h </w:instrText>
        </w:r>
        <w:r>
          <w:fldChar w:fldCharType="separate"/>
        </w:r>
        <w:r>
          <w:t>25</w:t>
        </w:r>
        <w:r>
          <w:fldChar w:fldCharType="end"/>
        </w:r>
      </w:hyperlink>
    </w:p>
    <w:p>
      <w:pPr>
        <w:pStyle w:val="TOC2"/>
        <w:tabs>
          <w:tab w:val="right" w:leader="dot" w:pos="8306"/>
        </w:tabs>
      </w:pPr>
      <w:hyperlink w:anchor="_Toc31799" w:history="1">
        <w:r>
          <w:rPr>
            <w:rFonts w:ascii="仿宋" w:eastAsia="仿宋" w:hAnsi="仿宋" w:cs="仿宋" w:hint="eastAsia"/>
            <w:lang w:eastAsia="zh-CN"/>
          </w:rPr>
          <w:t>(一)、环境和生态现状</w:t>
        </w:r>
        <w:r>
          <w:tab/>
        </w:r>
        <w:r>
          <w:fldChar w:fldCharType="begin"/>
        </w:r>
        <w:r>
          <w:instrText xml:space="preserve"> PAGEREF _Toc31799 \h </w:instrText>
        </w:r>
        <w:r>
          <w:fldChar w:fldCharType="separate"/>
        </w:r>
        <w:r>
          <w:t>25</w:t>
        </w:r>
        <w:r>
          <w:fldChar w:fldCharType="end"/>
        </w:r>
      </w:hyperlink>
    </w:p>
    <w:p>
      <w:pPr>
        <w:pStyle w:val="TOC2"/>
        <w:tabs>
          <w:tab w:val="right" w:leader="dot" w:pos="8306"/>
        </w:tabs>
      </w:pPr>
      <w:hyperlink w:anchor="_Toc9122" w:history="1">
        <w:r>
          <w:rPr>
            <w:rFonts w:ascii="仿宋" w:eastAsia="仿宋" w:hAnsi="仿宋" w:cs="仿宋" w:hint="eastAsia"/>
            <w:lang w:eastAsia="zh-CN"/>
          </w:rPr>
          <w:t>(二)、生态环境影响分析</w:t>
        </w:r>
        <w:r>
          <w:tab/>
        </w:r>
        <w:r>
          <w:fldChar w:fldCharType="begin"/>
        </w:r>
        <w:r>
          <w:instrText xml:space="preserve"> PAGEREF _Toc9122 \h </w:instrText>
        </w:r>
        <w:r>
          <w:fldChar w:fldCharType="separate"/>
        </w:r>
        <w:r>
          <w:t>26</w:t>
        </w:r>
        <w:r>
          <w:fldChar w:fldCharType="end"/>
        </w:r>
      </w:hyperlink>
    </w:p>
    <w:p>
      <w:pPr>
        <w:pStyle w:val="TOC2"/>
        <w:tabs>
          <w:tab w:val="right" w:leader="dot" w:pos="8306"/>
        </w:tabs>
      </w:pPr>
      <w:hyperlink w:anchor="_Toc26858" w:history="1">
        <w:r>
          <w:rPr>
            <w:rFonts w:ascii="仿宋" w:eastAsia="仿宋" w:hAnsi="仿宋" w:cs="仿宋" w:hint="eastAsia"/>
            <w:lang w:eastAsia="zh-CN"/>
          </w:rPr>
          <w:t>(三)、生态环境保护措施</w:t>
        </w:r>
        <w:r>
          <w:tab/>
        </w:r>
        <w:r>
          <w:fldChar w:fldCharType="begin"/>
        </w:r>
        <w:r>
          <w:instrText xml:space="preserve"> PAGEREF _Toc26858 \h </w:instrText>
        </w:r>
        <w:r>
          <w:fldChar w:fldCharType="separate"/>
        </w:r>
        <w:r>
          <w:t>27</w:t>
        </w:r>
        <w:r>
          <w:fldChar w:fldCharType="end"/>
        </w:r>
      </w:hyperlink>
    </w:p>
    <w:p>
      <w:pPr>
        <w:pStyle w:val="TOC2"/>
        <w:tabs>
          <w:tab w:val="right" w:leader="dot" w:pos="8306"/>
        </w:tabs>
      </w:pPr>
      <w:hyperlink w:anchor="_Toc23079" w:history="1">
        <w:r>
          <w:rPr>
            <w:rFonts w:ascii="仿宋" w:eastAsia="仿宋" w:hAnsi="仿宋" w:cs="仿宋" w:hint="eastAsia"/>
            <w:lang w:eastAsia="zh-CN"/>
          </w:rPr>
          <w:t>(四)、地质灾害影响分析</w:t>
        </w:r>
        <w:r>
          <w:tab/>
        </w:r>
        <w:r>
          <w:fldChar w:fldCharType="begin"/>
        </w:r>
        <w:r>
          <w:instrText xml:space="preserve"> PAGEREF _Toc23079 \h </w:instrText>
        </w:r>
        <w:r>
          <w:fldChar w:fldCharType="separate"/>
        </w:r>
        <w:r>
          <w:t>29</w:t>
        </w:r>
        <w:r>
          <w:fldChar w:fldCharType="end"/>
        </w:r>
      </w:hyperlink>
    </w:p>
    <w:p>
      <w:pPr>
        <w:pStyle w:val="TOC2"/>
        <w:tabs>
          <w:tab w:val="right" w:leader="dot" w:pos="8306"/>
        </w:tabs>
      </w:pPr>
      <w:hyperlink w:anchor="_Toc10275" w:history="1">
        <w:r>
          <w:rPr>
            <w:rFonts w:ascii="仿宋" w:eastAsia="仿宋" w:hAnsi="仿宋" w:cs="仿宋" w:hint="eastAsia"/>
            <w:lang w:eastAsia="zh-CN"/>
          </w:rPr>
          <w:t>(五)、特殊环境影响</w:t>
        </w:r>
        <w:r>
          <w:tab/>
        </w:r>
        <w:r>
          <w:fldChar w:fldCharType="begin"/>
        </w:r>
        <w:r>
          <w:instrText xml:space="preserve"> PAGEREF _Toc10275 \h </w:instrText>
        </w:r>
        <w:r>
          <w:fldChar w:fldCharType="separate"/>
        </w:r>
        <w:r>
          <w:t>31</w:t>
        </w:r>
        <w:r>
          <w:fldChar w:fldCharType="end"/>
        </w:r>
      </w:hyperlink>
    </w:p>
    <w:p>
      <w:pPr>
        <w:pStyle w:val="TOC1"/>
        <w:tabs>
          <w:tab w:val="right" w:leader="dot" w:pos="8306"/>
        </w:tabs>
      </w:pPr>
      <w:hyperlink w:anchor="_Toc27207" w:history="1">
        <w:r>
          <w:rPr>
            <w:rFonts w:ascii="仿宋" w:eastAsia="仿宋" w:hAnsi="仿宋" w:cs="仿宋" w:hint="eastAsia"/>
            <w:lang w:eastAsia="zh-CN"/>
          </w:rPr>
          <w:t>六、财务管理与成本控制</w:t>
        </w:r>
        <w:r>
          <w:tab/>
        </w:r>
        <w:r>
          <w:fldChar w:fldCharType="begin"/>
        </w:r>
        <w:r>
          <w:instrText xml:space="preserve"> PAGEREF _Toc27207 \h </w:instrText>
        </w:r>
        <w:r>
          <w:fldChar w:fldCharType="separate"/>
        </w:r>
        <w:r>
          <w:t>32</w:t>
        </w:r>
        <w:r>
          <w:fldChar w:fldCharType="end"/>
        </w:r>
      </w:hyperlink>
    </w:p>
    <w:p>
      <w:pPr>
        <w:pStyle w:val="TOC2"/>
        <w:tabs>
          <w:tab w:val="right" w:leader="dot" w:pos="8306"/>
        </w:tabs>
      </w:pPr>
      <w:hyperlink w:anchor="_Toc11266" w:history="1">
        <w:r>
          <w:rPr>
            <w:rFonts w:ascii="仿宋" w:eastAsia="仿宋" w:hAnsi="仿宋" w:cs="仿宋" w:hint="eastAsia"/>
            <w:lang w:eastAsia="zh-CN"/>
          </w:rPr>
          <w:t>(一)、财务管理体系建设</w:t>
        </w:r>
        <w:r>
          <w:tab/>
        </w:r>
        <w:r>
          <w:fldChar w:fldCharType="begin"/>
        </w:r>
        <w:r>
          <w:instrText xml:space="preserve"> PAGEREF _Toc11266 \h </w:instrText>
        </w:r>
        <w:r>
          <w:fldChar w:fldCharType="separate"/>
        </w:r>
        <w:r>
          <w:t>32</w:t>
        </w:r>
        <w:r>
          <w:fldChar w:fldCharType="end"/>
        </w:r>
      </w:hyperlink>
    </w:p>
    <w:p>
      <w:pPr>
        <w:pStyle w:val="TOC2"/>
        <w:tabs>
          <w:tab w:val="right" w:leader="dot" w:pos="8306"/>
        </w:tabs>
      </w:pPr>
      <w:hyperlink w:anchor="_Toc26893" w:history="1">
        <w:r>
          <w:rPr>
            <w:rFonts w:ascii="仿宋" w:eastAsia="仿宋" w:hAnsi="仿宋" w:cs="仿宋" w:hint="eastAsia"/>
            <w:lang w:eastAsia="zh-CN"/>
          </w:rPr>
          <w:t>(二)、成本控制措施</w:t>
        </w:r>
        <w:r>
          <w:tab/>
        </w:r>
        <w:r>
          <w:fldChar w:fldCharType="begin"/>
        </w:r>
        <w:r>
          <w:instrText xml:space="preserve"> PAGEREF _Toc26893 \h </w:instrText>
        </w:r>
        <w:r>
          <w:fldChar w:fldCharType="separate"/>
        </w:r>
        <w:r>
          <w:t>33</w:t>
        </w:r>
        <w:r>
          <w:fldChar w:fldCharType="end"/>
        </w:r>
      </w:hyperlink>
    </w:p>
    <w:p>
      <w:pPr>
        <w:pStyle w:val="TOC1"/>
        <w:tabs>
          <w:tab w:val="right" w:leader="dot" w:pos="8306"/>
        </w:tabs>
      </w:pPr>
      <w:hyperlink w:anchor="_Toc6952" w:history="1">
        <w:r>
          <w:rPr>
            <w:rFonts w:ascii="仿宋" w:eastAsia="仿宋" w:hAnsi="仿宋" w:cs="仿宋" w:hint="eastAsia"/>
            <w:lang w:eastAsia="zh-CN"/>
          </w:rPr>
          <w:t>七、项目实施与管理方案</w:t>
        </w:r>
        <w:r>
          <w:tab/>
        </w:r>
        <w:r>
          <w:fldChar w:fldCharType="begin"/>
        </w:r>
        <w:r>
          <w:instrText xml:space="preserve"> PAGEREF _Toc6952 \h </w:instrText>
        </w:r>
        <w:r>
          <w:fldChar w:fldCharType="separate"/>
        </w:r>
        <w:r>
          <w:t>34</w:t>
        </w:r>
        <w:r>
          <w:fldChar w:fldCharType="end"/>
        </w:r>
      </w:hyperlink>
    </w:p>
    <w:p>
      <w:pPr>
        <w:pStyle w:val="TOC2"/>
        <w:tabs>
          <w:tab w:val="right" w:leader="dot" w:pos="8306"/>
        </w:tabs>
      </w:pPr>
      <w:hyperlink w:anchor="_Toc14668" w:history="1">
        <w:r>
          <w:rPr>
            <w:rFonts w:ascii="仿宋" w:eastAsia="仿宋" w:hAnsi="仿宋" w:cs="仿宋" w:hint="eastAsia"/>
            <w:lang w:eastAsia="zh-CN"/>
          </w:rPr>
          <w:t>(一)、项目实施计划</w:t>
        </w:r>
        <w:r>
          <w:tab/>
        </w:r>
        <w:r>
          <w:fldChar w:fldCharType="begin"/>
        </w:r>
        <w:r>
          <w:instrText xml:space="preserve"> PAGEREF _Toc14668 \h </w:instrText>
        </w:r>
        <w:r>
          <w:fldChar w:fldCharType="separate"/>
        </w:r>
        <w:r>
          <w:t>34</w:t>
        </w:r>
        <w:r>
          <w:fldChar w:fldCharType="end"/>
        </w:r>
      </w:hyperlink>
    </w:p>
    <w:p>
      <w:pPr>
        <w:pStyle w:val="TOC2"/>
        <w:tabs>
          <w:tab w:val="right" w:leader="dot" w:pos="8306"/>
        </w:tabs>
      </w:pPr>
      <w:hyperlink w:anchor="_Toc12529" w:history="1">
        <w:r>
          <w:rPr>
            <w:rFonts w:ascii="仿宋" w:eastAsia="仿宋" w:hAnsi="仿宋" w:cs="仿宋" w:hint="eastAsia"/>
            <w:lang w:eastAsia="zh-CN"/>
          </w:rPr>
          <w:t>(二)、项目组织机构与职责</w:t>
        </w:r>
        <w:r>
          <w:tab/>
        </w:r>
        <w:r>
          <w:fldChar w:fldCharType="begin"/>
        </w:r>
        <w:r>
          <w:instrText xml:space="preserve"> PAGEREF _Toc12529 \h </w:instrText>
        </w:r>
        <w:r>
          <w:fldChar w:fldCharType="separate"/>
        </w:r>
        <w:r>
          <w:t>35</w:t>
        </w:r>
        <w:r>
          <w:fldChar w:fldCharType="end"/>
        </w:r>
      </w:hyperlink>
    </w:p>
    <w:p>
      <w:pPr>
        <w:pStyle w:val="TOC2"/>
        <w:tabs>
          <w:tab w:val="right" w:leader="dot" w:pos="8306"/>
        </w:tabs>
      </w:pPr>
      <w:hyperlink w:anchor="_Toc17794" w:history="1">
        <w:r>
          <w:rPr>
            <w:rFonts w:ascii="仿宋" w:eastAsia="仿宋" w:hAnsi="仿宋" w:cs="仿宋" w:hint="eastAsia"/>
            <w:lang w:eastAsia="zh-CN"/>
          </w:rPr>
          <w:t>(三)、项目管理与监控体系</w:t>
        </w:r>
        <w:r>
          <w:tab/>
        </w:r>
        <w:r>
          <w:fldChar w:fldCharType="begin"/>
        </w:r>
        <w:r>
          <w:instrText xml:space="preserve"> PAGEREF _Toc17794 \h </w:instrText>
        </w:r>
        <w:r>
          <w:fldChar w:fldCharType="separate"/>
        </w:r>
        <w:r>
          <w:t>38</w:t>
        </w:r>
        <w:r>
          <w:fldChar w:fldCharType="end"/>
        </w:r>
      </w:hyperlink>
    </w:p>
    <w:p>
      <w:pPr>
        <w:pStyle w:val="TOC1"/>
        <w:tabs>
          <w:tab w:val="right" w:leader="dot" w:pos="8306"/>
        </w:tabs>
      </w:pPr>
      <w:hyperlink w:anchor="_Toc70" w:history="1">
        <w:r>
          <w:rPr>
            <w:rFonts w:ascii="仿宋" w:eastAsia="仿宋" w:hAnsi="仿宋" w:cs="仿宋" w:hint="eastAsia"/>
            <w:lang w:eastAsia="zh-CN"/>
          </w:rPr>
          <w:t>八、安全与应急管理</w:t>
        </w:r>
        <w:r>
          <w:tab/>
        </w:r>
        <w:r>
          <w:fldChar w:fldCharType="begin"/>
        </w:r>
        <w:r>
          <w:instrText xml:space="preserve"> PAGEREF _Toc70 \h </w:instrText>
        </w:r>
        <w:r>
          <w:fldChar w:fldCharType="separate"/>
        </w:r>
        <w:r>
          <w:t>40</w:t>
        </w:r>
        <w:r>
          <w:fldChar w:fldCharType="end"/>
        </w:r>
      </w:hyperlink>
    </w:p>
    <w:p>
      <w:pPr>
        <w:pStyle w:val="TOC2"/>
        <w:tabs>
          <w:tab w:val="right" w:leader="dot" w:pos="8306"/>
        </w:tabs>
      </w:pPr>
      <w:hyperlink w:anchor="_Toc26055" w:history="1">
        <w:r>
          <w:rPr>
            <w:rFonts w:ascii="仿宋" w:eastAsia="仿宋" w:hAnsi="仿宋" w:cs="仿宋" w:hint="eastAsia"/>
            <w:lang w:eastAsia="zh-CN"/>
          </w:rPr>
          <w:t>(一)、安全生产管理</w:t>
        </w:r>
        <w:r>
          <w:tab/>
        </w:r>
        <w:r>
          <w:fldChar w:fldCharType="begin"/>
        </w:r>
        <w:r>
          <w:instrText xml:space="preserve"> PAGEREF _Toc26055 \h </w:instrText>
        </w:r>
        <w:r>
          <w:fldChar w:fldCharType="separate"/>
        </w:r>
        <w:r>
          <w:t>40</w:t>
        </w:r>
        <w:r>
          <w:fldChar w:fldCharType="end"/>
        </w:r>
      </w:hyperlink>
    </w:p>
    <w:p>
      <w:pPr>
        <w:pStyle w:val="TOC2"/>
        <w:tabs>
          <w:tab w:val="right" w:leader="dot" w:pos="8306"/>
        </w:tabs>
      </w:pPr>
      <w:hyperlink w:anchor="_Toc13896" w:history="1">
        <w:r>
          <w:rPr>
            <w:rFonts w:ascii="仿宋" w:eastAsia="仿宋" w:hAnsi="仿宋" w:cs="仿宋" w:hint="eastAsia"/>
            <w:lang w:eastAsia="zh-CN"/>
          </w:rPr>
          <w:t>(二)、应急预案与响应</w:t>
        </w:r>
        <w:r>
          <w:tab/>
        </w:r>
        <w:r>
          <w:fldChar w:fldCharType="begin"/>
        </w:r>
        <w:r>
          <w:instrText xml:space="preserve"> PAGEREF _Toc13896 \h </w:instrText>
        </w:r>
        <w:r>
          <w:fldChar w:fldCharType="separate"/>
        </w:r>
        <w:r>
          <w:t>41</w:t>
        </w:r>
        <w:r>
          <w:fldChar w:fldCharType="end"/>
        </w:r>
      </w:hyperlink>
    </w:p>
    <w:p>
      <w:pPr>
        <w:pStyle w:val="TOC1"/>
        <w:tabs>
          <w:tab w:val="right" w:leader="dot" w:pos="8306"/>
        </w:tabs>
      </w:pPr>
      <w:hyperlink w:anchor="_Toc14946" w:history="1">
        <w:r>
          <w:rPr>
            <w:rFonts w:ascii="仿宋" w:eastAsia="仿宋" w:hAnsi="仿宋" w:cs="仿宋" w:hint="eastAsia"/>
            <w:lang w:eastAsia="zh-CN"/>
          </w:rPr>
          <w:t>九、项目进度计划</w:t>
        </w:r>
        <w:r>
          <w:tab/>
        </w:r>
        <w:r>
          <w:fldChar w:fldCharType="begin"/>
        </w:r>
        <w:r>
          <w:instrText xml:space="preserve"> PAGEREF _Toc14946 \h </w:instrText>
        </w:r>
        <w:r>
          <w:fldChar w:fldCharType="separate"/>
        </w:r>
        <w:r>
          <w:t>43</w:t>
        </w:r>
        <w:r>
          <w:fldChar w:fldCharType="end"/>
        </w:r>
      </w:hyperlink>
    </w:p>
    <w:p>
      <w:pPr>
        <w:pStyle w:val="TOC2"/>
        <w:tabs>
          <w:tab w:val="right" w:leader="dot" w:pos="8306"/>
        </w:tabs>
      </w:pPr>
      <w:hyperlink w:anchor="_Toc9006" w:history="1">
        <w:r>
          <w:rPr>
            <w:rFonts w:ascii="仿宋" w:eastAsia="仿宋" w:hAnsi="仿宋" w:cs="仿宋" w:hint="eastAsia"/>
            <w:lang w:eastAsia="zh-CN"/>
          </w:rPr>
          <w:t>(一)、建设周期</w:t>
        </w:r>
        <w:r>
          <w:tab/>
        </w:r>
        <w:r>
          <w:fldChar w:fldCharType="begin"/>
        </w:r>
        <w:r>
          <w:instrText xml:space="preserve"> PAGEREF _Toc9006 \h </w:instrText>
        </w:r>
        <w:r>
          <w:fldChar w:fldCharType="separate"/>
        </w:r>
        <w:r>
          <w:t>43</w:t>
        </w:r>
        <w:r>
          <w:fldChar w:fldCharType="end"/>
        </w:r>
      </w:hyperlink>
    </w:p>
    <w:p>
      <w:pPr>
        <w:pStyle w:val="TOC2"/>
        <w:tabs>
          <w:tab w:val="right" w:leader="dot" w:pos="8306"/>
        </w:tabs>
      </w:pPr>
      <w:hyperlink w:anchor="_Toc18349" w:history="1">
        <w:r>
          <w:rPr>
            <w:rFonts w:ascii="仿宋" w:eastAsia="仿宋" w:hAnsi="仿宋" w:cs="仿宋" w:hint="eastAsia"/>
            <w:lang w:eastAsia="zh-CN"/>
          </w:rPr>
          <w:t>(二)、建设进度</w:t>
        </w:r>
        <w:r>
          <w:tab/>
        </w:r>
        <w:r>
          <w:fldChar w:fldCharType="begin"/>
        </w:r>
        <w:r>
          <w:instrText xml:space="preserve"> PAGEREF _Toc18349 \h </w:instrText>
        </w:r>
        <w:r>
          <w:fldChar w:fldCharType="separate"/>
        </w:r>
        <w:r>
          <w:t>43</w:t>
        </w:r>
        <w:r>
          <w:fldChar w:fldCharType="end"/>
        </w:r>
      </w:hyperlink>
    </w:p>
    <w:p>
      <w:pPr>
        <w:pStyle w:val="TOC2"/>
        <w:tabs>
          <w:tab w:val="right" w:leader="dot" w:pos="8306"/>
        </w:tabs>
      </w:pPr>
      <w:hyperlink w:anchor="_Toc17144" w:history="1">
        <w:r>
          <w:rPr>
            <w:rFonts w:ascii="仿宋" w:eastAsia="仿宋" w:hAnsi="仿宋" w:cs="仿宋" w:hint="eastAsia"/>
            <w:lang w:eastAsia="zh-CN"/>
          </w:rPr>
          <w:t>(三)、进度安排注意事项</w:t>
        </w:r>
        <w:r>
          <w:tab/>
        </w:r>
        <w:r>
          <w:fldChar w:fldCharType="begin"/>
        </w:r>
        <w:r>
          <w:instrText xml:space="preserve"> PAGEREF _Toc17144 \h </w:instrText>
        </w:r>
        <w:r>
          <w:fldChar w:fldCharType="separate"/>
        </w:r>
        <w:r>
          <w:t>45</w:t>
        </w:r>
        <w:r>
          <w:fldChar w:fldCharType="end"/>
        </w:r>
      </w:hyperlink>
    </w:p>
    <w:p>
      <w:pPr>
        <w:pStyle w:val="TOC2"/>
        <w:tabs>
          <w:tab w:val="right" w:leader="dot" w:pos="8306"/>
        </w:tabs>
      </w:pPr>
      <w:hyperlink w:anchor="_Toc18033" w:history="1">
        <w:r>
          <w:rPr>
            <w:rFonts w:ascii="仿宋" w:eastAsia="仿宋" w:hAnsi="仿宋" w:cs="仿宋" w:hint="eastAsia"/>
            <w:lang w:eastAsia="zh-CN"/>
          </w:rPr>
          <w:t>(四)、人力资源配置</w:t>
        </w:r>
        <w:r>
          <w:tab/>
        </w:r>
        <w:r>
          <w:fldChar w:fldCharType="begin"/>
        </w:r>
        <w:r>
          <w:instrText xml:space="preserve"> PAGEREF _Toc18033 \h </w:instrText>
        </w:r>
        <w:r>
          <w:fldChar w:fldCharType="separate"/>
        </w:r>
        <w:r>
          <w:t>45</w:t>
        </w:r>
        <w:r>
          <w:fldChar w:fldCharType="end"/>
        </w:r>
      </w:hyperlink>
    </w:p>
    <w:p>
      <w:pPr>
        <w:pStyle w:val="TOC2"/>
        <w:tabs>
          <w:tab w:val="right" w:leader="dot" w:pos="8306"/>
        </w:tabs>
      </w:pPr>
      <w:hyperlink w:anchor="_Toc3311" w:history="1">
        <w:r>
          <w:rPr>
            <w:rFonts w:ascii="仿宋" w:eastAsia="仿宋" w:hAnsi="仿宋" w:cs="仿宋" w:hint="eastAsia"/>
            <w:lang w:eastAsia="zh-CN"/>
          </w:rPr>
          <w:t>(五)、员工培训</w:t>
        </w:r>
        <w:r>
          <w:tab/>
        </w:r>
        <w:r>
          <w:fldChar w:fldCharType="begin"/>
        </w:r>
        <w:r>
          <w:instrText xml:space="preserve"> PAGEREF _Toc3311 \h </w:instrText>
        </w:r>
        <w:r>
          <w:fldChar w:fldCharType="separate"/>
        </w:r>
        <w:r>
          <w:t>47</w:t>
        </w:r>
        <w:r>
          <w:fldChar w:fldCharType="end"/>
        </w:r>
      </w:hyperlink>
    </w:p>
    <w:p>
      <w:pPr>
        <w:pStyle w:val="TOC2"/>
        <w:tabs>
          <w:tab w:val="right" w:leader="dot" w:pos="8306"/>
        </w:tabs>
      </w:pPr>
      <w:hyperlink w:anchor="_Toc29672" w:history="1">
        <w:r>
          <w:rPr>
            <w:rFonts w:ascii="仿宋" w:eastAsia="仿宋" w:hAnsi="仿宋" w:cs="仿宋" w:hint="eastAsia"/>
            <w:lang w:eastAsia="zh-CN"/>
          </w:rPr>
          <w:t>(六)、项目实施保障</w:t>
        </w:r>
        <w:r>
          <w:tab/>
        </w:r>
        <w:r>
          <w:fldChar w:fldCharType="begin"/>
        </w:r>
        <w:r>
          <w:instrText xml:space="preserve"> PAGEREF _Toc29672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9" w:history="1">
        <w:r>
          <w:rPr>
            <w:rFonts w:ascii="仿宋" w:eastAsia="仿宋" w:hAnsi="仿宋" w:cs="仿宋" w:hint="eastAsia"/>
            <w:lang w:eastAsia="zh-CN"/>
          </w:rPr>
          <w:t>(七)、安全规范管理</w:t>
        </w:r>
        <w:r>
          <w:tab/>
        </w:r>
        <w:r>
          <w:fldChar w:fldCharType="begin"/>
        </w:r>
        <w:r>
          <w:instrText xml:space="preserve"> PAGEREF _Toc18449 \h </w:instrText>
        </w:r>
        <w:r>
          <w:fldChar w:fldCharType="separate"/>
        </w:r>
        <w:r>
          <w:t>49</w:t>
        </w:r>
        <w:r>
          <w:fldChar w:fldCharType="end"/>
        </w:r>
      </w:hyperlink>
    </w:p>
    <w:p>
      <w:pPr>
        <w:pStyle w:val="TOC1"/>
        <w:tabs>
          <w:tab w:val="right" w:leader="dot" w:pos="8306"/>
        </w:tabs>
      </w:pPr>
      <w:hyperlink w:anchor="_Toc18180" w:history="1">
        <w:r>
          <w:rPr>
            <w:rFonts w:ascii="仿宋" w:eastAsia="仿宋" w:hAnsi="仿宋" w:cs="仿宋" w:hint="eastAsia"/>
            <w:lang w:eastAsia="zh-CN"/>
          </w:rPr>
          <w:t>十、项目变更管理</w:t>
        </w:r>
        <w:r>
          <w:tab/>
        </w:r>
        <w:r>
          <w:fldChar w:fldCharType="begin"/>
        </w:r>
        <w:r>
          <w:instrText xml:space="preserve"> PAGEREF _Toc18180 \h </w:instrText>
        </w:r>
        <w:r>
          <w:fldChar w:fldCharType="separate"/>
        </w:r>
        <w:r>
          <w:t>51</w:t>
        </w:r>
        <w:r>
          <w:fldChar w:fldCharType="end"/>
        </w:r>
      </w:hyperlink>
    </w:p>
    <w:p>
      <w:pPr>
        <w:pStyle w:val="TOC2"/>
        <w:tabs>
          <w:tab w:val="right" w:leader="dot" w:pos="8306"/>
        </w:tabs>
      </w:pPr>
      <w:hyperlink w:anchor="_Toc21457" w:history="1">
        <w:r>
          <w:rPr>
            <w:rFonts w:ascii="仿宋" w:eastAsia="仿宋" w:hAnsi="仿宋" w:cs="仿宋" w:hint="eastAsia"/>
            <w:lang w:eastAsia="zh-CN"/>
          </w:rPr>
          <w:t>(一)、变更控制流程</w:t>
        </w:r>
        <w:r>
          <w:tab/>
        </w:r>
        <w:r>
          <w:fldChar w:fldCharType="begin"/>
        </w:r>
        <w:r>
          <w:instrText xml:space="preserve"> PAGEREF _Toc21457 \h </w:instrText>
        </w:r>
        <w:r>
          <w:fldChar w:fldCharType="separate"/>
        </w:r>
        <w:r>
          <w:t>51</w:t>
        </w:r>
        <w:r>
          <w:fldChar w:fldCharType="end"/>
        </w:r>
      </w:hyperlink>
    </w:p>
    <w:p>
      <w:pPr>
        <w:pStyle w:val="TOC2"/>
        <w:tabs>
          <w:tab w:val="right" w:leader="dot" w:pos="8306"/>
        </w:tabs>
      </w:pPr>
      <w:hyperlink w:anchor="_Toc23722" w:history="1">
        <w:r>
          <w:rPr>
            <w:rFonts w:ascii="仿宋" w:eastAsia="仿宋" w:hAnsi="仿宋" w:cs="仿宋" w:hint="eastAsia"/>
            <w:lang w:eastAsia="zh-CN"/>
          </w:rPr>
          <w:t>(二)、影响评估与处理</w:t>
        </w:r>
        <w:r>
          <w:tab/>
        </w:r>
        <w:r>
          <w:fldChar w:fldCharType="begin"/>
        </w:r>
        <w:r>
          <w:instrText xml:space="preserve"> PAGEREF _Toc23722 \h </w:instrText>
        </w:r>
        <w:r>
          <w:fldChar w:fldCharType="separate"/>
        </w:r>
        <w:r>
          <w:t>51</w:t>
        </w:r>
        <w:r>
          <w:fldChar w:fldCharType="end"/>
        </w:r>
      </w:hyperlink>
    </w:p>
    <w:p>
      <w:pPr>
        <w:pStyle w:val="TOC2"/>
        <w:tabs>
          <w:tab w:val="right" w:leader="dot" w:pos="8306"/>
        </w:tabs>
      </w:pPr>
      <w:hyperlink w:anchor="_Toc4048" w:history="1">
        <w:r>
          <w:rPr>
            <w:rFonts w:ascii="仿宋" w:eastAsia="仿宋" w:hAnsi="仿宋" w:cs="仿宋" w:hint="eastAsia"/>
            <w:lang w:eastAsia="zh-CN"/>
          </w:rPr>
          <w:t>(三)、变更记录与追踪</w:t>
        </w:r>
        <w:r>
          <w:tab/>
        </w:r>
        <w:r>
          <w:fldChar w:fldCharType="begin"/>
        </w:r>
        <w:r>
          <w:instrText xml:space="preserve"> PAGEREF _Toc4048 \h </w:instrText>
        </w:r>
        <w:r>
          <w:fldChar w:fldCharType="separate"/>
        </w:r>
        <w:r>
          <w:t>53</w:t>
        </w:r>
        <w:r>
          <w:fldChar w:fldCharType="end"/>
        </w:r>
      </w:hyperlink>
    </w:p>
    <w:p>
      <w:pPr>
        <w:pStyle w:val="TOC2"/>
        <w:tabs>
          <w:tab w:val="right" w:leader="dot" w:pos="8306"/>
        </w:tabs>
      </w:pPr>
      <w:hyperlink w:anchor="_Toc15102" w:history="1">
        <w:r>
          <w:rPr>
            <w:rFonts w:ascii="仿宋" w:eastAsia="仿宋" w:hAnsi="仿宋" w:cs="仿宋" w:hint="eastAsia"/>
            <w:lang w:eastAsia="zh-CN"/>
          </w:rPr>
          <w:t>(四)、变更管理策略</w:t>
        </w:r>
        <w:r>
          <w:tab/>
        </w:r>
        <w:r>
          <w:fldChar w:fldCharType="begin"/>
        </w:r>
        <w:r>
          <w:instrText xml:space="preserve"> PAGEREF _Toc15102 \h </w:instrText>
        </w:r>
        <w:r>
          <w:fldChar w:fldCharType="separate"/>
        </w:r>
        <w:r>
          <w:t>55</w:t>
        </w:r>
        <w:r>
          <w:fldChar w:fldCharType="end"/>
        </w:r>
      </w:hyperlink>
    </w:p>
    <w:p>
      <w:pPr>
        <w:pStyle w:val="TOC1"/>
        <w:tabs>
          <w:tab w:val="right" w:leader="dot" w:pos="8306"/>
        </w:tabs>
      </w:pPr>
      <w:hyperlink w:anchor="_Toc8833" w:history="1">
        <w:r>
          <w:rPr>
            <w:rFonts w:ascii="仿宋" w:eastAsia="仿宋" w:hAnsi="仿宋" w:cs="仿宋" w:hint="eastAsia"/>
            <w:lang w:eastAsia="zh-CN"/>
          </w:rPr>
          <w:t>十一、土地利用与规划方案</w:t>
        </w:r>
        <w:r>
          <w:tab/>
        </w:r>
        <w:r>
          <w:fldChar w:fldCharType="begin"/>
        </w:r>
        <w:r>
          <w:instrText xml:space="preserve"> PAGEREF _Toc8833 \h </w:instrText>
        </w:r>
        <w:r>
          <w:fldChar w:fldCharType="separate"/>
        </w:r>
        <w:r>
          <w:t>56</w:t>
        </w:r>
        <w:r>
          <w:fldChar w:fldCharType="end"/>
        </w:r>
      </w:hyperlink>
    </w:p>
    <w:p>
      <w:pPr>
        <w:pStyle w:val="TOC2"/>
        <w:tabs>
          <w:tab w:val="right" w:leader="dot" w:pos="8306"/>
        </w:tabs>
      </w:pPr>
      <w:hyperlink w:anchor="_Toc19456" w:history="1">
        <w:r>
          <w:rPr>
            <w:rFonts w:ascii="仿宋" w:eastAsia="仿宋" w:hAnsi="仿宋" w:cs="仿宋" w:hint="eastAsia"/>
            <w:lang w:eastAsia="zh-CN"/>
          </w:rPr>
          <w:t>(一)、项目用地情况分析</w:t>
        </w:r>
        <w:r>
          <w:tab/>
        </w:r>
        <w:r>
          <w:fldChar w:fldCharType="begin"/>
        </w:r>
        <w:r>
          <w:instrText xml:space="preserve"> PAGEREF _Toc19456 \h </w:instrText>
        </w:r>
        <w:r>
          <w:fldChar w:fldCharType="separate"/>
        </w:r>
        <w:r>
          <w:t>56</w:t>
        </w:r>
        <w:r>
          <w:fldChar w:fldCharType="end"/>
        </w:r>
      </w:hyperlink>
    </w:p>
    <w:p>
      <w:pPr>
        <w:pStyle w:val="TOC2"/>
        <w:tabs>
          <w:tab w:val="right" w:leader="dot" w:pos="8306"/>
        </w:tabs>
      </w:pPr>
      <w:hyperlink w:anchor="_Toc7641" w:history="1">
        <w:r>
          <w:rPr>
            <w:rFonts w:ascii="仿宋" w:eastAsia="仿宋" w:hAnsi="仿宋" w:cs="仿宋" w:hint="eastAsia"/>
            <w:lang w:eastAsia="zh-CN"/>
          </w:rPr>
          <w:t>(二)、土地利用规划方案</w:t>
        </w:r>
        <w:r>
          <w:tab/>
        </w:r>
        <w:r>
          <w:fldChar w:fldCharType="begin"/>
        </w:r>
        <w:r>
          <w:instrText xml:space="preserve"> PAGEREF _Toc7641 \h </w:instrText>
        </w:r>
        <w:r>
          <w:fldChar w:fldCharType="separate"/>
        </w:r>
        <w:r>
          <w:t>57</w:t>
        </w:r>
        <w:r>
          <w:fldChar w:fldCharType="end"/>
        </w:r>
      </w:hyperlink>
    </w:p>
    <w:p>
      <w:pPr>
        <w:pStyle w:val="TOC1"/>
        <w:tabs>
          <w:tab w:val="right" w:leader="dot" w:pos="8306"/>
        </w:tabs>
      </w:pPr>
      <w:hyperlink w:anchor="_Toc12798" w:history="1">
        <w:r>
          <w:rPr>
            <w:rFonts w:ascii="仿宋" w:eastAsia="仿宋" w:hAnsi="仿宋" w:cs="仿宋" w:hint="eastAsia"/>
            <w:lang w:eastAsia="zh-CN"/>
          </w:rPr>
          <w:t>十二、客户关系管理与市场拓展</w:t>
        </w:r>
        <w:r>
          <w:tab/>
        </w:r>
        <w:r>
          <w:fldChar w:fldCharType="begin"/>
        </w:r>
        <w:r>
          <w:instrText xml:space="preserve"> PAGEREF _Toc12798 \h </w:instrText>
        </w:r>
        <w:r>
          <w:fldChar w:fldCharType="separate"/>
        </w:r>
        <w:r>
          <w:t>59</w:t>
        </w:r>
        <w:r>
          <w:fldChar w:fldCharType="end"/>
        </w:r>
      </w:hyperlink>
    </w:p>
    <w:p>
      <w:pPr>
        <w:pStyle w:val="TOC2"/>
        <w:tabs>
          <w:tab w:val="right" w:leader="dot" w:pos="8306"/>
        </w:tabs>
      </w:pPr>
      <w:hyperlink w:anchor="_Toc14959" w:history="1">
        <w:r>
          <w:rPr>
            <w:rFonts w:ascii="仿宋" w:eastAsia="仿宋" w:hAnsi="仿宋" w:cs="仿宋" w:hint="eastAsia"/>
            <w:lang w:eastAsia="zh-CN"/>
          </w:rPr>
          <w:t>(一)、客户关系管理策略</w:t>
        </w:r>
        <w:r>
          <w:tab/>
        </w:r>
        <w:r>
          <w:fldChar w:fldCharType="begin"/>
        </w:r>
        <w:r>
          <w:instrText xml:space="preserve"> PAGEREF _Toc14959 \h </w:instrText>
        </w:r>
        <w:r>
          <w:fldChar w:fldCharType="separate"/>
        </w:r>
        <w:r>
          <w:t>59</w:t>
        </w:r>
        <w:r>
          <w:fldChar w:fldCharType="end"/>
        </w:r>
      </w:hyperlink>
    </w:p>
    <w:p>
      <w:pPr>
        <w:pStyle w:val="TOC2"/>
        <w:tabs>
          <w:tab w:val="right" w:leader="dot" w:pos="8306"/>
        </w:tabs>
      </w:pPr>
      <w:hyperlink w:anchor="_Toc27818" w:history="1">
        <w:r>
          <w:rPr>
            <w:rFonts w:ascii="仿宋" w:eastAsia="仿宋" w:hAnsi="仿宋" w:cs="仿宋" w:hint="eastAsia"/>
            <w:lang w:eastAsia="zh-CN"/>
          </w:rPr>
          <w:t>(二)、市场拓展方案</w:t>
        </w:r>
        <w:r>
          <w:tab/>
        </w:r>
        <w:r>
          <w:fldChar w:fldCharType="begin"/>
        </w:r>
        <w:r>
          <w:instrText xml:space="preserve"> PAGEREF _Toc27818 \h </w:instrText>
        </w:r>
        <w:r>
          <w:fldChar w:fldCharType="separate"/>
        </w:r>
        <w:r>
          <w:t>60</w:t>
        </w:r>
        <w:r>
          <w:fldChar w:fldCharType="end"/>
        </w:r>
      </w:hyperlink>
    </w:p>
    <w:p>
      <w:pPr>
        <w:pStyle w:val="TOC1"/>
        <w:tabs>
          <w:tab w:val="right" w:leader="dot" w:pos="8306"/>
        </w:tabs>
      </w:pPr>
      <w:hyperlink w:anchor="_Toc25793" w:history="1">
        <w:r>
          <w:rPr>
            <w:rFonts w:ascii="仿宋" w:eastAsia="仿宋" w:hAnsi="仿宋" w:cs="仿宋" w:hint="eastAsia"/>
            <w:lang w:eastAsia="zh-CN"/>
          </w:rPr>
          <w:t>十三、人力资源管理与开发</w:t>
        </w:r>
        <w:r>
          <w:tab/>
        </w:r>
        <w:r>
          <w:fldChar w:fldCharType="begin"/>
        </w:r>
        <w:r>
          <w:instrText xml:space="preserve"> PAGEREF _Toc25793 \h </w:instrText>
        </w:r>
        <w:r>
          <w:fldChar w:fldCharType="separate"/>
        </w:r>
        <w:r>
          <w:t>61</w:t>
        </w:r>
        <w:r>
          <w:fldChar w:fldCharType="end"/>
        </w:r>
      </w:hyperlink>
    </w:p>
    <w:p>
      <w:pPr>
        <w:pStyle w:val="TOC2"/>
        <w:tabs>
          <w:tab w:val="right" w:leader="dot" w:pos="8306"/>
        </w:tabs>
      </w:pPr>
      <w:hyperlink w:anchor="_Toc15319" w:history="1">
        <w:r>
          <w:rPr>
            <w:rFonts w:ascii="仿宋" w:eastAsia="仿宋" w:hAnsi="仿宋" w:cs="仿宋" w:hint="eastAsia"/>
            <w:lang w:eastAsia="zh-CN"/>
          </w:rPr>
          <w:t>(一)、人力资源规划</w:t>
        </w:r>
        <w:r>
          <w:tab/>
        </w:r>
        <w:r>
          <w:fldChar w:fldCharType="begin"/>
        </w:r>
        <w:r>
          <w:instrText xml:space="preserve"> PAGEREF _Toc15319 \h </w:instrText>
        </w:r>
        <w:r>
          <w:fldChar w:fldCharType="separate"/>
        </w:r>
        <w:r>
          <w:t>61</w:t>
        </w:r>
        <w:r>
          <w:fldChar w:fldCharType="end"/>
        </w:r>
      </w:hyperlink>
    </w:p>
    <w:p>
      <w:pPr>
        <w:pStyle w:val="TOC2"/>
        <w:tabs>
          <w:tab w:val="right" w:leader="dot" w:pos="8306"/>
        </w:tabs>
      </w:pPr>
      <w:hyperlink w:anchor="_Toc30069" w:history="1">
        <w:r>
          <w:rPr>
            <w:rFonts w:ascii="仿宋" w:eastAsia="仿宋" w:hAnsi="仿宋" w:cs="仿宋" w:hint="eastAsia"/>
            <w:lang w:eastAsia="zh-CN"/>
          </w:rPr>
          <w:t>(二)、人力资源开发与培训</w:t>
        </w:r>
        <w:r>
          <w:tab/>
        </w:r>
        <w:r>
          <w:fldChar w:fldCharType="begin"/>
        </w:r>
        <w:r>
          <w:instrText xml:space="preserve"> PAGEREF _Toc30069 \h </w:instrText>
        </w:r>
        <w:r>
          <w:fldChar w:fldCharType="separate"/>
        </w:r>
        <w:r>
          <w:t>63</w:t>
        </w:r>
        <w:r>
          <w:fldChar w:fldCharType="end"/>
        </w:r>
      </w:hyperlink>
    </w:p>
    <w:p>
      <w:pPr>
        <w:pStyle w:val="TOC1"/>
        <w:tabs>
          <w:tab w:val="right" w:leader="dot" w:pos="8306"/>
        </w:tabs>
      </w:pPr>
      <w:hyperlink w:anchor="_Toc21802" w:history="1">
        <w:r>
          <w:rPr>
            <w:rFonts w:ascii="仿宋" w:eastAsia="仿宋" w:hAnsi="仿宋" w:cs="仿宋" w:hint="eastAsia"/>
            <w:lang w:eastAsia="zh-CN"/>
          </w:rPr>
          <w:t>十四、质量管理与控制</w:t>
        </w:r>
        <w:r>
          <w:tab/>
        </w:r>
        <w:r>
          <w:fldChar w:fldCharType="begin"/>
        </w:r>
        <w:r>
          <w:instrText xml:space="preserve"> PAGEREF _Toc21802 \h </w:instrText>
        </w:r>
        <w:r>
          <w:fldChar w:fldCharType="separate"/>
        </w:r>
        <w:r>
          <w:t>65</w:t>
        </w:r>
        <w:r>
          <w:fldChar w:fldCharType="end"/>
        </w:r>
      </w:hyperlink>
    </w:p>
    <w:p>
      <w:pPr>
        <w:pStyle w:val="TOC2"/>
        <w:tabs>
          <w:tab w:val="right" w:leader="dot" w:pos="8306"/>
        </w:tabs>
      </w:pPr>
      <w:hyperlink w:anchor="_Toc29903" w:history="1">
        <w:r>
          <w:rPr>
            <w:rFonts w:ascii="仿宋" w:eastAsia="仿宋" w:hAnsi="仿宋" w:cs="仿宋" w:hint="eastAsia"/>
            <w:lang w:eastAsia="zh-CN"/>
          </w:rPr>
          <w:t>(一)、质量管理体系建设</w:t>
        </w:r>
        <w:r>
          <w:tab/>
        </w:r>
        <w:r>
          <w:fldChar w:fldCharType="begin"/>
        </w:r>
        <w:r>
          <w:instrText xml:space="preserve"> PAGEREF _Toc29903 \h </w:instrText>
        </w:r>
        <w:r>
          <w:fldChar w:fldCharType="separate"/>
        </w:r>
        <w:r>
          <w:t>65</w:t>
        </w:r>
        <w:r>
          <w:fldChar w:fldCharType="end"/>
        </w:r>
      </w:hyperlink>
    </w:p>
    <w:p>
      <w:pPr>
        <w:pStyle w:val="TOC2"/>
        <w:tabs>
          <w:tab w:val="right" w:leader="dot" w:pos="8306"/>
        </w:tabs>
      </w:pPr>
      <w:hyperlink w:anchor="_Toc27713" w:history="1">
        <w:r>
          <w:rPr>
            <w:rFonts w:ascii="仿宋" w:eastAsia="仿宋" w:hAnsi="仿宋" w:cs="仿宋" w:hint="eastAsia"/>
            <w:lang w:eastAsia="zh-CN"/>
          </w:rPr>
          <w:t>(二)、质量控制措施</w:t>
        </w:r>
        <w:r>
          <w:tab/>
        </w:r>
        <w:r>
          <w:fldChar w:fldCharType="begin"/>
        </w:r>
        <w:r>
          <w:instrText xml:space="preserve"> PAGEREF _Toc27713 \h </w:instrText>
        </w:r>
        <w:r>
          <w:fldChar w:fldCharType="separate"/>
        </w:r>
        <w:r>
          <w:t>67</w:t>
        </w:r>
        <w:r>
          <w:fldChar w:fldCharType="end"/>
        </w:r>
      </w:hyperlink>
    </w:p>
    <w:p>
      <w:pPr>
        <w:pStyle w:val="TOC1"/>
        <w:tabs>
          <w:tab w:val="right" w:leader="dot" w:pos="8306"/>
        </w:tabs>
      </w:pPr>
      <w:hyperlink w:anchor="_Toc2745" w:history="1">
        <w:r>
          <w:rPr>
            <w:rFonts w:ascii="仿宋" w:eastAsia="仿宋" w:hAnsi="仿宋" w:cs="仿宋" w:hint="eastAsia"/>
            <w:lang w:eastAsia="zh-CN"/>
          </w:rPr>
          <w:t>十五、设施与设备管理</w:t>
        </w:r>
        <w:r>
          <w:tab/>
        </w:r>
        <w:r>
          <w:fldChar w:fldCharType="begin"/>
        </w:r>
        <w:r>
          <w:instrText xml:space="preserve"> PAGEREF _Toc2745 \h </w:instrText>
        </w:r>
        <w:r>
          <w:fldChar w:fldCharType="separate"/>
        </w:r>
        <w:r>
          <w:t>68</w:t>
        </w:r>
        <w:r>
          <w:fldChar w:fldCharType="end"/>
        </w:r>
      </w:hyperlink>
    </w:p>
    <w:p>
      <w:pPr>
        <w:pStyle w:val="TOC2"/>
        <w:tabs>
          <w:tab w:val="right" w:leader="dot" w:pos="8306"/>
        </w:tabs>
      </w:pPr>
      <w:hyperlink w:anchor="_Toc18715" w:history="1">
        <w:r>
          <w:rPr>
            <w:rFonts w:ascii="仿宋" w:eastAsia="仿宋" w:hAnsi="仿宋" w:cs="仿宋" w:hint="eastAsia"/>
            <w:lang w:eastAsia="zh-CN"/>
          </w:rPr>
          <w:t>(一)、设施规划与配置</w:t>
        </w:r>
        <w:r>
          <w:tab/>
        </w:r>
        <w:r>
          <w:fldChar w:fldCharType="begin"/>
        </w:r>
        <w:r>
          <w:instrText xml:space="preserve"> PAGEREF _Toc18715 \h </w:instrText>
        </w:r>
        <w:r>
          <w:fldChar w:fldCharType="separate"/>
        </w:r>
        <w:r>
          <w:t>68</w:t>
        </w:r>
        <w:r>
          <w:fldChar w:fldCharType="end"/>
        </w:r>
      </w:hyperlink>
    </w:p>
    <w:p>
      <w:pPr>
        <w:pStyle w:val="TOC2"/>
        <w:tabs>
          <w:tab w:val="right" w:leader="dot" w:pos="8306"/>
        </w:tabs>
      </w:pPr>
      <w:hyperlink w:anchor="_Toc2052" w:history="1">
        <w:r>
          <w:rPr>
            <w:rFonts w:ascii="仿宋" w:eastAsia="仿宋" w:hAnsi="仿宋" w:cs="仿宋" w:hint="eastAsia"/>
            <w:lang w:eastAsia="zh-CN"/>
          </w:rPr>
          <w:t>(二)、设备采购与维护管理</w:t>
        </w:r>
        <w:r>
          <w:tab/>
        </w:r>
        <w:r>
          <w:fldChar w:fldCharType="begin"/>
        </w:r>
        <w:r>
          <w:instrText xml:space="preserve"> PAGEREF _Toc2052 \h </w:instrText>
        </w:r>
        <w:r>
          <w:fldChar w:fldCharType="separate"/>
        </w:r>
        <w:r>
          <w:t>68</w:t>
        </w:r>
        <w:r>
          <w:fldChar w:fldCharType="end"/>
        </w:r>
      </w:hyperlink>
    </w:p>
    <w:p>
      <w:pPr>
        <w:pStyle w:val="TOC2"/>
        <w:tabs>
          <w:tab w:val="right" w:leader="dot" w:pos="8306"/>
        </w:tabs>
      </w:pPr>
      <w:hyperlink w:anchor="_Toc18126" w:history="1">
        <w:r>
          <w:rPr>
            <w:rFonts w:ascii="仿宋" w:eastAsia="仿宋" w:hAnsi="仿宋" w:cs="仿宋" w:hint="eastAsia"/>
            <w:lang w:eastAsia="zh-CN"/>
          </w:rPr>
          <w:t>(三)、设施设备升级策略</w:t>
        </w:r>
        <w:r>
          <w:tab/>
        </w:r>
        <w:r>
          <w:fldChar w:fldCharType="begin"/>
        </w:r>
        <w:r>
          <w:instrText xml:space="preserve"> PAGEREF _Toc18126 \h </w:instrText>
        </w:r>
        <w:r>
          <w:fldChar w:fldCharType="separate"/>
        </w:r>
        <w:r>
          <w:t>69</w:t>
        </w:r>
        <w:r>
          <w:fldChar w:fldCharType="end"/>
        </w:r>
      </w:hyperlink>
    </w:p>
    <w:p>
      <w:pPr>
        <w:pStyle w:val="TOC1"/>
        <w:tabs>
          <w:tab w:val="right" w:leader="dot" w:pos="8306"/>
        </w:tabs>
      </w:pPr>
      <w:hyperlink w:anchor="_Toc6868" w:history="1">
        <w:r>
          <w:rPr>
            <w:rFonts w:ascii="仿宋" w:eastAsia="仿宋" w:hAnsi="仿宋" w:cs="仿宋" w:hint="eastAsia"/>
            <w:lang w:eastAsia="zh-CN"/>
          </w:rPr>
          <w:t>十六、企业合规与伦理</w:t>
        </w:r>
        <w:r>
          <w:tab/>
        </w:r>
        <w:r>
          <w:fldChar w:fldCharType="begin"/>
        </w:r>
        <w:r>
          <w:instrText xml:space="preserve"> PAGEREF _Toc6868 \h </w:instrText>
        </w:r>
        <w:r>
          <w:fldChar w:fldCharType="separate"/>
        </w:r>
        <w:r>
          <w:t>70</w:t>
        </w:r>
        <w:r>
          <w:fldChar w:fldCharType="end"/>
        </w:r>
      </w:hyperlink>
    </w:p>
    <w:p>
      <w:pPr>
        <w:pStyle w:val="TOC2"/>
        <w:tabs>
          <w:tab w:val="right" w:leader="dot" w:pos="8306"/>
        </w:tabs>
      </w:pPr>
      <w:hyperlink w:anchor="_Toc9412" w:history="1">
        <w:r>
          <w:rPr>
            <w:rFonts w:ascii="仿宋" w:eastAsia="仿宋" w:hAnsi="仿宋" w:cs="仿宋" w:hint="eastAsia"/>
            <w:lang w:eastAsia="zh-CN"/>
          </w:rPr>
          <w:t>(一)、合规政策与程序</w:t>
        </w:r>
        <w:r>
          <w:tab/>
        </w:r>
        <w:r>
          <w:fldChar w:fldCharType="begin"/>
        </w:r>
        <w:r>
          <w:instrText xml:space="preserve"> PAGEREF _Toc9412 \h </w:instrText>
        </w:r>
        <w:r>
          <w:fldChar w:fldCharType="separate"/>
        </w:r>
        <w:r>
          <w:t>70</w:t>
        </w:r>
        <w:r>
          <w:fldChar w:fldCharType="end"/>
        </w:r>
      </w:hyperlink>
    </w:p>
    <w:p>
      <w:pPr>
        <w:pStyle w:val="TOC2"/>
        <w:tabs>
          <w:tab w:val="right" w:leader="dot" w:pos="8306"/>
        </w:tabs>
      </w:pPr>
      <w:hyperlink w:anchor="_Toc3928" w:history="1">
        <w:r>
          <w:rPr>
            <w:rFonts w:ascii="仿宋" w:eastAsia="仿宋" w:hAnsi="仿宋" w:cs="仿宋" w:hint="eastAsia"/>
            <w:lang w:eastAsia="zh-CN"/>
          </w:rPr>
          <w:t>(二)、伦理规范与培训</w:t>
        </w:r>
        <w:r>
          <w:tab/>
        </w:r>
        <w:r>
          <w:fldChar w:fldCharType="begin"/>
        </w:r>
        <w:r>
          <w:instrText xml:space="preserve"> PAGEREF _Toc3928 \h </w:instrText>
        </w:r>
        <w:r>
          <w:fldChar w:fldCharType="separate"/>
        </w:r>
        <w:r>
          <w:t>71</w:t>
        </w:r>
        <w:r>
          <w:fldChar w:fldCharType="end"/>
        </w:r>
      </w:hyperlink>
    </w:p>
    <w:p>
      <w:pPr>
        <w:pStyle w:val="TOC2"/>
        <w:tabs>
          <w:tab w:val="right" w:leader="dot" w:pos="8306"/>
        </w:tabs>
      </w:pPr>
      <w:hyperlink w:anchor="_Toc10015" w:history="1">
        <w:r>
          <w:rPr>
            <w:rFonts w:ascii="仿宋" w:eastAsia="仿宋" w:hAnsi="仿宋" w:cs="仿宋" w:hint="eastAsia"/>
            <w:lang w:eastAsia="zh-CN"/>
          </w:rPr>
          <w:t>(三)、合规风险评估</w:t>
        </w:r>
        <w:r>
          <w:tab/>
        </w:r>
        <w:r>
          <w:fldChar w:fldCharType="begin"/>
        </w:r>
        <w:r>
          <w:instrText xml:space="preserve"> PAGEREF _Toc10015 \h </w:instrText>
        </w:r>
        <w:r>
          <w:fldChar w:fldCharType="separate"/>
        </w:r>
        <w:r>
          <w:t>72</w:t>
        </w:r>
        <w:r>
          <w:fldChar w:fldCharType="end"/>
        </w:r>
      </w:hyperlink>
    </w:p>
    <w:p>
      <w:pPr>
        <w:pStyle w:val="TOC2"/>
        <w:tabs>
          <w:tab w:val="right" w:leader="dot" w:pos="8306"/>
        </w:tabs>
      </w:pPr>
      <w:hyperlink w:anchor="_Toc18228" w:history="1">
        <w:r>
          <w:rPr>
            <w:rFonts w:ascii="仿宋" w:eastAsia="仿宋" w:hAnsi="仿宋" w:cs="仿宋" w:hint="eastAsia"/>
            <w:lang w:eastAsia="zh-CN"/>
          </w:rPr>
          <w:t>(四)、合规监督与执行</w:t>
        </w:r>
        <w:r>
          <w:tab/>
        </w:r>
        <w:r>
          <w:fldChar w:fldCharType="begin"/>
        </w:r>
        <w:r>
          <w:instrText xml:space="preserve"> PAGEREF _Toc18228 \h </w:instrText>
        </w:r>
        <w:r>
          <w:fldChar w:fldCharType="separate"/>
        </w:r>
        <w:r>
          <w:t>73</w:t>
        </w:r>
        <w:r>
          <w:fldChar w:fldCharType="end"/>
        </w:r>
      </w:hyperlink>
    </w:p>
    <w:p>
      <w:pPr>
        <w:pStyle w:val="TOC1"/>
        <w:tabs>
          <w:tab w:val="right" w:leader="dot" w:pos="8306"/>
        </w:tabs>
      </w:pPr>
      <w:hyperlink w:anchor="_Toc9965" w:history="1">
        <w:r>
          <w:rPr>
            <w:rFonts w:ascii="仿宋" w:eastAsia="仿宋" w:hAnsi="仿宋" w:cs="仿宋" w:hint="eastAsia"/>
            <w:lang w:eastAsia="zh-CN"/>
          </w:rPr>
          <w:t>十七、成果转化与推广应用</w:t>
        </w:r>
        <w:r>
          <w:tab/>
        </w:r>
        <w:r>
          <w:fldChar w:fldCharType="begin"/>
        </w:r>
        <w:r>
          <w:instrText xml:space="preserve"> PAGEREF _Toc9965 \h </w:instrText>
        </w:r>
        <w:r>
          <w:fldChar w:fldCharType="separate"/>
        </w:r>
        <w:r>
          <w:t>74</w:t>
        </w:r>
        <w:r>
          <w:fldChar w:fldCharType="end"/>
        </w:r>
      </w:hyperlink>
    </w:p>
    <w:p>
      <w:pPr>
        <w:pStyle w:val="TOC2"/>
        <w:tabs>
          <w:tab w:val="right" w:leader="dot" w:pos="8306"/>
        </w:tabs>
      </w:pPr>
      <w:hyperlink w:anchor="_Toc9543" w:history="1">
        <w:r>
          <w:rPr>
            <w:rFonts w:ascii="仿宋" w:eastAsia="仿宋" w:hAnsi="仿宋" w:cs="仿宋" w:hint="eastAsia"/>
            <w:lang w:eastAsia="zh-CN"/>
          </w:rPr>
          <w:t>(一)、成果转化策略制定</w:t>
        </w:r>
        <w:r>
          <w:tab/>
        </w:r>
        <w:r>
          <w:fldChar w:fldCharType="begin"/>
        </w:r>
        <w:r>
          <w:instrText xml:space="preserve"> PAGEREF _Toc9543 \h </w:instrText>
        </w:r>
        <w:r>
          <w:fldChar w:fldCharType="separate"/>
        </w:r>
        <w:r>
          <w:t>74</w:t>
        </w:r>
        <w:r>
          <w:fldChar w:fldCharType="end"/>
        </w:r>
      </w:hyperlink>
    </w:p>
    <w:p>
      <w:pPr>
        <w:pStyle w:val="TOC2"/>
        <w:tabs>
          <w:tab w:val="right" w:leader="dot" w:pos="8306"/>
        </w:tabs>
      </w:pPr>
      <w:hyperlink w:anchor="_Toc31063" w:history="1">
        <w:r>
          <w:rPr>
            <w:rFonts w:ascii="仿宋" w:eastAsia="仿宋" w:hAnsi="仿宋" w:cs="仿宋" w:hint="eastAsia"/>
            <w:lang w:eastAsia="zh-CN"/>
          </w:rPr>
          <w:t>(二)、成果推广应用方案</w:t>
        </w:r>
        <w:r>
          <w:tab/>
        </w:r>
        <w:r>
          <w:fldChar w:fldCharType="begin"/>
        </w:r>
        <w:r>
          <w:instrText xml:space="preserve"> PAGEREF _Toc31063 \h </w:instrText>
        </w:r>
        <w:r>
          <w:fldChar w:fldCharType="separate"/>
        </w:r>
        <w:r>
          <w:t>75</w:t>
        </w:r>
        <w:r>
          <w:fldChar w:fldCharType="end"/>
        </w:r>
      </w:hyperlink>
    </w:p>
    <w:p>
      <w:pPr>
        <w:pStyle w:val="TOC1"/>
        <w:tabs>
          <w:tab w:val="right" w:leader="dot" w:pos="8306"/>
        </w:tabs>
      </w:pPr>
      <w:hyperlink w:anchor="_Toc22718" w:history="1">
        <w:r>
          <w:rPr>
            <w:rFonts w:ascii="仿宋" w:eastAsia="仿宋" w:hAnsi="仿宋" w:cs="仿宋" w:hint="eastAsia"/>
            <w:lang w:eastAsia="zh-CN"/>
          </w:rPr>
          <w:t>十八、创新驱动与持续发展</w:t>
        </w:r>
        <w:r>
          <w:tab/>
        </w:r>
        <w:r>
          <w:fldChar w:fldCharType="begin"/>
        </w:r>
        <w:r>
          <w:instrText xml:space="preserve"> PAGEREF _Toc22718 \h </w:instrText>
        </w:r>
        <w:r>
          <w:fldChar w:fldCharType="separate"/>
        </w:r>
        <w:r>
          <w:t>77</w:t>
        </w:r>
        <w:r>
          <w:fldChar w:fldCharType="end"/>
        </w:r>
      </w:hyperlink>
    </w:p>
    <w:p>
      <w:pPr>
        <w:pStyle w:val="TOC2"/>
        <w:tabs>
          <w:tab w:val="right" w:leader="dot" w:pos="8306"/>
        </w:tabs>
      </w:pPr>
      <w:hyperlink w:anchor="_Toc3313" w:history="1">
        <w:r>
          <w:rPr>
            <w:rFonts w:ascii="仿宋" w:eastAsia="仿宋" w:hAnsi="仿宋" w:cs="仿宋" w:hint="eastAsia"/>
            <w:lang w:eastAsia="zh-CN"/>
          </w:rPr>
          <w:t>(一)、创新驱动战略实施</w:t>
        </w:r>
        <w:r>
          <w:tab/>
        </w:r>
        <w:r>
          <w:fldChar w:fldCharType="begin"/>
        </w:r>
        <w:r>
          <w:instrText xml:space="preserve"> PAGEREF _Toc3313 \h </w:instrText>
        </w:r>
        <w:r>
          <w:fldChar w:fldCharType="separate"/>
        </w:r>
        <w:r>
          <w:t>77</w:t>
        </w:r>
        <w:r>
          <w:fldChar w:fldCharType="end"/>
        </w:r>
      </w:hyperlink>
    </w:p>
    <w:p>
      <w:pPr>
        <w:pStyle w:val="TOC2"/>
        <w:tabs>
          <w:tab w:val="right" w:leader="dot" w:pos="8306"/>
        </w:tabs>
      </w:pPr>
      <w:hyperlink w:anchor="_Toc2444" w:history="1">
        <w:r>
          <w:rPr>
            <w:rFonts w:ascii="仿宋" w:eastAsia="仿宋" w:hAnsi="仿宋" w:cs="仿宋" w:hint="eastAsia"/>
            <w:lang w:eastAsia="zh-CN"/>
          </w:rPr>
          <w:t>(二)、持续发展路径探索</w:t>
        </w:r>
        <w:r>
          <w:tab/>
        </w:r>
        <w:r>
          <w:fldChar w:fldCharType="begin"/>
        </w:r>
        <w:r>
          <w:instrText xml:space="preserve"> PAGEREF _Toc2444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9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617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一、系统集成项目的技术资源开发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二、系统集成项目的人力资源管理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系统集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三、系统集成项目的资金资源筹措与优化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系统集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56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系统集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系统集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系统集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61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系统集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系统集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智能技术的应用：系统集成项目将利用智能技术，如物联网（IoT）和大数据分析，来监控和优化资源使用。通过实时数据分析，项目可以更有效地管理能源消耗、减少原材料浪费，并提高生产过程的整体效率。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13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514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直接收益：假设系统集成项目的产品或服务年销售收入为XX万元。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809"/>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若系统集成项目成功推广新型环保产品，比如采用可回收材料的包装，可能会激发消费者对可持续产品的需求。这种需求的增长可能迫使整个行业转向更环保的产品设计和生产方法。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373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系统集成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1647"/>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https://d.book118.com/875104214243011102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E46D0"/>
    <w:rsid w:val="2DCE4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10421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2024-01-23T06:08:00Z</dcterms:created>
  <dcterms:modified xsi:type="dcterms:W3CDTF">2024-01-23T06:09:07Z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18834682FBF049F7BF04D0155E751DC2_11</vt:lpwstr>
  </property>
  <property fmtid="{D5CDD505-2E9C-101B-9397-08002B2CF9AE}" pid="3" name="KSOProductBuildVer">
    <vt:lpwstr>2052-12.1.0.16120</vt:lpwstr>
  </property>
</Properties>
</file>