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智能电网成套设备项目构思建设方案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87" w:history="1">
        <w:r>
          <w:rPr>
            <w:rFonts w:ascii="仿宋" w:eastAsia="仿宋" w:hAnsi="仿宋" w:cs="仿宋" w:hint="eastAsia"/>
            <w:lang w:eastAsia="zh-CN"/>
          </w:rPr>
          <w:t>概论</w:t>
        </w:r>
        <w:r>
          <w:tab/>
        </w:r>
        <w:r>
          <w:fldChar w:fldCharType="begin"/>
        </w:r>
        <w:r>
          <w:instrText xml:space="preserve"> PAGEREF _Toc4187 \h </w:instrText>
        </w:r>
        <w:r>
          <w:fldChar w:fldCharType="separate"/>
        </w:r>
        <w:r>
          <w:t>3</w:t>
        </w:r>
        <w:r>
          <w:fldChar w:fldCharType="end"/>
        </w:r>
      </w:hyperlink>
    </w:p>
    <w:p>
      <w:pPr>
        <w:pStyle w:val="TOC1"/>
        <w:tabs>
          <w:tab w:val="right" w:leader="dot" w:pos="8306"/>
        </w:tabs>
      </w:pPr>
      <w:hyperlink w:anchor="_Toc15519" w:history="1">
        <w:r>
          <w:rPr>
            <w:rFonts w:ascii="仿宋" w:eastAsia="仿宋" w:hAnsi="仿宋" w:cs="仿宋" w:hint="eastAsia"/>
            <w:lang w:eastAsia="zh-CN"/>
          </w:rPr>
          <w:t>一、环境和生态影响分析</w:t>
        </w:r>
        <w:r>
          <w:tab/>
        </w:r>
        <w:r>
          <w:fldChar w:fldCharType="begin"/>
        </w:r>
        <w:r>
          <w:instrText xml:space="preserve"> PAGEREF _Toc15519 \h </w:instrText>
        </w:r>
        <w:r>
          <w:fldChar w:fldCharType="separate"/>
        </w:r>
        <w:r>
          <w:t>3</w:t>
        </w:r>
        <w:r>
          <w:fldChar w:fldCharType="end"/>
        </w:r>
      </w:hyperlink>
    </w:p>
    <w:p>
      <w:pPr>
        <w:pStyle w:val="TOC2"/>
        <w:tabs>
          <w:tab w:val="right" w:leader="dot" w:pos="8306"/>
        </w:tabs>
      </w:pPr>
      <w:hyperlink w:anchor="_Toc5141" w:history="1">
        <w:r>
          <w:rPr>
            <w:rFonts w:ascii="仿宋" w:eastAsia="仿宋" w:hAnsi="仿宋" w:cs="仿宋" w:hint="eastAsia"/>
            <w:lang w:eastAsia="zh-CN"/>
          </w:rPr>
          <w:t>(一)、环境和生态现状</w:t>
        </w:r>
        <w:r>
          <w:tab/>
        </w:r>
        <w:r>
          <w:fldChar w:fldCharType="begin"/>
        </w:r>
        <w:r>
          <w:instrText xml:space="preserve"> PAGEREF _Toc5141 \h </w:instrText>
        </w:r>
        <w:r>
          <w:fldChar w:fldCharType="separate"/>
        </w:r>
        <w:r>
          <w:t>3</w:t>
        </w:r>
        <w:r>
          <w:fldChar w:fldCharType="end"/>
        </w:r>
      </w:hyperlink>
    </w:p>
    <w:p>
      <w:pPr>
        <w:pStyle w:val="TOC2"/>
        <w:tabs>
          <w:tab w:val="right" w:leader="dot" w:pos="8306"/>
        </w:tabs>
      </w:pPr>
      <w:hyperlink w:anchor="_Toc4897" w:history="1">
        <w:r>
          <w:rPr>
            <w:rFonts w:ascii="仿宋" w:eastAsia="仿宋" w:hAnsi="仿宋" w:cs="仿宋" w:hint="eastAsia"/>
            <w:lang w:eastAsia="zh-CN"/>
          </w:rPr>
          <w:t>(二)、生态环境影响分析</w:t>
        </w:r>
        <w:r>
          <w:tab/>
        </w:r>
        <w:r>
          <w:fldChar w:fldCharType="begin"/>
        </w:r>
        <w:r>
          <w:instrText xml:space="preserve"> PAGEREF _Toc4897 \h </w:instrText>
        </w:r>
        <w:r>
          <w:fldChar w:fldCharType="separate"/>
        </w:r>
        <w:r>
          <w:t>5</w:t>
        </w:r>
        <w:r>
          <w:fldChar w:fldCharType="end"/>
        </w:r>
      </w:hyperlink>
    </w:p>
    <w:p>
      <w:pPr>
        <w:pStyle w:val="TOC2"/>
        <w:tabs>
          <w:tab w:val="right" w:leader="dot" w:pos="8306"/>
        </w:tabs>
      </w:pPr>
      <w:hyperlink w:anchor="_Toc30500" w:history="1">
        <w:r>
          <w:rPr>
            <w:rFonts w:ascii="仿宋" w:eastAsia="仿宋" w:hAnsi="仿宋" w:cs="仿宋" w:hint="eastAsia"/>
            <w:lang w:eastAsia="zh-CN"/>
          </w:rPr>
          <w:t>(三)、生态环境保护措施</w:t>
        </w:r>
        <w:r>
          <w:tab/>
        </w:r>
        <w:r>
          <w:fldChar w:fldCharType="begin"/>
        </w:r>
        <w:r>
          <w:instrText xml:space="preserve"> PAGEREF _Toc30500 \h </w:instrText>
        </w:r>
        <w:r>
          <w:fldChar w:fldCharType="separate"/>
        </w:r>
        <w:r>
          <w:t>6</w:t>
        </w:r>
        <w:r>
          <w:fldChar w:fldCharType="end"/>
        </w:r>
      </w:hyperlink>
    </w:p>
    <w:p>
      <w:pPr>
        <w:pStyle w:val="TOC2"/>
        <w:tabs>
          <w:tab w:val="right" w:leader="dot" w:pos="8306"/>
        </w:tabs>
      </w:pPr>
      <w:hyperlink w:anchor="_Toc4949" w:history="1">
        <w:r>
          <w:rPr>
            <w:rFonts w:ascii="仿宋" w:eastAsia="仿宋" w:hAnsi="仿宋" w:cs="仿宋" w:hint="eastAsia"/>
            <w:lang w:eastAsia="zh-CN"/>
          </w:rPr>
          <w:t>(四)、地质灾害影响分析</w:t>
        </w:r>
        <w:r>
          <w:tab/>
        </w:r>
        <w:r>
          <w:fldChar w:fldCharType="begin"/>
        </w:r>
        <w:r>
          <w:instrText xml:space="preserve"> PAGEREF _Toc4949 \h </w:instrText>
        </w:r>
        <w:r>
          <w:fldChar w:fldCharType="separate"/>
        </w:r>
        <w:r>
          <w:t>8</w:t>
        </w:r>
        <w:r>
          <w:fldChar w:fldCharType="end"/>
        </w:r>
      </w:hyperlink>
    </w:p>
    <w:p>
      <w:pPr>
        <w:pStyle w:val="TOC2"/>
        <w:tabs>
          <w:tab w:val="right" w:leader="dot" w:pos="8306"/>
        </w:tabs>
      </w:pPr>
      <w:hyperlink w:anchor="_Toc25349" w:history="1">
        <w:r>
          <w:rPr>
            <w:rFonts w:ascii="仿宋" w:eastAsia="仿宋" w:hAnsi="仿宋" w:cs="仿宋" w:hint="eastAsia"/>
            <w:lang w:eastAsia="zh-CN"/>
          </w:rPr>
          <w:t>(五)、特殊环境影响</w:t>
        </w:r>
        <w:r>
          <w:tab/>
        </w:r>
        <w:r>
          <w:fldChar w:fldCharType="begin"/>
        </w:r>
        <w:r>
          <w:instrText xml:space="preserve"> PAGEREF _Toc25349 \h </w:instrText>
        </w:r>
        <w:r>
          <w:fldChar w:fldCharType="separate"/>
        </w:r>
        <w:r>
          <w:t>9</w:t>
        </w:r>
        <w:r>
          <w:fldChar w:fldCharType="end"/>
        </w:r>
      </w:hyperlink>
    </w:p>
    <w:p>
      <w:pPr>
        <w:pStyle w:val="TOC1"/>
        <w:tabs>
          <w:tab w:val="right" w:leader="dot" w:pos="8306"/>
        </w:tabs>
      </w:pPr>
      <w:hyperlink w:anchor="_Toc20578" w:history="1">
        <w:r>
          <w:rPr>
            <w:rFonts w:ascii="仿宋" w:eastAsia="仿宋" w:hAnsi="仿宋" w:cs="仿宋" w:hint="eastAsia"/>
            <w:lang w:eastAsia="zh-CN"/>
          </w:rPr>
          <w:t>二、背景、必要性分析</w:t>
        </w:r>
        <w:r>
          <w:tab/>
        </w:r>
        <w:r>
          <w:fldChar w:fldCharType="begin"/>
        </w:r>
        <w:r>
          <w:instrText xml:space="preserve"> PAGEREF _Toc20578 \h </w:instrText>
        </w:r>
        <w:r>
          <w:fldChar w:fldCharType="separate"/>
        </w:r>
        <w:r>
          <w:t>10</w:t>
        </w:r>
        <w:r>
          <w:fldChar w:fldCharType="end"/>
        </w:r>
      </w:hyperlink>
    </w:p>
    <w:p>
      <w:pPr>
        <w:pStyle w:val="TOC2"/>
        <w:tabs>
          <w:tab w:val="right" w:leader="dot" w:pos="8306"/>
        </w:tabs>
      </w:pPr>
      <w:hyperlink w:anchor="_Toc22382" w:history="1">
        <w:r>
          <w:rPr>
            <w:rFonts w:ascii="仿宋" w:eastAsia="仿宋" w:hAnsi="仿宋" w:cs="仿宋" w:hint="eastAsia"/>
            <w:lang w:eastAsia="zh-CN"/>
          </w:rPr>
          <w:t>(一)、项目建设背景</w:t>
        </w:r>
        <w:r>
          <w:tab/>
        </w:r>
        <w:r>
          <w:fldChar w:fldCharType="begin"/>
        </w:r>
        <w:r>
          <w:instrText xml:space="preserve"> PAGEREF _Toc22382 \h </w:instrText>
        </w:r>
        <w:r>
          <w:fldChar w:fldCharType="separate"/>
        </w:r>
        <w:r>
          <w:t>10</w:t>
        </w:r>
        <w:r>
          <w:fldChar w:fldCharType="end"/>
        </w:r>
      </w:hyperlink>
    </w:p>
    <w:p>
      <w:pPr>
        <w:pStyle w:val="TOC2"/>
        <w:tabs>
          <w:tab w:val="right" w:leader="dot" w:pos="8306"/>
        </w:tabs>
      </w:pPr>
      <w:hyperlink w:anchor="_Toc26509" w:history="1">
        <w:r>
          <w:rPr>
            <w:rFonts w:ascii="仿宋" w:eastAsia="仿宋" w:hAnsi="仿宋" w:cs="仿宋" w:hint="eastAsia"/>
            <w:lang w:eastAsia="zh-CN"/>
          </w:rPr>
          <w:t>(二)、必要性分析</w:t>
        </w:r>
        <w:r>
          <w:tab/>
        </w:r>
        <w:r>
          <w:fldChar w:fldCharType="begin"/>
        </w:r>
        <w:r>
          <w:instrText xml:space="preserve"> PAGEREF _Toc26509 \h </w:instrText>
        </w:r>
        <w:r>
          <w:fldChar w:fldCharType="separate"/>
        </w:r>
        <w:r>
          <w:t>11</w:t>
        </w:r>
        <w:r>
          <w:fldChar w:fldCharType="end"/>
        </w:r>
      </w:hyperlink>
    </w:p>
    <w:p>
      <w:pPr>
        <w:pStyle w:val="TOC2"/>
        <w:tabs>
          <w:tab w:val="right" w:leader="dot" w:pos="8306"/>
        </w:tabs>
      </w:pPr>
      <w:hyperlink w:anchor="_Toc20317" w:history="1">
        <w:r>
          <w:rPr>
            <w:rFonts w:ascii="仿宋" w:eastAsia="仿宋" w:hAnsi="仿宋" w:cs="仿宋" w:hint="eastAsia"/>
            <w:lang w:eastAsia="zh-CN"/>
          </w:rPr>
          <w:t>(三)、项目建设有利条件</w:t>
        </w:r>
        <w:r>
          <w:tab/>
        </w:r>
        <w:r>
          <w:fldChar w:fldCharType="begin"/>
        </w:r>
        <w:r>
          <w:instrText xml:space="preserve"> PAGEREF _Toc20317 \h </w:instrText>
        </w:r>
        <w:r>
          <w:fldChar w:fldCharType="separate"/>
        </w:r>
        <w:r>
          <w:t>13</w:t>
        </w:r>
        <w:r>
          <w:fldChar w:fldCharType="end"/>
        </w:r>
      </w:hyperlink>
    </w:p>
    <w:p>
      <w:pPr>
        <w:pStyle w:val="TOC1"/>
        <w:tabs>
          <w:tab w:val="right" w:leader="dot" w:pos="8306"/>
        </w:tabs>
      </w:pPr>
      <w:hyperlink w:anchor="_Toc30615" w:history="1">
        <w:r>
          <w:rPr>
            <w:rFonts w:ascii="仿宋" w:eastAsia="仿宋" w:hAnsi="仿宋" w:cs="仿宋" w:hint="eastAsia"/>
            <w:lang w:eastAsia="zh-CN"/>
          </w:rPr>
          <w:t>三、社会影响分析</w:t>
        </w:r>
        <w:r>
          <w:tab/>
        </w:r>
        <w:r>
          <w:fldChar w:fldCharType="begin"/>
        </w:r>
        <w:r>
          <w:instrText xml:space="preserve"> PAGEREF _Toc30615 \h </w:instrText>
        </w:r>
        <w:r>
          <w:fldChar w:fldCharType="separate"/>
        </w:r>
        <w:r>
          <w:t>14</w:t>
        </w:r>
        <w:r>
          <w:fldChar w:fldCharType="end"/>
        </w:r>
      </w:hyperlink>
    </w:p>
    <w:p>
      <w:pPr>
        <w:pStyle w:val="TOC2"/>
        <w:tabs>
          <w:tab w:val="right" w:leader="dot" w:pos="8306"/>
        </w:tabs>
      </w:pPr>
      <w:hyperlink w:anchor="_Toc10072" w:history="1">
        <w:r>
          <w:rPr>
            <w:rFonts w:ascii="仿宋" w:eastAsia="仿宋" w:hAnsi="仿宋" w:cs="仿宋" w:hint="eastAsia"/>
            <w:lang w:eastAsia="zh-CN"/>
          </w:rPr>
          <w:t>(一)、社会影响效果分析</w:t>
        </w:r>
        <w:r>
          <w:tab/>
        </w:r>
        <w:r>
          <w:fldChar w:fldCharType="begin"/>
        </w:r>
        <w:r>
          <w:instrText xml:space="preserve"> PAGEREF _Toc10072 \h </w:instrText>
        </w:r>
        <w:r>
          <w:fldChar w:fldCharType="separate"/>
        </w:r>
        <w:r>
          <w:t>14</w:t>
        </w:r>
        <w:r>
          <w:fldChar w:fldCharType="end"/>
        </w:r>
      </w:hyperlink>
    </w:p>
    <w:p>
      <w:pPr>
        <w:pStyle w:val="TOC2"/>
        <w:tabs>
          <w:tab w:val="right" w:leader="dot" w:pos="8306"/>
        </w:tabs>
      </w:pPr>
      <w:hyperlink w:anchor="_Toc2170" w:history="1">
        <w:r>
          <w:rPr>
            <w:rFonts w:ascii="仿宋" w:eastAsia="仿宋" w:hAnsi="仿宋" w:cs="仿宋" w:hint="eastAsia"/>
            <w:lang w:eastAsia="zh-CN"/>
          </w:rPr>
          <w:t>(二)、社会适应性分析</w:t>
        </w:r>
        <w:r>
          <w:tab/>
        </w:r>
        <w:r>
          <w:fldChar w:fldCharType="begin"/>
        </w:r>
        <w:r>
          <w:instrText xml:space="preserve"> PAGEREF _Toc2170 \h </w:instrText>
        </w:r>
        <w:r>
          <w:fldChar w:fldCharType="separate"/>
        </w:r>
        <w:r>
          <w:t>17</w:t>
        </w:r>
        <w:r>
          <w:fldChar w:fldCharType="end"/>
        </w:r>
      </w:hyperlink>
    </w:p>
    <w:p>
      <w:pPr>
        <w:pStyle w:val="TOC2"/>
        <w:tabs>
          <w:tab w:val="right" w:leader="dot" w:pos="8306"/>
        </w:tabs>
      </w:pPr>
      <w:hyperlink w:anchor="_Toc5846" w:history="1">
        <w:r>
          <w:rPr>
            <w:rFonts w:ascii="仿宋" w:eastAsia="仿宋" w:hAnsi="仿宋" w:cs="仿宋" w:hint="eastAsia"/>
            <w:lang w:eastAsia="zh-CN"/>
          </w:rPr>
          <w:t>(三)、社会风险及对策分析</w:t>
        </w:r>
        <w:r>
          <w:tab/>
        </w:r>
        <w:r>
          <w:fldChar w:fldCharType="begin"/>
        </w:r>
        <w:r>
          <w:instrText xml:space="preserve"> PAGEREF _Toc5846 \h </w:instrText>
        </w:r>
        <w:r>
          <w:fldChar w:fldCharType="separate"/>
        </w:r>
        <w:r>
          <w:t>18</w:t>
        </w:r>
        <w:r>
          <w:fldChar w:fldCharType="end"/>
        </w:r>
      </w:hyperlink>
    </w:p>
    <w:p>
      <w:pPr>
        <w:pStyle w:val="TOC1"/>
        <w:tabs>
          <w:tab w:val="right" w:leader="dot" w:pos="8306"/>
        </w:tabs>
      </w:pPr>
      <w:hyperlink w:anchor="_Toc3494" w:history="1">
        <w:r>
          <w:rPr>
            <w:rFonts w:ascii="仿宋" w:eastAsia="仿宋" w:hAnsi="仿宋" w:cs="仿宋" w:hint="eastAsia"/>
            <w:lang w:eastAsia="zh-CN"/>
          </w:rPr>
          <w:t>四、财务管理与成本控制</w:t>
        </w:r>
        <w:r>
          <w:tab/>
        </w:r>
        <w:r>
          <w:fldChar w:fldCharType="begin"/>
        </w:r>
        <w:r>
          <w:instrText xml:space="preserve"> PAGEREF _Toc3494 \h </w:instrText>
        </w:r>
        <w:r>
          <w:fldChar w:fldCharType="separate"/>
        </w:r>
        <w:r>
          <w:t>22</w:t>
        </w:r>
        <w:r>
          <w:fldChar w:fldCharType="end"/>
        </w:r>
      </w:hyperlink>
    </w:p>
    <w:p>
      <w:pPr>
        <w:pStyle w:val="TOC2"/>
        <w:tabs>
          <w:tab w:val="right" w:leader="dot" w:pos="8306"/>
        </w:tabs>
      </w:pPr>
      <w:hyperlink w:anchor="_Toc24059" w:history="1">
        <w:r>
          <w:rPr>
            <w:rFonts w:ascii="仿宋" w:eastAsia="仿宋" w:hAnsi="仿宋" w:cs="仿宋" w:hint="eastAsia"/>
            <w:lang w:eastAsia="zh-CN"/>
          </w:rPr>
          <w:t>(一)、财务管理体系建设</w:t>
        </w:r>
        <w:r>
          <w:tab/>
        </w:r>
        <w:r>
          <w:fldChar w:fldCharType="begin"/>
        </w:r>
        <w:r>
          <w:instrText xml:space="preserve"> PAGEREF _Toc24059 \h </w:instrText>
        </w:r>
        <w:r>
          <w:fldChar w:fldCharType="separate"/>
        </w:r>
        <w:r>
          <w:t>22</w:t>
        </w:r>
        <w:r>
          <w:fldChar w:fldCharType="end"/>
        </w:r>
      </w:hyperlink>
    </w:p>
    <w:p>
      <w:pPr>
        <w:pStyle w:val="TOC2"/>
        <w:tabs>
          <w:tab w:val="right" w:leader="dot" w:pos="8306"/>
        </w:tabs>
      </w:pPr>
      <w:hyperlink w:anchor="_Toc16222" w:history="1">
        <w:r>
          <w:rPr>
            <w:rFonts w:ascii="仿宋" w:eastAsia="仿宋" w:hAnsi="仿宋" w:cs="仿宋" w:hint="eastAsia"/>
            <w:lang w:eastAsia="zh-CN"/>
          </w:rPr>
          <w:t>(二)、成本控制措施</w:t>
        </w:r>
        <w:r>
          <w:tab/>
        </w:r>
        <w:r>
          <w:fldChar w:fldCharType="begin"/>
        </w:r>
        <w:r>
          <w:instrText xml:space="preserve"> PAGEREF _Toc16222 \h </w:instrText>
        </w:r>
        <w:r>
          <w:fldChar w:fldCharType="separate"/>
        </w:r>
        <w:r>
          <w:t>23</w:t>
        </w:r>
        <w:r>
          <w:fldChar w:fldCharType="end"/>
        </w:r>
      </w:hyperlink>
    </w:p>
    <w:p>
      <w:pPr>
        <w:pStyle w:val="TOC1"/>
        <w:tabs>
          <w:tab w:val="right" w:leader="dot" w:pos="8306"/>
        </w:tabs>
      </w:pPr>
      <w:hyperlink w:anchor="_Toc4606" w:history="1">
        <w:r>
          <w:rPr>
            <w:rFonts w:ascii="仿宋" w:eastAsia="仿宋" w:hAnsi="仿宋" w:cs="仿宋" w:hint="eastAsia"/>
            <w:lang w:eastAsia="zh-CN"/>
          </w:rPr>
          <w:t>五、经济影响分析</w:t>
        </w:r>
        <w:r>
          <w:tab/>
        </w:r>
        <w:r>
          <w:fldChar w:fldCharType="begin"/>
        </w:r>
        <w:r>
          <w:instrText xml:space="preserve"> PAGEREF _Toc4606 \h </w:instrText>
        </w:r>
        <w:r>
          <w:fldChar w:fldCharType="separate"/>
        </w:r>
        <w:r>
          <w:t>24</w:t>
        </w:r>
        <w:r>
          <w:fldChar w:fldCharType="end"/>
        </w:r>
      </w:hyperlink>
    </w:p>
    <w:p>
      <w:pPr>
        <w:pStyle w:val="TOC2"/>
        <w:tabs>
          <w:tab w:val="right" w:leader="dot" w:pos="8306"/>
        </w:tabs>
      </w:pPr>
      <w:hyperlink w:anchor="_Toc11254" w:history="1">
        <w:r>
          <w:rPr>
            <w:rFonts w:ascii="仿宋" w:eastAsia="仿宋" w:hAnsi="仿宋" w:cs="仿宋" w:hint="eastAsia"/>
            <w:lang w:eastAsia="zh-CN"/>
          </w:rPr>
          <w:t>(一)、经济费用效益或费用效果分析</w:t>
        </w:r>
        <w:r>
          <w:tab/>
        </w:r>
        <w:r>
          <w:fldChar w:fldCharType="begin"/>
        </w:r>
        <w:r>
          <w:instrText xml:space="preserve"> PAGEREF _Toc11254 \h </w:instrText>
        </w:r>
        <w:r>
          <w:fldChar w:fldCharType="separate"/>
        </w:r>
        <w:r>
          <w:t>24</w:t>
        </w:r>
        <w:r>
          <w:fldChar w:fldCharType="end"/>
        </w:r>
      </w:hyperlink>
    </w:p>
    <w:p>
      <w:pPr>
        <w:pStyle w:val="TOC2"/>
        <w:tabs>
          <w:tab w:val="right" w:leader="dot" w:pos="8306"/>
        </w:tabs>
      </w:pPr>
      <w:hyperlink w:anchor="_Toc1523" w:history="1">
        <w:r>
          <w:rPr>
            <w:rFonts w:ascii="仿宋" w:eastAsia="仿宋" w:hAnsi="仿宋" w:cs="仿宋" w:hint="eastAsia"/>
            <w:lang w:eastAsia="zh-CN"/>
          </w:rPr>
          <w:t>(二)、行业影响分析</w:t>
        </w:r>
        <w:r>
          <w:tab/>
        </w:r>
        <w:r>
          <w:fldChar w:fldCharType="begin"/>
        </w:r>
        <w:r>
          <w:instrText xml:space="preserve"> PAGEREF _Toc1523 \h </w:instrText>
        </w:r>
        <w:r>
          <w:fldChar w:fldCharType="separate"/>
        </w:r>
        <w:r>
          <w:t>26</w:t>
        </w:r>
        <w:r>
          <w:fldChar w:fldCharType="end"/>
        </w:r>
      </w:hyperlink>
    </w:p>
    <w:p>
      <w:pPr>
        <w:pStyle w:val="TOC2"/>
        <w:tabs>
          <w:tab w:val="right" w:leader="dot" w:pos="8306"/>
        </w:tabs>
      </w:pPr>
      <w:hyperlink w:anchor="_Toc10235" w:history="1">
        <w:r>
          <w:rPr>
            <w:rFonts w:ascii="仿宋" w:eastAsia="仿宋" w:hAnsi="仿宋" w:cs="仿宋" w:hint="eastAsia"/>
            <w:lang w:eastAsia="zh-CN"/>
          </w:rPr>
          <w:t>(三)、区域经济影响分析</w:t>
        </w:r>
        <w:r>
          <w:tab/>
        </w:r>
        <w:r>
          <w:fldChar w:fldCharType="begin"/>
        </w:r>
        <w:r>
          <w:instrText xml:space="preserve"> PAGEREF _Toc10235 \h </w:instrText>
        </w:r>
        <w:r>
          <w:fldChar w:fldCharType="separate"/>
        </w:r>
        <w:r>
          <w:t>28</w:t>
        </w:r>
        <w:r>
          <w:fldChar w:fldCharType="end"/>
        </w:r>
      </w:hyperlink>
    </w:p>
    <w:p>
      <w:pPr>
        <w:pStyle w:val="TOC2"/>
        <w:tabs>
          <w:tab w:val="right" w:leader="dot" w:pos="8306"/>
        </w:tabs>
      </w:pPr>
      <w:hyperlink w:anchor="_Toc31451" w:history="1">
        <w:r>
          <w:rPr>
            <w:rFonts w:ascii="仿宋" w:eastAsia="仿宋" w:hAnsi="仿宋" w:cs="仿宋" w:hint="eastAsia"/>
            <w:lang w:eastAsia="zh-CN"/>
          </w:rPr>
          <w:t>(四)、宏观经济影响分析</w:t>
        </w:r>
        <w:r>
          <w:tab/>
        </w:r>
        <w:r>
          <w:fldChar w:fldCharType="begin"/>
        </w:r>
        <w:r>
          <w:instrText xml:space="preserve"> PAGEREF _Toc31451 \h </w:instrText>
        </w:r>
        <w:r>
          <w:fldChar w:fldCharType="separate"/>
        </w:r>
        <w:r>
          <w:t>29</w:t>
        </w:r>
        <w:r>
          <w:fldChar w:fldCharType="end"/>
        </w:r>
      </w:hyperlink>
    </w:p>
    <w:p>
      <w:pPr>
        <w:pStyle w:val="TOC1"/>
        <w:tabs>
          <w:tab w:val="right" w:leader="dot" w:pos="8306"/>
        </w:tabs>
      </w:pPr>
      <w:hyperlink w:anchor="_Toc15492" w:history="1">
        <w:r>
          <w:rPr>
            <w:rFonts w:ascii="仿宋" w:eastAsia="仿宋" w:hAnsi="仿宋" w:cs="仿宋" w:hint="eastAsia"/>
            <w:lang w:eastAsia="zh-CN"/>
          </w:rPr>
          <w:t>六、项目选址研究</w:t>
        </w:r>
        <w:r>
          <w:tab/>
        </w:r>
        <w:r>
          <w:fldChar w:fldCharType="begin"/>
        </w:r>
        <w:r>
          <w:instrText xml:space="preserve"> PAGEREF _Toc15492 \h </w:instrText>
        </w:r>
        <w:r>
          <w:fldChar w:fldCharType="separate"/>
        </w:r>
        <w:r>
          <w:t>31</w:t>
        </w:r>
        <w:r>
          <w:fldChar w:fldCharType="end"/>
        </w:r>
      </w:hyperlink>
    </w:p>
    <w:p>
      <w:pPr>
        <w:pStyle w:val="TOC2"/>
        <w:tabs>
          <w:tab w:val="right" w:leader="dot" w:pos="8306"/>
        </w:tabs>
      </w:pPr>
      <w:hyperlink w:anchor="_Toc22812" w:history="1">
        <w:r>
          <w:rPr>
            <w:rFonts w:ascii="仿宋" w:eastAsia="仿宋" w:hAnsi="仿宋" w:cs="仿宋" w:hint="eastAsia"/>
            <w:lang w:eastAsia="zh-CN"/>
          </w:rPr>
          <w:t>(一)、项目选址原则</w:t>
        </w:r>
        <w:r>
          <w:tab/>
        </w:r>
        <w:r>
          <w:fldChar w:fldCharType="begin"/>
        </w:r>
        <w:r>
          <w:instrText xml:space="preserve"> PAGEREF _Toc22812 \h </w:instrText>
        </w:r>
        <w:r>
          <w:fldChar w:fldCharType="separate"/>
        </w:r>
        <w:r>
          <w:t>31</w:t>
        </w:r>
        <w:r>
          <w:fldChar w:fldCharType="end"/>
        </w:r>
      </w:hyperlink>
    </w:p>
    <w:p>
      <w:pPr>
        <w:pStyle w:val="TOC2"/>
        <w:tabs>
          <w:tab w:val="right" w:leader="dot" w:pos="8306"/>
        </w:tabs>
      </w:pPr>
      <w:hyperlink w:anchor="_Toc27978" w:history="1">
        <w:r>
          <w:rPr>
            <w:rFonts w:ascii="仿宋" w:eastAsia="仿宋" w:hAnsi="仿宋" w:cs="仿宋" w:hint="eastAsia"/>
            <w:lang w:eastAsia="zh-CN"/>
          </w:rPr>
          <w:t>(二)、项目选址</w:t>
        </w:r>
        <w:r>
          <w:tab/>
        </w:r>
        <w:r>
          <w:fldChar w:fldCharType="begin"/>
        </w:r>
        <w:r>
          <w:instrText xml:space="preserve"> PAGEREF _Toc27978 \h </w:instrText>
        </w:r>
        <w:r>
          <w:fldChar w:fldCharType="separate"/>
        </w:r>
        <w:r>
          <w:t>34</w:t>
        </w:r>
        <w:r>
          <w:fldChar w:fldCharType="end"/>
        </w:r>
      </w:hyperlink>
    </w:p>
    <w:p>
      <w:pPr>
        <w:pStyle w:val="TOC2"/>
        <w:tabs>
          <w:tab w:val="right" w:leader="dot" w:pos="8306"/>
        </w:tabs>
      </w:pPr>
      <w:hyperlink w:anchor="_Toc1745" w:history="1">
        <w:r>
          <w:rPr>
            <w:rFonts w:ascii="仿宋" w:eastAsia="仿宋" w:hAnsi="仿宋" w:cs="仿宋" w:hint="eastAsia"/>
            <w:lang w:eastAsia="zh-CN"/>
          </w:rPr>
          <w:t>(三)、建设条件分析</w:t>
        </w:r>
        <w:r>
          <w:tab/>
        </w:r>
        <w:r>
          <w:fldChar w:fldCharType="begin"/>
        </w:r>
        <w:r>
          <w:instrText xml:space="preserve"> PAGEREF _Toc1745 \h </w:instrText>
        </w:r>
        <w:r>
          <w:fldChar w:fldCharType="separate"/>
        </w:r>
        <w:r>
          <w:t>36</w:t>
        </w:r>
        <w:r>
          <w:fldChar w:fldCharType="end"/>
        </w:r>
      </w:hyperlink>
    </w:p>
    <w:p>
      <w:pPr>
        <w:pStyle w:val="TOC2"/>
        <w:tabs>
          <w:tab w:val="right" w:leader="dot" w:pos="8306"/>
        </w:tabs>
      </w:pPr>
      <w:hyperlink w:anchor="_Toc15412" w:history="1">
        <w:r>
          <w:rPr>
            <w:rFonts w:ascii="仿宋" w:eastAsia="仿宋" w:hAnsi="仿宋" w:cs="仿宋" w:hint="eastAsia"/>
            <w:lang w:eastAsia="zh-CN"/>
          </w:rPr>
          <w:t>(四)、用地控制指标</w:t>
        </w:r>
        <w:r>
          <w:tab/>
        </w:r>
        <w:r>
          <w:fldChar w:fldCharType="begin"/>
        </w:r>
        <w:r>
          <w:instrText xml:space="preserve"> PAGEREF _Toc15412 \h </w:instrText>
        </w:r>
        <w:r>
          <w:fldChar w:fldCharType="separate"/>
        </w:r>
        <w:r>
          <w:t>37</w:t>
        </w:r>
        <w:r>
          <w:fldChar w:fldCharType="end"/>
        </w:r>
      </w:hyperlink>
    </w:p>
    <w:p>
      <w:pPr>
        <w:pStyle w:val="TOC2"/>
        <w:tabs>
          <w:tab w:val="right" w:leader="dot" w:pos="8306"/>
        </w:tabs>
      </w:pPr>
      <w:hyperlink w:anchor="_Toc18841" w:history="1">
        <w:r>
          <w:rPr>
            <w:rFonts w:ascii="仿宋" w:eastAsia="仿宋" w:hAnsi="仿宋" w:cs="仿宋" w:hint="eastAsia"/>
            <w:lang w:eastAsia="zh-CN"/>
          </w:rPr>
          <w:t>(五)、地总体要求</w:t>
        </w:r>
        <w:r>
          <w:tab/>
        </w:r>
        <w:r>
          <w:fldChar w:fldCharType="begin"/>
        </w:r>
        <w:r>
          <w:instrText xml:space="preserve"> PAGEREF _Toc18841 \h </w:instrText>
        </w:r>
        <w:r>
          <w:fldChar w:fldCharType="separate"/>
        </w:r>
        <w:r>
          <w:t>39</w:t>
        </w:r>
        <w:r>
          <w:fldChar w:fldCharType="end"/>
        </w:r>
      </w:hyperlink>
    </w:p>
    <w:p>
      <w:pPr>
        <w:pStyle w:val="TOC2"/>
        <w:tabs>
          <w:tab w:val="right" w:leader="dot" w:pos="8306"/>
        </w:tabs>
      </w:pPr>
      <w:hyperlink w:anchor="_Toc15984" w:history="1">
        <w:r>
          <w:rPr>
            <w:rFonts w:ascii="仿宋" w:eastAsia="仿宋" w:hAnsi="仿宋" w:cs="仿宋" w:hint="eastAsia"/>
            <w:lang w:eastAsia="zh-CN"/>
          </w:rPr>
          <w:t>(六)、节约用地措施</w:t>
        </w:r>
        <w:r>
          <w:tab/>
        </w:r>
        <w:r>
          <w:fldChar w:fldCharType="begin"/>
        </w:r>
        <w:r>
          <w:instrText xml:space="preserve"> PAGEREF _Toc15984 \h </w:instrText>
        </w:r>
        <w:r>
          <w:fldChar w:fldCharType="separate"/>
        </w:r>
        <w:r>
          <w:t>40</w:t>
        </w:r>
        <w:r>
          <w:fldChar w:fldCharType="end"/>
        </w:r>
      </w:hyperlink>
    </w:p>
    <w:p>
      <w:pPr>
        <w:pStyle w:val="TOC2"/>
        <w:tabs>
          <w:tab w:val="right" w:leader="dot" w:pos="8306"/>
        </w:tabs>
      </w:pPr>
      <w:hyperlink w:anchor="_Toc22469" w:history="1">
        <w:r>
          <w:rPr>
            <w:rFonts w:ascii="仿宋" w:eastAsia="仿宋" w:hAnsi="仿宋" w:cs="仿宋" w:hint="eastAsia"/>
            <w:lang w:eastAsia="zh-CN"/>
          </w:rPr>
          <w:t>(七)、选址综合评价</w:t>
        </w:r>
        <w:r>
          <w:tab/>
        </w:r>
        <w:r>
          <w:fldChar w:fldCharType="begin"/>
        </w:r>
        <w:r>
          <w:instrText xml:space="preserve"> PAGEREF _Toc22469 \h </w:instrText>
        </w:r>
        <w:r>
          <w:fldChar w:fldCharType="separate"/>
        </w:r>
        <w:r>
          <w:t>41</w:t>
        </w:r>
        <w:r>
          <w:fldChar w:fldCharType="end"/>
        </w:r>
      </w:hyperlink>
    </w:p>
    <w:p>
      <w:pPr>
        <w:pStyle w:val="TOC1"/>
        <w:tabs>
          <w:tab w:val="right" w:leader="dot" w:pos="8306"/>
        </w:tabs>
      </w:pPr>
      <w:hyperlink w:anchor="_Toc30565" w:history="1">
        <w:r>
          <w:rPr>
            <w:rFonts w:ascii="仿宋" w:eastAsia="仿宋" w:hAnsi="仿宋" w:cs="仿宋" w:hint="eastAsia"/>
            <w:lang w:eastAsia="zh-CN"/>
          </w:rPr>
          <w:t>七、安全与应急管理</w:t>
        </w:r>
        <w:r>
          <w:tab/>
        </w:r>
        <w:r>
          <w:fldChar w:fldCharType="begin"/>
        </w:r>
        <w:r>
          <w:instrText xml:space="preserve"> PAGEREF _Toc30565 \h </w:instrText>
        </w:r>
        <w:r>
          <w:fldChar w:fldCharType="separate"/>
        </w:r>
        <w:r>
          <w:t>42</w:t>
        </w:r>
        <w:r>
          <w:fldChar w:fldCharType="end"/>
        </w:r>
      </w:hyperlink>
    </w:p>
    <w:p>
      <w:pPr>
        <w:pStyle w:val="TOC2"/>
        <w:tabs>
          <w:tab w:val="right" w:leader="dot" w:pos="8306"/>
        </w:tabs>
      </w:pPr>
      <w:hyperlink w:anchor="_Toc7195" w:history="1">
        <w:r>
          <w:rPr>
            <w:rFonts w:ascii="仿宋" w:eastAsia="仿宋" w:hAnsi="仿宋" w:cs="仿宋" w:hint="eastAsia"/>
            <w:lang w:eastAsia="zh-CN"/>
          </w:rPr>
          <w:t>(一)、安全生产管理</w:t>
        </w:r>
        <w:r>
          <w:tab/>
        </w:r>
        <w:r>
          <w:fldChar w:fldCharType="begin"/>
        </w:r>
        <w:r>
          <w:instrText xml:space="preserve"> PAGEREF _Toc7195 \h </w:instrText>
        </w:r>
        <w:r>
          <w:fldChar w:fldCharType="separate"/>
        </w:r>
        <w:r>
          <w:t>42</w:t>
        </w:r>
        <w:r>
          <w:fldChar w:fldCharType="end"/>
        </w:r>
      </w:hyperlink>
    </w:p>
    <w:p>
      <w:pPr>
        <w:pStyle w:val="TOC2"/>
        <w:tabs>
          <w:tab w:val="right" w:leader="dot" w:pos="8306"/>
        </w:tabs>
      </w:pPr>
      <w:hyperlink w:anchor="_Toc4078" w:history="1">
        <w:r>
          <w:rPr>
            <w:rFonts w:ascii="仿宋" w:eastAsia="仿宋" w:hAnsi="仿宋" w:cs="仿宋" w:hint="eastAsia"/>
            <w:lang w:eastAsia="zh-CN"/>
          </w:rPr>
          <w:t>(二)、应急预案与响应</w:t>
        </w:r>
        <w:r>
          <w:tab/>
        </w:r>
        <w:r>
          <w:fldChar w:fldCharType="begin"/>
        </w:r>
        <w:r>
          <w:instrText xml:space="preserve"> PAGEREF _Toc4078 \h </w:instrText>
        </w:r>
        <w:r>
          <w:fldChar w:fldCharType="separate"/>
        </w:r>
        <w:r>
          <w:t>44</w:t>
        </w:r>
        <w:r>
          <w:fldChar w:fldCharType="end"/>
        </w:r>
      </w:hyperlink>
    </w:p>
    <w:p>
      <w:pPr>
        <w:pStyle w:val="TOC1"/>
        <w:tabs>
          <w:tab w:val="right" w:leader="dot" w:pos="8306"/>
        </w:tabs>
      </w:pPr>
      <w:hyperlink w:anchor="_Toc2179" w:history="1">
        <w:r>
          <w:rPr>
            <w:rFonts w:ascii="仿宋" w:eastAsia="仿宋" w:hAnsi="仿宋" w:cs="仿宋" w:hint="eastAsia"/>
            <w:lang w:eastAsia="zh-CN"/>
          </w:rPr>
          <w:t>八、项目变更管理</w:t>
        </w:r>
        <w:r>
          <w:tab/>
        </w:r>
        <w:r>
          <w:fldChar w:fldCharType="begin"/>
        </w:r>
        <w:r>
          <w:instrText xml:space="preserve"> PAGEREF _Toc2179 \h </w:instrText>
        </w:r>
        <w:r>
          <w:fldChar w:fldCharType="separate"/>
        </w:r>
        <w:r>
          <w:t>46</w:t>
        </w:r>
        <w:r>
          <w:fldChar w:fldCharType="end"/>
        </w:r>
      </w:hyperlink>
    </w:p>
    <w:p>
      <w:pPr>
        <w:pStyle w:val="TOC2"/>
        <w:tabs>
          <w:tab w:val="right" w:leader="dot" w:pos="8306"/>
        </w:tabs>
      </w:pPr>
      <w:hyperlink w:anchor="_Toc29895" w:history="1">
        <w:r>
          <w:rPr>
            <w:rFonts w:ascii="仿宋" w:eastAsia="仿宋" w:hAnsi="仿宋" w:cs="仿宋" w:hint="eastAsia"/>
            <w:lang w:eastAsia="zh-CN"/>
          </w:rPr>
          <w:t>(一)、变更控制流程</w:t>
        </w:r>
        <w:r>
          <w:tab/>
        </w:r>
        <w:r>
          <w:fldChar w:fldCharType="begin"/>
        </w:r>
        <w:r>
          <w:instrText xml:space="preserve"> PAGEREF _Toc29895 \h </w:instrText>
        </w:r>
        <w:r>
          <w:fldChar w:fldCharType="separate"/>
        </w:r>
        <w:r>
          <w:t>46</w:t>
        </w:r>
        <w:r>
          <w:fldChar w:fldCharType="end"/>
        </w:r>
      </w:hyperlink>
    </w:p>
    <w:p>
      <w:pPr>
        <w:pStyle w:val="TOC2"/>
        <w:tabs>
          <w:tab w:val="right" w:leader="dot" w:pos="8306"/>
        </w:tabs>
      </w:pPr>
      <w:hyperlink w:anchor="_Toc30559" w:history="1">
        <w:r>
          <w:rPr>
            <w:rFonts w:ascii="仿宋" w:eastAsia="仿宋" w:hAnsi="仿宋" w:cs="仿宋" w:hint="eastAsia"/>
            <w:lang w:eastAsia="zh-CN"/>
          </w:rPr>
          <w:t>(二)、影响评估与处理</w:t>
        </w:r>
        <w:r>
          <w:tab/>
        </w:r>
        <w:r>
          <w:fldChar w:fldCharType="begin"/>
        </w:r>
        <w:r>
          <w:instrText xml:space="preserve"> PAGEREF _Toc30559 \h </w:instrText>
        </w:r>
        <w:r>
          <w:fldChar w:fldCharType="separate"/>
        </w:r>
        <w:r>
          <w:t>46</w:t>
        </w:r>
        <w:r>
          <w:fldChar w:fldCharType="end"/>
        </w:r>
      </w:hyperlink>
    </w:p>
    <w:p>
      <w:pPr>
        <w:pStyle w:val="TOC2"/>
        <w:tabs>
          <w:tab w:val="right" w:leader="dot" w:pos="8306"/>
        </w:tabs>
      </w:pPr>
      <w:hyperlink w:anchor="_Toc32024" w:history="1">
        <w:r>
          <w:rPr>
            <w:rFonts w:ascii="仿宋" w:eastAsia="仿宋" w:hAnsi="仿宋" w:cs="仿宋" w:hint="eastAsia"/>
            <w:lang w:eastAsia="zh-CN"/>
          </w:rPr>
          <w:t>(三)、变更记录与追踪</w:t>
        </w:r>
        <w:r>
          <w:tab/>
        </w:r>
        <w:r>
          <w:fldChar w:fldCharType="begin"/>
        </w:r>
        <w:r>
          <w:instrText xml:space="preserve"> PAGEREF _Toc32024 \h </w:instrText>
        </w:r>
        <w:r>
          <w:fldChar w:fldCharType="separate"/>
        </w:r>
        <w:r>
          <w:t>48</w:t>
        </w:r>
        <w:r>
          <w:fldChar w:fldCharType="end"/>
        </w:r>
      </w:hyperlink>
    </w:p>
    <w:p>
      <w:pPr>
        <w:pStyle w:val="TOC2"/>
        <w:tabs>
          <w:tab w:val="right" w:leader="dot" w:pos="8306"/>
        </w:tabs>
      </w:pPr>
      <w:hyperlink w:anchor="_Toc22621" w:history="1">
        <w:r>
          <w:rPr>
            <w:rFonts w:ascii="仿宋" w:eastAsia="仿宋" w:hAnsi="仿宋" w:cs="仿宋" w:hint="eastAsia"/>
            <w:lang w:eastAsia="zh-CN"/>
          </w:rPr>
          <w:t>(四)、变更管理策略</w:t>
        </w:r>
        <w:r>
          <w:tab/>
        </w:r>
        <w:r>
          <w:fldChar w:fldCharType="begin"/>
        </w:r>
        <w:r>
          <w:instrText xml:space="preserve"> PAGEREF _Toc22621 \h </w:instrText>
        </w:r>
        <w:r>
          <w:fldChar w:fldCharType="separate"/>
        </w:r>
        <w:r>
          <w:t>50</w:t>
        </w:r>
        <w:r>
          <w:fldChar w:fldCharType="end"/>
        </w:r>
      </w:hyperlink>
    </w:p>
    <w:p>
      <w:pPr>
        <w:pStyle w:val="TOC1"/>
        <w:tabs>
          <w:tab w:val="right" w:leader="dot" w:pos="8306"/>
        </w:tabs>
      </w:pPr>
      <w:hyperlink w:anchor="_Toc625" w:history="1">
        <w:r>
          <w:rPr>
            <w:rFonts w:ascii="仿宋" w:eastAsia="仿宋" w:hAnsi="仿宋" w:cs="仿宋" w:hint="eastAsia"/>
            <w:lang w:eastAsia="zh-CN"/>
          </w:rPr>
          <w:t>九、环境保护与绿色发展</w:t>
        </w:r>
        <w:r>
          <w:tab/>
        </w:r>
        <w:r>
          <w:fldChar w:fldCharType="begin"/>
        </w:r>
        <w:r>
          <w:instrText xml:space="preserve"> PAGEREF _Toc625 \h </w:instrText>
        </w:r>
        <w:r>
          <w:fldChar w:fldCharType="separate"/>
        </w:r>
        <w:r>
          <w:t>51</w:t>
        </w:r>
        <w:r>
          <w:fldChar w:fldCharType="end"/>
        </w:r>
      </w:hyperlink>
    </w:p>
    <w:p>
      <w:pPr>
        <w:pStyle w:val="TOC2"/>
        <w:tabs>
          <w:tab w:val="right" w:leader="dot" w:pos="8306"/>
        </w:tabs>
      </w:pPr>
      <w:hyperlink w:anchor="_Toc3321" w:history="1">
        <w:r>
          <w:rPr>
            <w:rFonts w:ascii="仿宋" w:eastAsia="仿宋" w:hAnsi="仿宋" w:cs="仿宋" w:hint="eastAsia"/>
            <w:lang w:eastAsia="zh-CN"/>
          </w:rPr>
          <w:t>(一)、环境保护措施</w:t>
        </w:r>
        <w:r>
          <w:tab/>
        </w:r>
        <w:r>
          <w:fldChar w:fldCharType="begin"/>
        </w:r>
        <w:r>
          <w:instrText xml:space="preserve"> PAGEREF _Toc3321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08" w:history="1">
        <w:r>
          <w:rPr>
            <w:rFonts w:ascii="仿宋" w:eastAsia="仿宋" w:hAnsi="仿宋" w:cs="仿宋" w:hint="eastAsia"/>
            <w:lang w:eastAsia="zh-CN"/>
          </w:rPr>
          <w:t>(二)、绿色发展与可持续发展策略</w:t>
        </w:r>
        <w:r>
          <w:tab/>
        </w:r>
        <w:r>
          <w:fldChar w:fldCharType="begin"/>
        </w:r>
        <w:r>
          <w:instrText xml:space="preserve"> PAGEREF _Toc24008 \h </w:instrText>
        </w:r>
        <w:r>
          <w:fldChar w:fldCharType="separate"/>
        </w:r>
        <w:r>
          <w:t>53</w:t>
        </w:r>
        <w:r>
          <w:fldChar w:fldCharType="end"/>
        </w:r>
      </w:hyperlink>
    </w:p>
    <w:p>
      <w:pPr>
        <w:pStyle w:val="TOC1"/>
        <w:tabs>
          <w:tab w:val="right" w:leader="dot" w:pos="8306"/>
        </w:tabs>
      </w:pPr>
      <w:hyperlink w:anchor="_Toc14869" w:history="1">
        <w:r>
          <w:rPr>
            <w:rFonts w:ascii="仿宋" w:eastAsia="仿宋" w:hAnsi="仿宋" w:cs="仿宋" w:hint="eastAsia"/>
            <w:lang w:eastAsia="zh-CN"/>
          </w:rPr>
          <w:t>十、土地利用与规划方案</w:t>
        </w:r>
        <w:r>
          <w:tab/>
        </w:r>
        <w:r>
          <w:fldChar w:fldCharType="begin"/>
        </w:r>
        <w:r>
          <w:instrText xml:space="preserve"> PAGEREF _Toc14869 \h </w:instrText>
        </w:r>
        <w:r>
          <w:fldChar w:fldCharType="separate"/>
        </w:r>
        <w:r>
          <w:t>55</w:t>
        </w:r>
        <w:r>
          <w:fldChar w:fldCharType="end"/>
        </w:r>
      </w:hyperlink>
    </w:p>
    <w:p>
      <w:pPr>
        <w:pStyle w:val="TOC2"/>
        <w:tabs>
          <w:tab w:val="right" w:leader="dot" w:pos="8306"/>
        </w:tabs>
      </w:pPr>
      <w:hyperlink w:anchor="_Toc6446" w:history="1">
        <w:r>
          <w:rPr>
            <w:rFonts w:ascii="仿宋" w:eastAsia="仿宋" w:hAnsi="仿宋" w:cs="仿宋" w:hint="eastAsia"/>
            <w:lang w:eastAsia="zh-CN"/>
          </w:rPr>
          <w:t>(一)、项目用地情况分析</w:t>
        </w:r>
        <w:r>
          <w:tab/>
        </w:r>
        <w:r>
          <w:fldChar w:fldCharType="begin"/>
        </w:r>
        <w:r>
          <w:instrText xml:space="preserve"> PAGEREF _Toc6446 \h </w:instrText>
        </w:r>
        <w:r>
          <w:fldChar w:fldCharType="separate"/>
        </w:r>
        <w:r>
          <w:t>55</w:t>
        </w:r>
        <w:r>
          <w:fldChar w:fldCharType="end"/>
        </w:r>
      </w:hyperlink>
    </w:p>
    <w:p>
      <w:pPr>
        <w:pStyle w:val="TOC2"/>
        <w:tabs>
          <w:tab w:val="right" w:leader="dot" w:pos="8306"/>
        </w:tabs>
      </w:pPr>
      <w:hyperlink w:anchor="_Toc16209" w:history="1">
        <w:r>
          <w:rPr>
            <w:rFonts w:ascii="仿宋" w:eastAsia="仿宋" w:hAnsi="仿宋" w:cs="仿宋" w:hint="eastAsia"/>
            <w:lang w:eastAsia="zh-CN"/>
          </w:rPr>
          <w:t>(二)、土地利用规划方案</w:t>
        </w:r>
        <w:r>
          <w:tab/>
        </w:r>
        <w:r>
          <w:fldChar w:fldCharType="begin"/>
        </w:r>
        <w:r>
          <w:instrText xml:space="preserve"> PAGEREF _Toc16209 \h </w:instrText>
        </w:r>
        <w:r>
          <w:fldChar w:fldCharType="separate"/>
        </w:r>
        <w:r>
          <w:t>56</w:t>
        </w:r>
        <w:r>
          <w:fldChar w:fldCharType="end"/>
        </w:r>
      </w:hyperlink>
    </w:p>
    <w:p>
      <w:pPr>
        <w:pStyle w:val="TOC1"/>
        <w:tabs>
          <w:tab w:val="right" w:leader="dot" w:pos="8306"/>
        </w:tabs>
      </w:pPr>
      <w:hyperlink w:anchor="_Toc25683" w:history="1">
        <w:r>
          <w:rPr>
            <w:rFonts w:ascii="仿宋" w:eastAsia="仿宋" w:hAnsi="仿宋" w:cs="仿宋" w:hint="eastAsia"/>
            <w:lang w:eastAsia="zh-CN"/>
          </w:rPr>
          <w:t>十一、项目质量与标准</w:t>
        </w:r>
        <w:r>
          <w:tab/>
        </w:r>
        <w:r>
          <w:fldChar w:fldCharType="begin"/>
        </w:r>
        <w:r>
          <w:instrText xml:space="preserve"> PAGEREF _Toc25683 \h </w:instrText>
        </w:r>
        <w:r>
          <w:fldChar w:fldCharType="separate"/>
        </w:r>
        <w:r>
          <w:t>57</w:t>
        </w:r>
        <w:r>
          <w:fldChar w:fldCharType="end"/>
        </w:r>
      </w:hyperlink>
    </w:p>
    <w:p>
      <w:pPr>
        <w:pStyle w:val="TOC2"/>
        <w:tabs>
          <w:tab w:val="right" w:leader="dot" w:pos="8306"/>
        </w:tabs>
      </w:pPr>
      <w:hyperlink w:anchor="_Toc18942" w:history="1">
        <w:r>
          <w:rPr>
            <w:rFonts w:ascii="仿宋" w:eastAsia="仿宋" w:hAnsi="仿宋" w:cs="仿宋" w:hint="eastAsia"/>
            <w:lang w:eastAsia="zh-CN"/>
          </w:rPr>
          <w:t>(一)、质量保障体系</w:t>
        </w:r>
        <w:r>
          <w:tab/>
        </w:r>
        <w:r>
          <w:fldChar w:fldCharType="begin"/>
        </w:r>
        <w:r>
          <w:instrText xml:space="preserve"> PAGEREF _Toc18942 \h </w:instrText>
        </w:r>
        <w:r>
          <w:fldChar w:fldCharType="separate"/>
        </w:r>
        <w:r>
          <w:t>57</w:t>
        </w:r>
        <w:r>
          <w:fldChar w:fldCharType="end"/>
        </w:r>
      </w:hyperlink>
    </w:p>
    <w:p>
      <w:pPr>
        <w:pStyle w:val="TOC2"/>
        <w:tabs>
          <w:tab w:val="right" w:leader="dot" w:pos="8306"/>
        </w:tabs>
      </w:pPr>
      <w:hyperlink w:anchor="_Toc2584" w:history="1">
        <w:r>
          <w:rPr>
            <w:rFonts w:ascii="仿宋" w:eastAsia="仿宋" w:hAnsi="仿宋" w:cs="仿宋" w:hint="eastAsia"/>
            <w:lang w:eastAsia="zh-CN"/>
          </w:rPr>
          <w:t>(二)、标准化作业流程</w:t>
        </w:r>
        <w:r>
          <w:tab/>
        </w:r>
        <w:r>
          <w:fldChar w:fldCharType="begin"/>
        </w:r>
        <w:r>
          <w:instrText xml:space="preserve"> PAGEREF _Toc2584 \h </w:instrText>
        </w:r>
        <w:r>
          <w:fldChar w:fldCharType="separate"/>
        </w:r>
        <w:r>
          <w:t>58</w:t>
        </w:r>
        <w:r>
          <w:fldChar w:fldCharType="end"/>
        </w:r>
      </w:hyperlink>
    </w:p>
    <w:p>
      <w:pPr>
        <w:pStyle w:val="TOC2"/>
        <w:tabs>
          <w:tab w:val="right" w:leader="dot" w:pos="8306"/>
        </w:tabs>
      </w:pPr>
      <w:hyperlink w:anchor="_Toc26859" w:history="1">
        <w:r>
          <w:rPr>
            <w:rFonts w:ascii="仿宋" w:eastAsia="仿宋" w:hAnsi="仿宋" w:cs="仿宋" w:hint="eastAsia"/>
            <w:lang w:eastAsia="zh-CN"/>
          </w:rPr>
          <w:t>(三)、质量监控与评估</w:t>
        </w:r>
        <w:r>
          <w:tab/>
        </w:r>
        <w:r>
          <w:fldChar w:fldCharType="begin"/>
        </w:r>
        <w:r>
          <w:instrText xml:space="preserve"> PAGEREF _Toc26859 \h </w:instrText>
        </w:r>
        <w:r>
          <w:fldChar w:fldCharType="separate"/>
        </w:r>
        <w:r>
          <w:t>60</w:t>
        </w:r>
        <w:r>
          <w:fldChar w:fldCharType="end"/>
        </w:r>
      </w:hyperlink>
    </w:p>
    <w:p>
      <w:pPr>
        <w:pStyle w:val="TOC2"/>
        <w:tabs>
          <w:tab w:val="right" w:leader="dot" w:pos="8306"/>
        </w:tabs>
      </w:pPr>
      <w:hyperlink w:anchor="_Toc22460" w:history="1">
        <w:r>
          <w:rPr>
            <w:rFonts w:ascii="仿宋" w:eastAsia="仿宋" w:hAnsi="仿宋" w:cs="仿宋" w:hint="eastAsia"/>
            <w:lang w:eastAsia="zh-CN"/>
          </w:rPr>
          <w:t>(四)、质量改进计划</w:t>
        </w:r>
        <w:r>
          <w:tab/>
        </w:r>
        <w:r>
          <w:fldChar w:fldCharType="begin"/>
        </w:r>
        <w:r>
          <w:instrText xml:space="preserve"> PAGEREF _Toc22460 \h </w:instrText>
        </w:r>
        <w:r>
          <w:fldChar w:fldCharType="separate"/>
        </w:r>
        <w:r>
          <w:t>61</w:t>
        </w:r>
        <w:r>
          <w:fldChar w:fldCharType="end"/>
        </w:r>
      </w:hyperlink>
    </w:p>
    <w:p>
      <w:pPr>
        <w:pStyle w:val="TOC1"/>
        <w:tabs>
          <w:tab w:val="right" w:leader="dot" w:pos="8306"/>
        </w:tabs>
      </w:pPr>
      <w:hyperlink w:anchor="_Toc28509" w:history="1">
        <w:r>
          <w:rPr>
            <w:rFonts w:ascii="仿宋" w:eastAsia="仿宋" w:hAnsi="仿宋" w:cs="仿宋" w:hint="eastAsia"/>
            <w:lang w:eastAsia="zh-CN"/>
          </w:rPr>
          <w:t>十二、技术创新与产业升级</w:t>
        </w:r>
        <w:r>
          <w:tab/>
        </w:r>
        <w:r>
          <w:fldChar w:fldCharType="begin"/>
        </w:r>
        <w:r>
          <w:instrText xml:space="preserve"> PAGEREF _Toc28509 \h </w:instrText>
        </w:r>
        <w:r>
          <w:fldChar w:fldCharType="separate"/>
        </w:r>
        <w:r>
          <w:t>62</w:t>
        </w:r>
        <w:r>
          <w:fldChar w:fldCharType="end"/>
        </w:r>
      </w:hyperlink>
    </w:p>
    <w:p>
      <w:pPr>
        <w:pStyle w:val="TOC2"/>
        <w:tabs>
          <w:tab w:val="right" w:leader="dot" w:pos="8306"/>
        </w:tabs>
      </w:pPr>
      <w:hyperlink w:anchor="_Toc10857" w:history="1">
        <w:r>
          <w:rPr>
            <w:rFonts w:ascii="仿宋" w:eastAsia="仿宋" w:hAnsi="仿宋" w:cs="仿宋" w:hint="eastAsia"/>
            <w:lang w:eastAsia="zh-CN"/>
          </w:rPr>
          <w:t>(一)、技术创新方向与目标</w:t>
        </w:r>
        <w:r>
          <w:tab/>
        </w:r>
        <w:r>
          <w:fldChar w:fldCharType="begin"/>
        </w:r>
        <w:r>
          <w:instrText xml:space="preserve"> PAGEREF _Toc10857 \h </w:instrText>
        </w:r>
        <w:r>
          <w:fldChar w:fldCharType="separate"/>
        </w:r>
        <w:r>
          <w:t>62</w:t>
        </w:r>
        <w:r>
          <w:fldChar w:fldCharType="end"/>
        </w:r>
      </w:hyperlink>
    </w:p>
    <w:p>
      <w:pPr>
        <w:pStyle w:val="TOC2"/>
        <w:tabs>
          <w:tab w:val="right" w:leader="dot" w:pos="8306"/>
        </w:tabs>
      </w:pPr>
      <w:hyperlink w:anchor="_Toc10475" w:history="1">
        <w:r>
          <w:rPr>
            <w:rFonts w:ascii="仿宋" w:eastAsia="仿宋" w:hAnsi="仿宋" w:cs="仿宋" w:hint="eastAsia"/>
            <w:lang w:eastAsia="zh-CN"/>
          </w:rPr>
          <w:t>(二)、产业升级路径与措施</w:t>
        </w:r>
        <w:r>
          <w:tab/>
        </w:r>
        <w:r>
          <w:fldChar w:fldCharType="begin"/>
        </w:r>
        <w:r>
          <w:instrText xml:space="preserve"> PAGEREF _Toc10475 \h </w:instrText>
        </w:r>
        <w:r>
          <w:fldChar w:fldCharType="separate"/>
        </w:r>
        <w:r>
          <w:t>63</w:t>
        </w:r>
        <w:r>
          <w:fldChar w:fldCharType="end"/>
        </w:r>
      </w:hyperlink>
    </w:p>
    <w:p>
      <w:pPr>
        <w:pStyle w:val="TOC1"/>
        <w:tabs>
          <w:tab w:val="right" w:leader="dot" w:pos="8306"/>
        </w:tabs>
      </w:pPr>
      <w:hyperlink w:anchor="_Toc15912" w:history="1">
        <w:r>
          <w:rPr>
            <w:rFonts w:ascii="仿宋" w:eastAsia="仿宋" w:hAnsi="仿宋" w:cs="仿宋" w:hint="eastAsia"/>
            <w:lang w:eastAsia="zh-CN"/>
          </w:rPr>
          <w:t>十三、合作与交流机制建立</w:t>
        </w:r>
        <w:r>
          <w:tab/>
        </w:r>
        <w:r>
          <w:fldChar w:fldCharType="begin"/>
        </w:r>
        <w:r>
          <w:instrText xml:space="preserve"> PAGEREF _Toc15912 \h </w:instrText>
        </w:r>
        <w:r>
          <w:fldChar w:fldCharType="separate"/>
        </w:r>
        <w:r>
          <w:t>65</w:t>
        </w:r>
        <w:r>
          <w:fldChar w:fldCharType="end"/>
        </w:r>
      </w:hyperlink>
    </w:p>
    <w:p>
      <w:pPr>
        <w:pStyle w:val="TOC2"/>
        <w:tabs>
          <w:tab w:val="right" w:leader="dot" w:pos="8306"/>
        </w:tabs>
      </w:pPr>
      <w:hyperlink w:anchor="_Toc11541" w:history="1">
        <w:r>
          <w:rPr>
            <w:rFonts w:ascii="仿宋" w:eastAsia="仿宋" w:hAnsi="仿宋" w:cs="仿宋" w:hint="eastAsia"/>
            <w:lang w:eastAsia="zh-CN"/>
          </w:rPr>
          <w:t>(一)、合作伙伴选择与合作方式</w:t>
        </w:r>
        <w:r>
          <w:tab/>
        </w:r>
        <w:r>
          <w:fldChar w:fldCharType="begin"/>
        </w:r>
        <w:r>
          <w:instrText xml:space="preserve"> PAGEREF _Toc11541 \h </w:instrText>
        </w:r>
        <w:r>
          <w:fldChar w:fldCharType="separate"/>
        </w:r>
        <w:r>
          <w:t>65</w:t>
        </w:r>
        <w:r>
          <w:fldChar w:fldCharType="end"/>
        </w:r>
      </w:hyperlink>
    </w:p>
    <w:p>
      <w:pPr>
        <w:pStyle w:val="TOC2"/>
        <w:tabs>
          <w:tab w:val="right" w:leader="dot" w:pos="8306"/>
        </w:tabs>
      </w:pPr>
      <w:hyperlink w:anchor="_Toc29069" w:history="1">
        <w:r>
          <w:rPr>
            <w:rFonts w:ascii="仿宋" w:eastAsia="仿宋" w:hAnsi="仿宋" w:cs="仿宋" w:hint="eastAsia"/>
            <w:lang w:eastAsia="zh-CN"/>
          </w:rPr>
          <w:t>(二)、交流与合作平台搭建</w:t>
        </w:r>
        <w:r>
          <w:tab/>
        </w:r>
        <w:r>
          <w:fldChar w:fldCharType="begin"/>
        </w:r>
        <w:r>
          <w:instrText xml:space="preserve"> PAGEREF _Toc29069 \h </w:instrText>
        </w:r>
        <w:r>
          <w:fldChar w:fldCharType="separate"/>
        </w:r>
        <w:r>
          <w:t>66</w:t>
        </w:r>
        <w:r>
          <w:fldChar w:fldCharType="end"/>
        </w:r>
      </w:hyperlink>
    </w:p>
    <w:p>
      <w:pPr>
        <w:pStyle w:val="TOC1"/>
        <w:tabs>
          <w:tab w:val="right" w:leader="dot" w:pos="8306"/>
        </w:tabs>
      </w:pPr>
      <w:hyperlink w:anchor="_Toc22744" w:history="1">
        <w:r>
          <w:rPr>
            <w:rFonts w:ascii="仿宋" w:eastAsia="仿宋" w:hAnsi="仿宋" w:cs="仿宋" w:hint="eastAsia"/>
            <w:lang w:eastAsia="zh-CN"/>
          </w:rPr>
          <w:t>十四、项目施工方案</w:t>
        </w:r>
        <w:r>
          <w:tab/>
        </w:r>
        <w:r>
          <w:fldChar w:fldCharType="begin"/>
        </w:r>
        <w:r>
          <w:instrText xml:space="preserve"> PAGEREF _Toc22744 \h </w:instrText>
        </w:r>
        <w:r>
          <w:fldChar w:fldCharType="separate"/>
        </w:r>
        <w:r>
          <w:t>68</w:t>
        </w:r>
        <w:r>
          <w:fldChar w:fldCharType="end"/>
        </w:r>
      </w:hyperlink>
    </w:p>
    <w:p>
      <w:pPr>
        <w:pStyle w:val="TOC2"/>
        <w:tabs>
          <w:tab w:val="right" w:leader="dot" w:pos="8306"/>
        </w:tabs>
      </w:pPr>
      <w:hyperlink w:anchor="_Toc2962" w:history="1">
        <w:r>
          <w:rPr>
            <w:rFonts w:ascii="仿宋" w:eastAsia="仿宋" w:hAnsi="仿宋" w:cs="仿宋" w:hint="eastAsia"/>
            <w:lang w:eastAsia="zh-CN"/>
          </w:rPr>
          <w:t>(一)、施工组织设计</w:t>
        </w:r>
        <w:r>
          <w:tab/>
        </w:r>
        <w:r>
          <w:fldChar w:fldCharType="begin"/>
        </w:r>
        <w:r>
          <w:instrText xml:space="preserve"> PAGEREF _Toc2962 \h </w:instrText>
        </w:r>
        <w:r>
          <w:fldChar w:fldCharType="separate"/>
        </w:r>
        <w:r>
          <w:t>68</w:t>
        </w:r>
        <w:r>
          <w:fldChar w:fldCharType="end"/>
        </w:r>
      </w:hyperlink>
    </w:p>
    <w:p>
      <w:pPr>
        <w:pStyle w:val="TOC2"/>
        <w:tabs>
          <w:tab w:val="right" w:leader="dot" w:pos="8306"/>
        </w:tabs>
      </w:pPr>
      <w:hyperlink w:anchor="_Toc25988" w:history="1">
        <w:r>
          <w:rPr>
            <w:rFonts w:ascii="仿宋" w:eastAsia="仿宋" w:hAnsi="仿宋" w:cs="仿宋" w:hint="eastAsia"/>
            <w:lang w:eastAsia="zh-CN"/>
          </w:rPr>
          <w:t>(二)、施工工艺与技术路线</w:t>
        </w:r>
        <w:r>
          <w:tab/>
        </w:r>
        <w:r>
          <w:fldChar w:fldCharType="begin"/>
        </w:r>
        <w:r>
          <w:instrText xml:space="preserve"> PAGEREF _Toc25988 \h </w:instrText>
        </w:r>
        <w:r>
          <w:fldChar w:fldCharType="separate"/>
        </w:r>
        <w:r>
          <w:t>69</w:t>
        </w:r>
        <w:r>
          <w:fldChar w:fldCharType="end"/>
        </w:r>
      </w:hyperlink>
    </w:p>
    <w:p>
      <w:pPr>
        <w:pStyle w:val="TOC2"/>
        <w:tabs>
          <w:tab w:val="right" w:leader="dot" w:pos="8306"/>
        </w:tabs>
      </w:pPr>
      <w:hyperlink w:anchor="_Toc15740" w:history="1">
        <w:r>
          <w:rPr>
            <w:rFonts w:ascii="仿宋" w:eastAsia="仿宋" w:hAnsi="仿宋" w:cs="仿宋" w:hint="eastAsia"/>
            <w:lang w:eastAsia="zh-CN"/>
          </w:rPr>
          <w:t>(三)、关键节点施工计划</w:t>
        </w:r>
        <w:r>
          <w:tab/>
        </w:r>
        <w:r>
          <w:fldChar w:fldCharType="begin"/>
        </w:r>
        <w:r>
          <w:instrText xml:space="preserve"> PAGEREF _Toc15740 \h </w:instrText>
        </w:r>
        <w:r>
          <w:fldChar w:fldCharType="separate"/>
        </w:r>
        <w:r>
          <w:t>70</w:t>
        </w:r>
        <w:r>
          <w:fldChar w:fldCharType="end"/>
        </w:r>
      </w:hyperlink>
    </w:p>
    <w:p>
      <w:pPr>
        <w:pStyle w:val="TOC2"/>
        <w:tabs>
          <w:tab w:val="right" w:leader="dot" w:pos="8306"/>
        </w:tabs>
      </w:pPr>
      <w:hyperlink w:anchor="_Toc4000" w:history="1">
        <w:r>
          <w:rPr>
            <w:rFonts w:ascii="仿宋" w:eastAsia="仿宋" w:hAnsi="仿宋" w:cs="仿宋" w:hint="eastAsia"/>
            <w:lang w:eastAsia="zh-CN"/>
          </w:rPr>
          <w:t>(四)、施工现场管理</w:t>
        </w:r>
        <w:r>
          <w:tab/>
        </w:r>
        <w:r>
          <w:fldChar w:fldCharType="begin"/>
        </w:r>
        <w:r>
          <w:instrText xml:space="preserve"> PAGEREF _Toc4000 \h </w:instrText>
        </w:r>
        <w:r>
          <w:fldChar w:fldCharType="separate"/>
        </w:r>
        <w:r>
          <w:t>72</w:t>
        </w:r>
        <w:r>
          <w:fldChar w:fldCharType="end"/>
        </w:r>
      </w:hyperlink>
    </w:p>
    <w:p>
      <w:pPr>
        <w:pStyle w:val="TOC1"/>
        <w:tabs>
          <w:tab w:val="right" w:leader="dot" w:pos="8306"/>
        </w:tabs>
      </w:pPr>
      <w:hyperlink w:anchor="_Toc10432" w:history="1">
        <w:r>
          <w:rPr>
            <w:rFonts w:ascii="仿宋" w:eastAsia="仿宋" w:hAnsi="仿宋" w:cs="仿宋" w:hint="eastAsia"/>
            <w:lang w:eastAsia="zh-CN"/>
          </w:rPr>
          <w:t>十五、创新驱动与持续发展</w:t>
        </w:r>
        <w:r>
          <w:tab/>
        </w:r>
        <w:r>
          <w:fldChar w:fldCharType="begin"/>
        </w:r>
        <w:r>
          <w:instrText xml:space="preserve"> PAGEREF _Toc10432 \h </w:instrText>
        </w:r>
        <w:r>
          <w:fldChar w:fldCharType="separate"/>
        </w:r>
        <w:r>
          <w:t>74</w:t>
        </w:r>
        <w:r>
          <w:fldChar w:fldCharType="end"/>
        </w:r>
      </w:hyperlink>
    </w:p>
    <w:p>
      <w:pPr>
        <w:pStyle w:val="TOC2"/>
        <w:tabs>
          <w:tab w:val="right" w:leader="dot" w:pos="8306"/>
        </w:tabs>
      </w:pPr>
      <w:hyperlink w:anchor="_Toc5544" w:history="1">
        <w:r>
          <w:rPr>
            <w:rFonts w:ascii="仿宋" w:eastAsia="仿宋" w:hAnsi="仿宋" w:cs="仿宋" w:hint="eastAsia"/>
            <w:lang w:eastAsia="zh-CN"/>
          </w:rPr>
          <w:t>(一)、创新驱动战略实施</w:t>
        </w:r>
        <w:r>
          <w:tab/>
        </w:r>
        <w:r>
          <w:fldChar w:fldCharType="begin"/>
        </w:r>
        <w:r>
          <w:instrText xml:space="preserve"> PAGEREF _Toc5544 \h </w:instrText>
        </w:r>
        <w:r>
          <w:fldChar w:fldCharType="separate"/>
        </w:r>
        <w:r>
          <w:t>74</w:t>
        </w:r>
        <w:r>
          <w:fldChar w:fldCharType="end"/>
        </w:r>
      </w:hyperlink>
    </w:p>
    <w:p>
      <w:pPr>
        <w:pStyle w:val="TOC2"/>
        <w:tabs>
          <w:tab w:val="right" w:leader="dot" w:pos="8306"/>
        </w:tabs>
      </w:pPr>
      <w:hyperlink w:anchor="_Toc12614" w:history="1">
        <w:r>
          <w:rPr>
            <w:rFonts w:ascii="仿宋" w:eastAsia="仿宋" w:hAnsi="仿宋" w:cs="仿宋" w:hint="eastAsia"/>
            <w:lang w:eastAsia="zh-CN"/>
          </w:rPr>
          <w:t>(二)、持续发展路径探索</w:t>
        </w:r>
        <w:r>
          <w:tab/>
        </w:r>
        <w:r>
          <w:fldChar w:fldCharType="begin"/>
        </w:r>
        <w:r>
          <w:instrText xml:space="preserve"> PAGEREF _Toc12614 \h </w:instrText>
        </w:r>
        <w:r>
          <w:fldChar w:fldCharType="separate"/>
        </w:r>
        <w:r>
          <w:t>76</w:t>
        </w:r>
        <w:r>
          <w:fldChar w:fldCharType="end"/>
        </w:r>
      </w:hyperlink>
    </w:p>
    <w:p>
      <w:pPr>
        <w:pStyle w:val="TOC1"/>
        <w:tabs>
          <w:tab w:val="right" w:leader="dot" w:pos="8306"/>
        </w:tabs>
      </w:pPr>
      <w:hyperlink w:anchor="_Toc21980" w:history="1">
        <w:r>
          <w:rPr>
            <w:rFonts w:ascii="仿宋" w:eastAsia="仿宋" w:hAnsi="仿宋" w:cs="仿宋" w:hint="eastAsia"/>
            <w:lang w:eastAsia="zh-CN"/>
          </w:rPr>
          <w:t>十六、知识产权管理与保护</w:t>
        </w:r>
        <w:r>
          <w:tab/>
        </w:r>
        <w:r>
          <w:fldChar w:fldCharType="begin"/>
        </w:r>
        <w:r>
          <w:instrText xml:space="preserve"> PAGEREF _Toc21980 \h </w:instrText>
        </w:r>
        <w:r>
          <w:fldChar w:fldCharType="separate"/>
        </w:r>
        <w:r>
          <w:t>80</w:t>
        </w:r>
        <w:r>
          <w:fldChar w:fldCharType="end"/>
        </w:r>
      </w:hyperlink>
    </w:p>
    <w:p>
      <w:pPr>
        <w:pStyle w:val="TOC2"/>
        <w:tabs>
          <w:tab w:val="right" w:leader="dot" w:pos="8306"/>
        </w:tabs>
      </w:pPr>
      <w:hyperlink w:anchor="_Toc26230" w:history="1">
        <w:r>
          <w:rPr>
            <w:rFonts w:ascii="仿宋" w:eastAsia="仿宋" w:hAnsi="仿宋" w:cs="仿宋" w:hint="eastAsia"/>
            <w:lang w:eastAsia="zh-CN"/>
          </w:rPr>
          <w:t>(一)、知识产权管理体系建设</w:t>
        </w:r>
        <w:r>
          <w:tab/>
        </w:r>
        <w:r>
          <w:fldChar w:fldCharType="begin"/>
        </w:r>
        <w:r>
          <w:instrText xml:space="preserve"> PAGEREF _Toc26230 \h </w:instrText>
        </w:r>
        <w:r>
          <w:fldChar w:fldCharType="separate"/>
        </w:r>
        <w:r>
          <w:t>80</w:t>
        </w:r>
        <w:r>
          <w:fldChar w:fldCharType="end"/>
        </w:r>
      </w:hyperlink>
    </w:p>
    <w:p>
      <w:pPr>
        <w:pStyle w:val="TOC2"/>
        <w:tabs>
          <w:tab w:val="right" w:leader="dot" w:pos="8306"/>
        </w:tabs>
      </w:pPr>
      <w:hyperlink w:anchor="_Toc19334" w:history="1">
        <w:r>
          <w:rPr>
            <w:rFonts w:ascii="仿宋" w:eastAsia="仿宋" w:hAnsi="仿宋" w:cs="仿宋" w:hint="eastAsia"/>
            <w:lang w:eastAsia="zh-CN"/>
          </w:rPr>
          <w:t>(二)、知识产权保护措施</w:t>
        </w:r>
        <w:r>
          <w:tab/>
        </w:r>
        <w:r>
          <w:fldChar w:fldCharType="begin"/>
        </w:r>
        <w:r>
          <w:instrText xml:space="preserve"> PAGEREF _Toc19334 \h </w:instrText>
        </w:r>
        <w:r>
          <w:fldChar w:fldCharType="separate"/>
        </w:r>
        <w:r>
          <w:t>81</w:t>
        </w:r>
        <w:r>
          <w:fldChar w:fldCharType="end"/>
        </w:r>
      </w:hyperlink>
    </w:p>
    <w:p>
      <w:pPr>
        <w:pStyle w:val="TOC1"/>
        <w:tabs>
          <w:tab w:val="right" w:leader="dot" w:pos="8306"/>
        </w:tabs>
      </w:pPr>
      <w:hyperlink w:anchor="_Toc25071" w:history="1">
        <w:r>
          <w:rPr>
            <w:rFonts w:ascii="仿宋" w:eastAsia="仿宋" w:hAnsi="仿宋" w:cs="仿宋" w:hint="eastAsia"/>
            <w:lang w:eastAsia="zh-CN"/>
          </w:rPr>
          <w:t>十七、产业协同与集群发展</w:t>
        </w:r>
        <w:r>
          <w:tab/>
        </w:r>
        <w:r>
          <w:fldChar w:fldCharType="begin"/>
        </w:r>
        <w:r>
          <w:instrText xml:space="preserve"> PAGEREF _Toc25071 \h </w:instrText>
        </w:r>
        <w:r>
          <w:fldChar w:fldCharType="separate"/>
        </w:r>
        <w:r>
          <w:t>82</w:t>
        </w:r>
        <w:r>
          <w:fldChar w:fldCharType="end"/>
        </w:r>
      </w:hyperlink>
    </w:p>
    <w:p>
      <w:pPr>
        <w:pStyle w:val="TOC2"/>
        <w:tabs>
          <w:tab w:val="right" w:leader="dot" w:pos="8306"/>
        </w:tabs>
      </w:pPr>
      <w:hyperlink w:anchor="_Toc28502" w:history="1">
        <w:r>
          <w:rPr>
            <w:rFonts w:ascii="仿宋" w:eastAsia="仿宋" w:hAnsi="仿宋" w:cs="仿宋" w:hint="eastAsia"/>
            <w:lang w:eastAsia="zh-CN"/>
          </w:rPr>
          <w:t>(一)、产业协同机制建设</w:t>
        </w:r>
        <w:r>
          <w:tab/>
        </w:r>
        <w:r>
          <w:fldChar w:fldCharType="begin"/>
        </w:r>
        <w:r>
          <w:instrText xml:space="preserve"> PAGEREF _Toc28502 \h </w:instrText>
        </w:r>
        <w:r>
          <w:fldChar w:fldCharType="separate"/>
        </w:r>
        <w:r>
          <w:t>82</w:t>
        </w:r>
        <w:r>
          <w:fldChar w:fldCharType="end"/>
        </w:r>
      </w:hyperlink>
    </w:p>
    <w:p>
      <w:pPr>
        <w:pStyle w:val="TOC2"/>
        <w:tabs>
          <w:tab w:val="right" w:leader="dot" w:pos="8306"/>
        </w:tabs>
      </w:pPr>
      <w:hyperlink w:anchor="_Toc12521" w:history="1">
        <w:r>
          <w:rPr>
            <w:rFonts w:ascii="仿宋" w:eastAsia="仿宋" w:hAnsi="仿宋" w:cs="仿宋" w:hint="eastAsia"/>
            <w:lang w:eastAsia="zh-CN"/>
          </w:rPr>
          <w:t>(二)、产业集群培育与发展</w:t>
        </w:r>
        <w:r>
          <w:tab/>
        </w:r>
        <w:r>
          <w:fldChar w:fldCharType="begin"/>
        </w:r>
        <w:r>
          <w:instrText xml:space="preserve"> PAGEREF _Toc12521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1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14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电网成套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智能电网成套设备项目还将参与当地的环保活动和计划，如资助当地的环境保护项目或与社区合作进行环保宣传活动。通过这些活动，项目不仅能够提高自身的环境表现，还能在当地社区中树立积极的环保形象。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89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智能电网成套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智能电网成套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智能电网成套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50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94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在智能电网成套设备项目启动前，将进行一系列深入的地质调查，包括钻探和土壤取样，以深入了解项目区域的地层结构和土壤组成。特别是对于土壤的承载能力和地下水位的深度进行详细评估。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完成初始的地质风险评估后，智能电网成套设备项目将安装长期地质监测设备，如倾斜仪、裂缝计和地下水位计，以持续监测地质条件的变化。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534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578"/>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2382"/>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智能电网成套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智能电网成套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6509"/>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智能电网成套设备项目的必要性在当前经济和社会背景下表现得尤为重要，其对市场需求的满足、技术创新的推动、社会经济发展的促进以及环境可持续性的提高，共同构成了项目建设的核心价值和必要性。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https://d.book118.com/875112324243011041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智能电网成套设备项目构思建设方案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E2D66"/>
    <w:rsid w:val="72EE2D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112324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2024-01-05T12:30:00Z</dcterms:created>
  <dcterms:modified xsi:type="dcterms:W3CDTF">2024-01-05T12:31:19Z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E31D3F9D2E794104BB5F01714B901B3C_11</vt:lpwstr>
  </property>
  <property fmtid="{D5CDD505-2E9C-101B-9397-08002B2CF9AE}" pid="3" name="KSOProductBuildVer">
    <vt:lpwstr>2052-12.1.0.16120</vt:lpwstr>
  </property>
</Properties>
</file>