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39" w:history="1">
        <w:r>
          <w:rPr>
            <w:rFonts w:ascii="仿宋" w:eastAsia="仿宋" w:hAnsi="仿宋" w:cs="仿宋" w:hint="eastAsia"/>
            <w:lang w:eastAsia="zh-CN"/>
          </w:rPr>
          <w:t>序言</w:t>
        </w:r>
        <w:r>
          <w:tab/>
        </w:r>
        <w:r>
          <w:fldChar w:fldCharType="begin"/>
        </w:r>
        <w:r>
          <w:instrText xml:space="preserve"> PAGEREF _Toc13639 \h </w:instrText>
        </w:r>
        <w:r>
          <w:fldChar w:fldCharType="separate"/>
        </w:r>
        <w:r>
          <w:t>3</w:t>
        </w:r>
        <w:r>
          <w:fldChar w:fldCharType="end"/>
        </w:r>
      </w:hyperlink>
    </w:p>
    <w:p>
      <w:pPr>
        <w:pStyle w:val="TOC1"/>
        <w:tabs>
          <w:tab w:val="right" w:leader="dot" w:pos="8306"/>
        </w:tabs>
      </w:pPr>
      <w:hyperlink w:anchor="_Toc29027" w:history="1">
        <w:r>
          <w:rPr>
            <w:rFonts w:ascii="仿宋" w:eastAsia="仿宋" w:hAnsi="仿宋" w:cs="仿宋" w:hint="eastAsia"/>
            <w:lang w:eastAsia="zh-CN"/>
          </w:rPr>
          <w:t>一、口腔科设备项目可持续发展</w:t>
        </w:r>
        <w:r>
          <w:tab/>
        </w:r>
        <w:r>
          <w:fldChar w:fldCharType="begin"/>
        </w:r>
        <w:r>
          <w:instrText xml:space="preserve"> PAGEREF _Toc29027 \h </w:instrText>
        </w:r>
        <w:r>
          <w:fldChar w:fldCharType="separate"/>
        </w:r>
        <w:r>
          <w:t>3</w:t>
        </w:r>
        <w:r>
          <w:fldChar w:fldCharType="end"/>
        </w:r>
      </w:hyperlink>
    </w:p>
    <w:p>
      <w:pPr>
        <w:pStyle w:val="TOC2"/>
        <w:tabs>
          <w:tab w:val="right" w:leader="dot" w:pos="8306"/>
        </w:tabs>
      </w:pPr>
      <w:hyperlink w:anchor="_Toc5000" w:history="1">
        <w:r>
          <w:rPr>
            <w:rFonts w:ascii="仿宋" w:eastAsia="仿宋" w:hAnsi="仿宋" w:cs="仿宋" w:hint="eastAsia"/>
            <w:lang w:eastAsia="zh-CN"/>
          </w:rPr>
          <w:t>(一)、可持续战略与实践</w:t>
        </w:r>
        <w:r>
          <w:tab/>
        </w:r>
        <w:r>
          <w:fldChar w:fldCharType="begin"/>
        </w:r>
        <w:r>
          <w:instrText xml:space="preserve"> PAGEREF _Toc5000 \h </w:instrText>
        </w:r>
        <w:r>
          <w:fldChar w:fldCharType="separate"/>
        </w:r>
        <w:r>
          <w:t>3</w:t>
        </w:r>
        <w:r>
          <w:fldChar w:fldCharType="end"/>
        </w:r>
      </w:hyperlink>
    </w:p>
    <w:p>
      <w:pPr>
        <w:pStyle w:val="TOC2"/>
        <w:tabs>
          <w:tab w:val="right" w:leader="dot" w:pos="8306"/>
        </w:tabs>
      </w:pPr>
      <w:hyperlink w:anchor="_Toc25243" w:history="1">
        <w:r>
          <w:rPr>
            <w:rFonts w:ascii="仿宋" w:eastAsia="仿宋" w:hAnsi="仿宋" w:cs="仿宋" w:hint="eastAsia"/>
            <w:lang w:eastAsia="zh-CN"/>
          </w:rPr>
          <w:t>(二)、环保与社会责任</w:t>
        </w:r>
        <w:r>
          <w:tab/>
        </w:r>
        <w:r>
          <w:fldChar w:fldCharType="begin"/>
        </w:r>
        <w:r>
          <w:instrText xml:space="preserve"> PAGEREF _Toc25243 \h </w:instrText>
        </w:r>
        <w:r>
          <w:fldChar w:fldCharType="separate"/>
        </w:r>
        <w:r>
          <w:t>4</w:t>
        </w:r>
        <w:r>
          <w:fldChar w:fldCharType="end"/>
        </w:r>
      </w:hyperlink>
    </w:p>
    <w:p>
      <w:pPr>
        <w:pStyle w:val="TOC1"/>
        <w:tabs>
          <w:tab w:val="right" w:leader="dot" w:pos="8306"/>
        </w:tabs>
      </w:pPr>
      <w:hyperlink w:anchor="_Toc27144" w:history="1">
        <w:r>
          <w:rPr>
            <w:rFonts w:ascii="仿宋" w:eastAsia="仿宋" w:hAnsi="仿宋" w:cs="仿宋" w:hint="eastAsia"/>
            <w:lang w:eastAsia="zh-CN"/>
          </w:rPr>
          <w:t>二、工艺说明</w:t>
        </w:r>
        <w:r>
          <w:tab/>
        </w:r>
        <w:r>
          <w:fldChar w:fldCharType="begin"/>
        </w:r>
        <w:r>
          <w:instrText xml:space="preserve"> PAGEREF _Toc27144 \h </w:instrText>
        </w:r>
        <w:r>
          <w:fldChar w:fldCharType="separate"/>
        </w:r>
        <w:r>
          <w:t>5</w:t>
        </w:r>
        <w:r>
          <w:fldChar w:fldCharType="end"/>
        </w:r>
      </w:hyperlink>
    </w:p>
    <w:p>
      <w:pPr>
        <w:pStyle w:val="TOC2"/>
        <w:tabs>
          <w:tab w:val="right" w:leader="dot" w:pos="8306"/>
        </w:tabs>
      </w:pPr>
      <w:hyperlink w:anchor="_Toc30273" w:history="1">
        <w:r>
          <w:rPr>
            <w:rFonts w:ascii="仿宋" w:eastAsia="仿宋" w:hAnsi="仿宋" w:cs="仿宋" w:hint="eastAsia"/>
            <w:lang w:eastAsia="zh-CN"/>
          </w:rPr>
          <w:t>(一)、技术管理特点</w:t>
        </w:r>
        <w:r>
          <w:tab/>
        </w:r>
        <w:r>
          <w:fldChar w:fldCharType="begin"/>
        </w:r>
        <w:r>
          <w:instrText xml:space="preserve"> PAGEREF _Toc30273 \h </w:instrText>
        </w:r>
        <w:r>
          <w:fldChar w:fldCharType="separate"/>
        </w:r>
        <w:r>
          <w:t>5</w:t>
        </w:r>
        <w:r>
          <w:fldChar w:fldCharType="end"/>
        </w:r>
      </w:hyperlink>
    </w:p>
    <w:p>
      <w:pPr>
        <w:pStyle w:val="TOC2"/>
        <w:tabs>
          <w:tab w:val="right" w:leader="dot" w:pos="8306"/>
        </w:tabs>
      </w:pPr>
      <w:hyperlink w:anchor="_Toc10438" w:history="1">
        <w:r>
          <w:rPr>
            <w:rFonts w:ascii="仿宋" w:eastAsia="仿宋" w:hAnsi="仿宋" w:cs="仿宋" w:hint="eastAsia"/>
            <w:lang w:eastAsia="zh-CN"/>
          </w:rPr>
          <w:t>(二)、口腔科设备项目工艺技术设计方案</w:t>
        </w:r>
        <w:r>
          <w:tab/>
        </w:r>
        <w:r>
          <w:fldChar w:fldCharType="begin"/>
        </w:r>
        <w:r>
          <w:instrText xml:space="preserve"> PAGEREF _Toc10438 \h </w:instrText>
        </w:r>
        <w:r>
          <w:fldChar w:fldCharType="separate"/>
        </w:r>
        <w:r>
          <w:t>6</w:t>
        </w:r>
        <w:r>
          <w:fldChar w:fldCharType="end"/>
        </w:r>
      </w:hyperlink>
    </w:p>
    <w:p>
      <w:pPr>
        <w:pStyle w:val="TOC2"/>
        <w:tabs>
          <w:tab w:val="right" w:leader="dot" w:pos="8306"/>
        </w:tabs>
      </w:pPr>
      <w:hyperlink w:anchor="_Toc3991" w:history="1">
        <w:r>
          <w:rPr>
            <w:rFonts w:ascii="仿宋" w:eastAsia="仿宋" w:hAnsi="仿宋" w:cs="仿宋" w:hint="eastAsia"/>
            <w:lang w:eastAsia="zh-CN"/>
          </w:rPr>
          <w:t>(三)、设备选型方案</w:t>
        </w:r>
        <w:r>
          <w:tab/>
        </w:r>
        <w:r>
          <w:fldChar w:fldCharType="begin"/>
        </w:r>
        <w:r>
          <w:instrText xml:space="preserve"> PAGEREF _Toc3991 \h </w:instrText>
        </w:r>
        <w:r>
          <w:fldChar w:fldCharType="separate"/>
        </w:r>
        <w:r>
          <w:t>7</w:t>
        </w:r>
        <w:r>
          <w:fldChar w:fldCharType="end"/>
        </w:r>
      </w:hyperlink>
    </w:p>
    <w:p>
      <w:pPr>
        <w:pStyle w:val="TOC1"/>
        <w:tabs>
          <w:tab w:val="right" w:leader="dot" w:pos="8306"/>
        </w:tabs>
      </w:pPr>
      <w:hyperlink w:anchor="_Toc5173" w:history="1">
        <w:r>
          <w:rPr>
            <w:rFonts w:ascii="仿宋" w:eastAsia="仿宋" w:hAnsi="仿宋" w:cs="仿宋" w:hint="eastAsia"/>
            <w:lang w:eastAsia="zh-CN"/>
          </w:rPr>
          <w:t>三、市场分析、调研</w:t>
        </w:r>
        <w:r>
          <w:tab/>
        </w:r>
        <w:r>
          <w:fldChar w:fldCharType="begin"/>
        </w:r>
        <w:r>
          <w:instrText xml:space="preserve"> PAGEREF _Toc5173 \h </w:instrText>
        </w:r>
        <w:r>
          <w:fldChar w:fldCharType="separate"/>
        </w:r>
        <w:r>
          <w:t>8</w:t>
        </w:r>
        <w:r>
          <w:fldChar w:fldCharType="end"/>
        </w:r>
      </w:hyperlink>
    </w:p>
    <w:p>
      <w:pPr>
        <w:pStyle w:val="TOC2"/>
        <w:tabs>
          <w:tab w:val="right" w:leader="dot" w:pos="8306"/>
        </w:tabs>
      </w:pPr>
      <w:hyperlink w:anchor="_Toc32406" w:history="1">
        <w:r>
          <w:rPr>
            <w:rFonts w:ascii="仿宋" w:eastAsia="仿宋" w:hAnsi="仿宋" w:cs="仿宋" w:hint="eastAsia"/>
            <w:lang w:eastAsia="zh-CN"/>
          </w:rPr>
          <w:t>(一)、口腔科设备行业分析</w:t>
        </w:r>
        <w:r>
          <w:tab/>
        </w:r>
        <w:r>
          <w:fldChar w:fldCharType="begin"/>
        </w:r>
        <w:r>
          <w:instrText xml:space="preserve"> PAGEREF _Toc32406 \h </w:instrText>
        </w:r>
        <w:r>
          <w:fldChar w:fldCharType="separate"/>
        </w:r>
        <w:r>
          <w:t>8</w:t>
        </w:r>
        <w:r>
          <w:fldChar w:fldCharType="end"/>
        </w:r>
      </w:hyperlink>
    </w:p>
    <w:p>
      <w:pPr>
        <w:pStyle w:val="TOC2"/>
        <w:tabs>
          <w:tab w:val="right" w:leader="dot" w:pos="8306"/>
        </w:tabs>
      </w:pPr>
      <w:hyperlink w:anchor="_Toc11382" w:history="1">
        <w:r>
          <w:rPr>
            <w:rFonts w:ascii="仿宋" w:eastAsia="仿宋" w:hAnsi="仿宋" w:cs="仿宋" w:hint="eastAsia"/>
            <w:lang w:eastAsia="zh-CN"/>
          </w:rPr>
          <w:t>(二)、口腔科设备市场分析预测</w:t>
        </w:r>
        <w:r>
          <w:tab/>
        </w:r>
        <w:r>
          <w:fldChar w:fldCharType="begin"/>
        </w:r>
        <w:r>
          <w:instrText xml:space="preserve"> PAGEREF _Toc11382 \h </w:instrText>
        </w:r>
        <w:r>
          <w:fldChar w:fldCharType="separate"/>
        </w:r>
        <w:r>
          <w:t>9</w:t>
        </w:r>
        <w:r>
          <w:fldChar w:fldCharType="end"/>
        </w:r>
      </w:hyperlink>
    </w:p>
    <w:p>
      <w:pPr>
        <w:pStyle w:val="TOC1"/>
        <w:tabs>
          <w:tab w:val="right" w:leader="dot" w:pos="8306"/>
        </w:tabs>
      </w:pPr>
      <w:hyperlink w:anchor="_Toc6845" w:history="1">
        <w:r>
          <w:rPr>
            <w:rFonts w:ascii="仿宋" w:eastAsia="仿宋" w:hAnsi="仿宋" w:cs="仿宋" w:hint="eastAsia"/>
            <w:lang w:eastAsia="zh-CN"/>
          </w:rPr>
          <w:t>四、口腔科设备项目土建工程</w:t>
        </w:r>
        <w:r>
          <w:tab/>
        </w:r>
        <w:r>
          <w:fldChar w:fldCharType="begin"/>
        </w:r>
        <w:r>
          <w:instrText xml:space="preserve"> PAGEREF _Toc6845 \h </w:instrText>
        </w:r>
        <w:r>
          <w:fldChar w:fldCharType="separate"/>
        </w:r>
        <w:r>
          <w:t>10</w:t>
        </w:r>
        <w:r>
          <w:fldChar w:fldCharType="end"/>
        </w:r>
      </w:hyperlink>
    </w:p>
    <w:p>
      <w:pPr>
        <w:pStyle w:val="TOC2"/>
        <w:tabs>
          <w:tab w:val="right" w:leader="dot" w:pos="8306"/>
        </w:tabs>
      </w:pPr>
      <w:hyperlink w:anchor="_Toc27490" w:history="1">
        <w:r>
          <w:rPr>
            <w:rFonts w:ascii="仿宋" w:eastAsia="仿宋" w:hAnsi="仿宋" w:cs="仿宋" w:hint="eastAsia"/>
            <w:lang w:eastAsia="zh-CN"/>
          </w:rPr>
          <w:t>(一)、建筑工程设计原则</w:t>
        </w:r>
        <w:r>
          <w:tab/>
        </w:r>
        <w:r>
          <w:fldChar w:fldCharType="begin"/>
        </w:r>
        <w:r>
          <w:instrText xml:space="preserve"> PAGEREF _Toc27490 \h </w:instrText>
        </w:r>
        <w:r>
          <w:fldChar w:fldCharType="separate"/>
        </w:r>
        <w:r>
          <w:t>10</w:t>
        </w:r>
        <w:r>
          <w:fldChar w:fldCharType="end"/>
        </w:r>
      </w:hyperlink>
    </w:p>
    <w:p>
      <w:pPr>
        <w:pStyle w:val="TOC2"/>
        <w:tabs>
          <w:tab w:val="right" w:leader="dot" w:pos="8306"/>
        </w:tabs>
      </w:pPr>
      <w:hyperlink w:anchor="_Toc23924" w:history="1">
        <w:r>
          <w:rPr>
            <w:rFonts w:ascii="仿宋" w:eastAsia="仿宋" w:hAnsi="仿宋" w:cs="仿宋" w:hint="eastAsia"/>
            <w:lang w:eastAsia="zh-CN"/>
          </w:rPr>
          <w:t>(二)、土建工程设计年限及安全等级</w:t>
        </w:r>
        <w:r>
          <w:tab/>
        </w:r>
        <w:r>
          <w:fldChar w:fldCharType="begin"/>
        </w:r>
        <w:r>
          <w:instrText xml:space="preserve"> PAGEREF _Toc23924 \h </w:instrText>
        </w:r>
        <w:r>
          <w:fldChar w:fldCharType="separate"/>
        </w:r>
        <w:r>
          <w:t>11</w:t>
        </w:r>
        <w:r>
          <w:fldChar w:fldCharType="end"/>
        </w:r>
      </w:hyperlink>
    </w:p>
    <w:p>
      <w:pPr>
        <w:pStyle w:val="TOC2"/>
        <w:tabs>
          <w:tab w:val="right" w:leader="dot" w:pos="8306"/>
        </w:tabs>
      </w:pPr>
      <w:hyperlink w:anchor="_Toc30702" w:history="1">
        <w:r>
          <w:rPr>
            <w:rFonts w:ascii="仿宋" w:eastAsia="仿宋" w:hAnsi="仿宋" w:cs="仿宋" w:hint="eastAsia"/>
            <w:lang w:eastAsia="zh-CN"/>
          </w:rPr>
          <w:t>(三)、建筑工程设计总体要求</w:t>
        </w:r>
        <w:r>
          <w:tab/>
        </w:r>
        <w:r>
          <w:fldChar w:fldCharType="begin"/>
        </w:r>
        <w:r>
          <w:instrText xml:space="preserve"> PAGEREF _Toc30702 \h </w:instrText>
        </w:r>
        <w:r>
          <w:fldChar w:fldCharType="separate"/>
        </w:r>
        <w:r>
          <w:t>12</w:t>
        </w:r>
        <w:r>
          <w:fldChar w:fldCharType="end"/>
        </w:r>
      </w:hyperlink>
    </w:p>
    <w:p>
      <w:pPr>
        <w:pStyle w:val="TOC2"/>
        <w:tabs>
          <w:tab w:val="right" w:leader="dot" w:pos="8306"/>
        </w:tabs>
      </w:pPr>
      <w:hyperlink w:anchor="_Toc16476" w:history="1">
        <w:r>
          <w:rPr>
            <w:rFonts w:ascii="仿宋" w:eastAsia="仿宋" w:hAnsi="仿宋" w:cs="仿宋" w:hint="eastAsia"/>
            <w:lang w:eastAsia="zh-CN"/>
          </w:rPr>
          <w:t>(四)、土建工程建设指标</w:t>
        </w:r>
        <w:r>
          <w:tab/>
        </w:r>
        <w:r>
          <w:fldChar w:fldCharType="begin"/>
        </w:r>
        <w:r>
          <w:instrText xml:space="preserve"> PAGEREF _Toc16476 \h </w:instrText>
        </w:r>
        <w:r>
          <w:fldChar w:fldCharType="separate"/>
        </w:r>
        <w:r>
          <w:t>13</w:t>
        </w:r>
        <w:r>
          <w:fldChar w:fldCharType="end"/>
        </w:r>
      </w:hyperlink>
    </w:p>
    <w:p>
      <w:pPr>
        <w:pStyle w:val="TOC1"/>
        <w:tabs>
          <w:tab w:val="right" w:leader="dot" w:pos="8306"/>
        </w:tabs>
      </w:pPr>
      <w:hyperlink w:anchor="_Toc8627" w:history="1">
        <w:r>
          <w:rPr>
            <w:rFonts w:ascii="仿宋" w:eastAsia="仿宋" w:hAnsi="仿宋" w:cs="仿宋" w:hint="eastAsia"/>
            <w:lang w:eastAsia="zh-CN"/>
          </w:rPr>
          <w:t>五、口腔科设备项目概论</w:t>
        </w:r>
        <w:r>
          <w:tab/>
        </w:r>
        <w:r>
          <w:fldChar w:fldCharType="begin"/>
        </w:r>
        <w:r>
          <w:instrText xml:space="preserve"> PAGEREF _Toc8627 \h </w:instrText>
        </w:r>
        <w:r>
          <w:fldChar w:fldCharType="separate"/>
        </w:r>
        <w:r>
          <w:t>13</w:t>
        </w:r>
        <w:r>
          <w:fldChar w:fldCharType="end"/>
        </w:r>
      </w:hyperlink>
    </w:p>
    <w:p>
      <w:pPr>
        <w:pStyle w:val="TOC2"/>
        <w:tabs>
          <w:tab w:val="right" w:leader="dot" w:pos="8306"/>
        </w:tabs>
      </w:pPr>
      <w:hyperlink w:anchor="_Toc1855" w:history="1">
        <w:r>
          <w:rPr>
            <w:rFonts w:ascii="仿宋" w:eastAsia="仿宋" w:hAnsi="仿宋" w:cs="仿宋" w:hint="eastAsia"/>
            <w:lang w:eastAsia="zh-CN"/>
          </w:rPr>
          <w:t>(一)、口腔科设备项目概况</w:t>
        </w:r>
        <w:r>
          <w:tab/>
        </w:r>
        <w:r>
          <w:fldChar w:fldCharType="begin"/>
        </w:r>
        <w:r>
          <w:instrText xml:space="preserve"> PAGEREF _Toc1855 \h </w:instrText>
        </w:r>
        <w:r>
          <w:fldChar w:fldCharType="separate"/>
        </w:r>
        <w:r>
          <w:t>13</w:t>
        </w:r>
        <w:r>
          <w:fldChar w:fldCharType="end"/>
        </w:r>
      </w:hyperlink>
    </w:p>
    <w:p>
      <w:pPr>
        <w:pStyle w:val="TOC2"/>
        <w:tabs>
          <w:tab w:val="right" w:leader="dot" w:pos="8306"/>
        </w:tabs>
      </w:pPr>
      <w:hyperlink w:anchor="_Toc19863" w:history="1">
        <w:r>
          <w:rPr>
            <w:rFonts w:ascii="仿宋" w:eastAsia="仿宋" w:hAnsi="仿宋" w:cs="仿宋" w:hint="eastAsia"/>
            <w:lang w:eastAsia="zh-CN"/>
          </w:rPr>
          <w:t>(二)、口腔科设备项目目标</w:t>
        </w:r>
        <w:r>
          <w:tab/>
        </w:r>
        <w:r>
          <w:fldChar w:fldCharType="begin"/>
        </w:r>
        <w:r>
          <w:instrText xml:space="preserve"> PAGEREF _Toc19863 \h </w:instrText>
        </w:r>
        <w:r>
          <w:fldChar w:fldCharType="separate"/>
        </w:r>
        <w:r>
          <w:t>16</w:t>
        </w:r>
        <w:r>
          <w:fldChar w:fldCharType="end"/>
        </w:r>
      </w:hyperlink>
    </w:p>
    <w:p>
      <w:pPr>
        <w:pStyle w:val="TOC2"/>
        <w:tabs>
          <w:tab w:val="right" w:leader="dot" w:pos="8306"/>
        </w:tabs>
      </w:pPr>
      <w:hyperlink w:anchor="_Toc6794" w:history="1">
        <w:r>
          <w:rPr>
            <w:rFonts w:ascii="仿宋" w:eastAsia="仿宋" w:hAnsi="仿宋" w:cs="仿宋" w:hint="eastAsia"/>
            <w:lang w:eastAsia="zh-CN"/>
          </w:rPr>
          <w:t>(三)、口腔科设备项目提出的理由</w:t>
        </w:r>
        <w:r>
          <w:tab/>
        </w:r>
        <w:r>
          <w:fldChar w:fldCharType="begin"/>
        </w:r>
        <w:r>
          <w:instrText xml:space="preserve"> PAGEREF _Toc6794 \h </w:instrText>
        </w:r>
        <w:r>
          <w:fldChar w:fldCharType="separate"/>
        </w:r>
        <w:r>
          <w:t>16</w:t>
        </w:r>
        <w:r>
          <w:fldChar w:fldCharType="end"/>
        </w:r>
      </w:hyperlink>
    </w:p>
    <w:p>
      <w:pPr>
        <w:pStyle w:val="TOC2"/>
        <w:tabs>
          <w:tab w:val="right" w:leader="dot" w:pos="8306"/>
        </w:tabs>
      </w:pPr>
      <w:hyperlink w:anchor="_Toc1265" w:history="1">
        <w:r>
          <w:rPr>
            <w:rFonts w:ascii="仿宋" w:eastAsia="仿宋" w:hAnsi="仿宋" w:cs="仿宋" w:hint="eastAsia"/>
            <w:lang w:eastAsia="zh-CN"/>
          </w:rPr>
          <w:t>(四)、口腔科设备项目意义</w:t>
        </w:r>
        <w:r>
          <w:tab/>
        </w:r>
        <w:r>
          <w:fldChar w:fldCharType="begin"/>
        </w:r>
        <w:r>
          <w:instrText xml:space="preserve"> PAGEREF _Toc1265 \h </w:instrText>
        </w:r>
        <w:r>
          <w:fldChar w:fldCharType="separate"/>
        </w:r>
        <w:r>
          <w:t>18</w:t>
        </w:r>
        <w:r>
          <w:fldChar w:fldCharType="end"/>
        </w:r>
      </w:hyperlink>
    </w:p>
    <w:p>
      <w:pPr>
        <w:pStyle w:val="TOC2"/>
        <w:tabs>
          <w:tab w:val="right" w:leader="dot" w:pos="8306"/>
        </w:tabs>
      </w:pPr>
      <w:hyperlink w:anchor="_Toc32363" w:history="1">
        <w:r>
          <w:rPr>
            <w:rFonts w:ascii="仿宋" w:eastAsia="仿宋" w:hAnsi="仿宋" w:cs="仿宋" w:hint="eastAsia"/>
            <w:lang w:eastAsia="zh-CN"/>
          </w:rPr>
          <w:t>(五)、口腔科设备项目背景</w:t>
        </w:r>
        <w:r>
          <w:tab/>
        </w:r>
        <w:r>
          <w:fldChar w:fldCharType="begin"/>
        </w:r>
        <w:r>
          <w:instrText xml:space="preserve"> PAGEREF _Toc32363 \h </w:instrText>
        </w:r>
        <w:r>
          <w:fldChar w:fldCharType="separate"/>
        </w:r>
        <w:r>
          <w:t>19</w:t>
        </w:r>
        <w:r>
          <w:fldChar w:fldCharType="end"/>
        </w:r>
      </w:hyperlink>
    </w:p>
    <w:p>
      <w:pPr>
        <w:pStyle w:val="TOC1"/>
        <w:tabs>
          <w:tab w:val="right" w:leader="dot" w:pos="8306"/>
        </w:tabs>
      </w:pPr>
      <w:hyperlink w:anchor="_Toc8862" w:history="1">
        <w:r>
          <w:rPr>
            <w:rFonts w:ascii="仿宋" w:eastAsia="仿宋" w:hAnsi="仿宋" w:cs="仿宋" w:hint="eastAsia"/>
            <w:lang w:eastAsia="zh-CN"/>
          </w:rPr>
          <w:t>六、口腔科设备项目绩效评估</w:t>
        </w:r>
        <w:r>
          <w:tab/>
        </w:r>
        <w:r>
          <w:fldChar w:fldCharType="begin"/>
        </w:r>
        <w:r>
          <w:instrText xml:space="preserve"> PAGEREF _Toc8862 \h </w:instrText>
        </w:r>
        <w:r>
          <w:fldChar w:fldCharType="separate"/>
        </w:r>
        <w:r>
          <w:t>20</w:t>
        </w:r>
        <w:r>
          <w:fldChar w:fldCharType="end"/>
        </w:r>
      </w:hyperlink>
    </w:p>
    <w:p>
      <w:pPr>
        <w:pStyle w:val="TOC2"/>
        <w:tabs>
          <w:tab w:val="right" w:leader="dot" w:pos="8306"/>
        </w:tabs>
      </w:pPr>
      <w:hyperlink w:anchor="_Toc5133" w:history="1">
        <w:r>
          <w:rPr>
            <w:rFonts w:ascii="仿宋" w:eastAsia="仿宋" w:hAnsi="仿宋" w:cs="仿宋" w:hint="eastAsia"/>
            <w:lang w:eastAsia="zh-CN"/>
          </w:rPr>
          <w:t>(一)、绩效评估指标</w:t>
        </w:r>
        <w:r>
          <w:tab/>
        </w:r>
        <w:r>
          <w:fldChar w:fldCharType="begin"/>
        </w:r>
        <w:r>
          <w:instrText xml:space="preserve"> PAGEREF _Toc5133 \h </w:instrText>
        </w:r>
        <w:r>
          <w:fldChar w:fldCharType="separate"/>
        </w:r>
        <w:r>
          <w:t>20</w:t>
        </w:r>
        <w:r>
          <w:fldChar w:fldCharType="end"/>
        </w:r>
      </w:hyperlink>
    </w:p>
    <w:p>
      <w:pPr>
        <w:pStyle w:val="TOC2"/>
        <w:tabs>
          <w:tab w:val="right" w:leader="dot" w:pos="8306"/>
        </w:tabs>
      </w:pPr>
      <w:hyperlink w:anchor="_Toc13788" w:history="1">
        <w:r>
          <w:rPr>
            <w:rFonts w:ascii="仿宋" w:eastAsia="仿宋" w:hAnsi="仿宋" w:cs="仿宋" w:hint="eastAsia"/>
            <w:lang w:eastAsia="zh-CN"/>
          </w:rPr>
          <w:t>(二)、绩效评估方法</w:t>
        </w:r>
        <w:r>
          <w:tab/>
        </w:r>
        <w:r>
          <w:fldChar w:fldCharType="begin"/>
        </w:r>
        <w:r>
          <w:instrText xml:space="preserve"> PAGEREF _Toc13788 \h </w:instrText>
        </w:r>
        <w:r>
          <w:fldChar w:fldCharType="separate"/>
        </w:r>
        <w:r>
          <w:t>21</w:t>
        </w:r>
        <w:r>
          <w:fldChar w:fldCharType="end"/>
        </w:r>
      </w:hyperlink>
    </w:p>
    <w:p>
      <w:pPr>
        <w:pStyle w:val="TOC2"/>
        <w:tabs>
          <w:tab w:val="right" w:leader="dot" w:pos="8306"/>
        </w:tabs>
      </w:pPr>
      <w:hyperlink w:anchor="_Toc32135" w:history="1">
        <w:r>
          <w:rPr>
            <w:rFonts w:ascii="仿宋" w:eastAsia="仿宋" w:hAnsi="仿宋" w:cs="仿宋" w:hint="eastAsia"/>
            <w:lang w:eastAsia="zh-CN"/>
          </w:rPr>
          <w:t>(三)、绩效评估周期</w:t>
        </w:r>
        <w:r>
          <w:tab/>
        </w:r>
        <w:r>
          <w:fldChar w:fldCharType="begin"/>
        </w:r>
        <w:r>
          <w:instrText xml:space="preserve"> PAGEREF _Toc32135 \h </w:instrText>
        </w:r>
        <w:r>
          <w:fldChar w:fldCharType="separate"/>
        </w:r>
        <w:r>
          <w:t>22</w:t>
        </w:r>
        <w:r>
          <w:fldChar w:fldCharType="end"/>
        </w:r>
      </w:hyperlink>
    </w:p>
    <w:p>
      <w:pPr>
        <w:pStyle w:val="TOC1"/>
        <w:tabs>
          <w:tab w:val="right" w:leader="dot" w:pos="8306"/>
        </w:tabs>
      </w:pPr>
      <w:hyperlink w:anchor="_Toc12524" w:history="1">
        <w:r>
          <w:rPr>
            <w:rFonts w:ascii="仿宋" w:eastAsia="仿宋" w:hAnsi="仿宋" w:cs="仿宋" w:hint="eastAsia"/>
            <w:lang w:eastAsia="zh-CN"/>
          </w:rPr>
          <w:t>七、口腔科设备项目投资规划</w:t>
        </w:r>
        <w:r>
          <w:tab/>
        </w:r>
        <w:r>
          <w:fldChar w:fldCharType="begin"/>
        </w:r>
        <w:r>
          <w:instrText xml:space="preserve"> PAGEREF _Toc12524 \h </w:instrText>
        </w:r>
        <w:r>
          <w:fldChar w:fldCharType="separate"/>
        </w:r>
        <w:r>
          <w:t>23</w:t>
        </w:r>
        <w:r>
          <w:fldChar w:fldCharType="end"/>
        </w:r>
      </w:hyperlink>
    </w:p>
    <w:p>
      <w:pPr>
        <w:pStyle w:val="TOC2"/>
        <w:tabs>
          <w:tab w:val="right" w:leader="dot" w:pos="8306"/>
        </w:tabs>
      </w:pPr>
      <w:hyperlink w:anchor="_Toc636" w:history="1">
        <w:r>
          <w:rPr>
            <w:rFonts w:ascii="仿宋" w:eastAsia="仿宋" w:hAnsi="仿宋" w:cs="仿宋" w:hint="eastAsia"/>
            <w:lang w:eastAsia="zh-CN"/>
          </w:rPr>
          <w:t>(一)、口腔科设备项目总投资估算</w:t>
        </w:r>
        <w:r>
          <w:tab/>
        </w:r>
        <w:r>
          <w:fldChar w:fldCharType="begin"/>
        </w:r>
        <w:r>
          <w:instrText xml:space="preserve"> PAGEREF _Toc636 \h </w:instrText>
        </w:r>
        <w:r>
          <w:fldChar w:fldCharType="separate"/>
        </w:r>
        <w:r>
          <w:t>23</w:t>
        </w:r>
        <w:r>
          <w:fldChar w:fldCharType="end"/>
        </w:r>
      </w:hyperlink>
    </w:p>
    <w:p>
      <w:pPr>
        <w:pStyle w:val="TOC2"/>
        <w:tabs>
          <w:tab w:val="right" w:leader="dot" w:pos="8306"/>
        </w:tabs>
      </w:pPr>
      <w:hyperlink w:anchor="_Toc27075" w:history="1">
        <w:r>
          <w:rPr>
            <w:rFonts w:ascii="仿宋" w:eastAsia="仿宋" w:hAnsi="仿宋" w:cs="仿宋" w:hint="eastAsia"/>
            <w:lang w:eastAsia="zh-CN"/>
          </w:rPr>
          <w:t>(二)、资金筹措</w:t>
        </w:r>
        <w:r>
          <w:tab/>
        </w:r>
        <w:r>
          <w:fldChar w:fldCharType="begin"/>
        </w:r>
        <w:r>
          <w:instrText xml:space="preserve"> PAGEREF _Toc27075 \h </w:instrText>
        </w:r>
        <w:r>
          <w:fldChar w:fldCharType="separate"/>
        </w:r>
        <w:r>
          <w:t>24</w:t>
        </w:r>
        <w:r>
          <w:fldChar w:fldCharType="end"/>
        </w:r>
      </w:hyperlink>
    </w:p>
    <w:p>
      <w:pPr>
        <w:pStyle w:val="TOC1"/>
        <w:tabs>
          <w:tab w:val="right" w:leader="dot" w:pos="8306"/>
        </w:tabs>
      </w:pPr>
      <w:hyperlink w:anchor="_Toc635" w:history="1">
        <w:r>
          <w:rPr>
            <w:rFonts w:ascii="仿宋" w:eastAsia="仿宋" w:hAnsi="仿宋" w:cs="仿宋" w:hint="eastAsia"/>
            <w:lang w:eastAsia="zh-CN"/>
          </w:rPr>
          <w:t>八、口腔科设备项目风险管理</w:t>
        </w:r>
        <w:r>
          <w:tab/>
        </w:r>
        <w:r>
          <w:fldChar w:fldCharType="begin"/>
        </w:r>
        <w:r>
          <w:instrText xml:space="preserve"> PAGEREF _Toc635 \h </w:instrText>
        </w:r>
        <w:r>
          <w:fldChar w:fldCharType="separate"/>
        </w:r>
        <w:r>
          <w:t>25</w:t>
        </w:r>
        <w:r>
          <w:fldChar w:fldCharType="end"/>
        </w:r>
      </w:hyperlink>
    </w:p>
    <w:p>
      <w:pPr>
        <w:pStyle w:val="TOC2"/>
        <w:tabs>
          <w:tab w:val="right" w:leader="dot" w:pos="8306"/>
        </w:tabs>
      </w:pPr>
      <w:hyperlink w:anchor="_Toc25945" w:history="1">
        <w:r>
          <w:rPr>
            <w:rFonts w:ascii="仿宋" w:eastAsia="仿宋" w:hAnsi="仿宋" w:cs="仿宋" w:hint="eastAsia"/>
            <w:lang w:eastAsia="zh-CN"/>
          </w:rPr>
          <w:t>(一)、风险识别与评估</w:t>
        </w:r>
        <w:r>
          <w:tab/>
        </w:r>
        <w:r>
          <w:fldChar w:fldCharType="begin"/>
        </w:r>
        <w:r>
          <w:instrText xml:space="preserve"> PAGEREF _Toc25945 \h </w:instrText>
        </w:r>
        <w:r>
          <w:fldChar w:fldCharType="separate"/>
        </w:r>
        <w:r>
          <w:t>25</w:t>
        </w:r>
        <w:r>
          <w:fldChar w:fldCharType="end"/>
        </w:r>
      </w:hyperlink>
    </w:p>
    <w:p>
      <w:pPr>
        <w:pStyle w:val="TOC2"/>
        <w:tabs>
          <w:tab w:val="right" w:leader="dot" w:pos="8306"/>
        </w:tabs>
      </w:pPr>
      <w:hyperlink w:anchor="_Toc11169" w:history="1">
        <w:r>
          <w:rPr>
            <w:rFonts w:ascii="仿宋" w:eastAsia="仿宋" w:hAnsi="仿宋" w:cs="仿宋" w:hint="eastAsia"/>
            <w:lang w:eastAsia="zh-CN"/>
          </w:rPr>
          <w:t>(二)、风险应对策略</w:t>
        </w:r>
        <w:r>
          <w:tab/>
        </w:r>
        <w:r>
          <w:fldChar w:fldCharType="begin"/>
        </w:r>
        <w:r>
          <w:instrText xml:space="preserve"> PAGEREF _Toc11169 \h </w:instrText>
        </w:r>
        <w:r>
          <w:fldChar w:fldCharType="separate"/>
        </w:r>
        <w:r>
          <w:t>26</w:t>
        </w:r>
        <w:r>
          <w:fldChar w:fldCharType="end"/>
        </w:r>
      </w:hyperlink>
    </w:p>
    <w:p>
      <w:pPr>
        <w:pStyle w:val="TOC2"/>
        <w:tabs>
          <w:tab w:val="right" w:leader="dot" w:pos="8306"/>
        </w:tabs>
      </w:pPr>
      <w:hyperlink w:anchor="_Toc27219" w:history="1">
        <w:r>
          <w:rPr>
            <w:rFonts w:ascii="仿宋" w:eastAsia="仿宋" w:hAnsi="仿宋" w:cs="仿宋" w:hint="eastAsia"/>
            <w:lang w:eastAsia="zh-CN"/>
          </w:rPr>
          <w:t>(三)、风险监控与控制</w:t>
        </w:r>
        <w:r>
          <w:tab/>
        </w:r>
        <w:r>
          <w:fldChar w:fldCharType="begin"/>
        </w:r>
        <w:r>
          <w:instrText xml:space="preserve"> PAGEREF _Toc27219 \h </w:instrText>
        </w:r>
        <w:r>
          <w:fldChar w:fldCharType="separate"/>
        </w:r>
        <w:r>
          <w:t>28</w:t>
        </w:r>
        <w:r>
          <w:fldChar w:fldCharType="end"/>
        </w:r>
      </w:hyperlink>
    </w:p>
    <w:p>
      <w:pPr>
        <w:pStyle w:val="TOC1"/>
        <w:tabs>
          <w:tab w:val="right" w:leader="dot" w:pos="8306"/>
        </w:tabs>
      </w:pPr>
      <w:hyperlink w:anchor="_Toc7950" w:history="1">
        <w:r>
          <w:rPr>
            <w:rFonts w:ascii="仿宋" w:eastAsia="仿宋" w:hAnsi="仿宋" w:cs="仿宋" w:hint="eastAsia"/>
            <w:lang w:eastAsia="zh-CN"/>
          </w:rPr>
          <w:t>九、口腔科设备项目技术管理</w:t>
        </w:r>
        <w:r>
          <w:tab/>
        </w:r>
        <w:r>
          <w:fldChar w:fldCharType="begin"/>
        </w:r>
        <w:r>
          <w:instrText xml:space="preserve"> PAGEREF _Toc7950 \h </w:instrText>
        </w:r>
        <w:r>
          <w:fldChar w:fldCharType="separate"/>
        </w:r>
        <w:r>
          <w:t>29</w:t>
        </w:r>
        <w:r>
          <w:fldChar w:fldCharType="end"/>
        </w:r>
      </w:hyperlink>
    </w:p>
    <w:p>
      <w:pPr>
        <w:pStyle w:val="TOC2"/>
        <w:tabs>
          <w:tab w:val="right" w:leader="dot" w:pos="8306"/>
        </w:tabs>
      </w:pPr>
      <w:hyperlink w:anchor="_Toc32284" w:history="1">
        <w:r>
          <w:rPr>
            <w:rFonts w:ascii="仿宋" w:eastAsia="仿宋" w:hAnsi="仿宋" w:cs="仿宋" w:hint="eastAsia"/>
            <w:lang w:eastAsia="zh-CN"/>
          </w:rPr>
          <w:t>(一)、技术方案选用方向</w:t>
        </w:r>
        <w:r>
          <w:tab/>
        </w:r>
        <w:r>
          <w:fldChar w:fldCharType="begin"/>
        </w:r>
        <w:r>
          <w:instrText xml:space="preserve"> PAGEREF _Toc32284 \h </w:instrText>
        </w:r>
        <w:r>
          <w:fldChar w:fldCharType="separate"/>
        </w:r>
        <w:r>
          <w:t>29</w:t>
        </w:r>
        <w:r>
          <w:fldChar w:fldCharType="end"/>
        </w:r>
      </w:hyperlink>
    </w:p>
    <w:p>
      <w:pPr>
        <w:pStyle w:val="TOC2"/>
        <w:tabs>
          <w:tab w:val="right" w:leader="dot" w:pos="8306"/>
        </w:tabs>
      </w:pPr>
      <w:hyperlink w:anchor="_Toc14882" w:history="1">
        <w:r>
          <w:rPr>
            <w:rFonts w:ascii="仿宋" w:eastAsia="仿宋" w:hAnsi="仿宋" w:cs="仿宋" w:hint="eastAsia"/>
            <w:lang w:eastAsia="zh-CN"/>
          </w:rPr>
          <w:t>(二)、工艺技术方案选用原则</w:t>
        </w:r>
        <w:r>
          <w:tab/>
        </w:r>
        <w:r>
          <w:fldChar w:fldCharType="begin"/>
        </w:r>
        <w:r>
          <w:instrText xml:space="preserve"> PAGEREF _Toc14882 \h </w:instrText>
        </w:r>
        <w:r>
          <w:fldChar w:fldCharType="separate"/>
        </w:r>
        <w:r>
          <w:t>31</w:t>
        </w:r>
        <w:r>
          <w:fldChar w:fldCharType="end"/>
        </w:r>
      </w:hyperlink>
    </w:p>
    <w:p>
      <w:pPr>
        <w:pStyle w:val="TOC2"/>
        <w:tabs>
          <w:tab w:val="right" w:leader="dot" w:pos="8306"/>
        </w:tabs>
      </w:pPr>
      <w:hyperlink w:anchor="_Toc18349" w:history="1">
        <w:r>
          <w:rPr>
            <w:rFonts w:ascii="仿宋" w:eastAsia="仿宋" w:hAnsi="仿宋" w:cs="仿宋" w:hint="eastAsia"/>
            <w:lang w:eastAsia="zh-CN"/>
          </w:rPr>
          <w:t>(三)、工艺技术方案要求</w:t>
        </w:r>
        <w:r>
          <w:tab/>
        </w:r>
        <w:r>
          <w:fldChar w:fldCharType="begin"/>
        </w:r>
        <w:r>
          <w:instrText xml:space="preserve"> PAGEREF _Toc18349 \h </w:instrText>
        </w:r>
        <w:r>
          <w:fldChar w:fldCharType="separate"/>
        </w:r>
        <w:r>
          <w:t>33</w:t>
        </w:r>
        <w:r>
          <w:fldChar w:fldCharType="end"/>
        </w:r>
      </w:hyperlink>
    </w:p>
    <w:p>
      <w:pPr>
        <w:pStyle w:val="TOC1"/>
        <w:tabs>
          <w:tab w:val="right" w:leader="dot" w:pos="8306"/>
        </w:tabs>
      </w:pPr>
      <w:hyperlink w:anchor="_Toc12971" w:history="1">
        <w:r>
          <w:rPr>
            <w:rFonts w:ascii="仿宋" w:eastAsia="仿宋" w:hAnsi="仿宋" w:cs="仿宋" w:hint="eastAsia"/>
            <w:lang w:eastAsia="zh-CN"/>
          </w:rPr>
          <w:t>十、口腔科设备项目计划安排</w:t>
        </w:r>
        <w:r>
          <w:tab/>
        </w:r>
        <w:r>
          <w:fldChar w:fldCharType="begin"/>
        </w:r>
        <w:r>
          <w:instrText xml:space="preserve"> PAGEREF _Toc12971 \h </w:instrText>
        </w:r>
        <w:r>
          <w:fldChar w:fldCharType="separate"/>
        </w:r>
        <w:r>
          <w:t>35</w:t>
        </w:r>
        <w:r>
          <w:fldChar w:fldCharType="end"/>
        </w:r>
      </w:hyperlink>
    </w:p>
    <w:p>
      <w:pPr>
        <w:pStyle w:val="TOC2"/>
        <w:tabs>
          <w:tab w:val="right" w:leader="dot" w:pos="8306"/>
        </w:tabs>
      </w:pPr>
      <w:hyperlink w:anchor="_Toc28038" w:history="1">
        <w:r>
          <w:rPr>
            <w:rFonts w:ascii="仿宋" w:eastAsia="仿宋" w:hAnsi="仿宋" w:cs="仿宋" w:hint="eastAsia"/>
            <w:lang w:eastAsia="zh-CN"/>
          </w:rPr>
          <w:t>(一)、建设周期</w:t>
        </w:r>
        <w:r>
          <w:tab/>
        </w:r>
        <w:r>
          <w:fldChar w:fldCharType="begin"/>
        </w:r>
        <w:r>
          <w:instrText xml:space="preserve"> PAGEREF _Toc28038 \h </w:instrText>
        </w:r>
        <w:r>
          <w:fldChar w:fldCharType="separate"/>
        </w:r>
        <w:r>
          <w:t>35</w:t>
        </w:r>
        <w:r>
          <w:fldChar w:fldCharType="end"/>
        </w:r>
      </w:hyperlink>
    </w:p>
    <w:p>
      <w:pPr>
        <w:pStyle w:val="TOC2"/>
        <w:tabs>
          <w:tab w:val="right" w:leader="dot" w:pos="8306"/>
        </w:tabs>
      </w:pPr>
      <w:hyperlink w:anchor="_Toc25952" w:history="1">
        <w:r>
          <w:rPr>
            <w:rFonts w:ascii="仿宋" w:eastAsia="仿宋" w:hAnsi="仿宋" w:cs="仿宋" w:hint="eastAsia"/>
            <w:lang w:eastAsia="zh-CN"/>
          </w:rPr>
          <w:t>(二)、建设进度</w:t>
        </w:r>
        <w:r>
          <w:tab/>
        </w:r>
        <w:r>
          <w:fldChar w:fldCharType="begin"/>
        </w:r>
        <w:r>
          <w:instrText xml:space="preserve"> PAGEREF _Toc25952 \h </w:instrText>
        </w:r>
        <w:r>
          <w:fldChar w:fldCharType="separate"/>
        </w:r>
        <w:r>
          <w:t>36</w:t>
        </w:r>
        <w:r>
          <w:fldChar w:fldCharType="end"/>
        </w:r>
      </w:hyperlink>
    </w:p>
    <w:p>
      <w:pPr>
        <w:pStyle w:val="TOC2"/>
        <w:tabs>
          <w:tab w:val="right" w:leader="dot" w:pos="8306"/>
        </w:tabs>
      </w:pPr>
      <w:hyperlink w:anchor="_Toc28859" w:history="1">
        <w:r>
          <w:rPr>
            <w:rFonts w:ascii="仿宋" w:eastAsia="仿宋" w:hAnsi="仿宋" w:cs="仿宋" w:hint="eastAsia"/>
            <w:lang w:eastAsia="zh-CN"/>
          </w:rPr>
          <w:t>(三)、进度安排注意事项</w:t>
        </w:r>
        <w:r>
          <w:tab/>
        </w:r>
        <w:r>
          <w:fldChar w:fldCharType="begin"/>
        </w:r>
        <w:r>
          <w:instrText xml:space="preserve"> PAGEREF _Toc28859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8" w:history="1">
        <w:r>
          <w:rPr>
            <w:rFonts w:ascii="仿宋" w:eastAsia="仿宋" w:hAnsi="仿宋" w:cs="仿宋" w:hint="eastAsia"/>
            <w:lang w:eastAsia="zh-CN"/>
          </w:rPr>
          <w:t>(四)、人力资源配置</w:t>
        </w:r>
        <w:r>
          <w:tab/>
        </w:r>
        <w:r>
          <w:fldChar w:fldCharType="begin"/>
        </w:r>
        <w:r>
          <w:instrText xml:space="preserve"> PAGEREF _Toc29028 \h </w:instrText>
        </w:r>
        <w:r>
          <w:fldChar w:fldCharType="separate"/>
        </w:r>
        <w:r>
          <w:t>38</w:t>
        </w:r>
        <w:r>
          <w:fldChar w:fldCharType="end"/>
        </w:r>
      </w:hyperlink>
    </w:p>
    <w:p>
      <w:pPr>
        <w:pStyle w:val="TOC1"/>
        <w:tabs>
          <w:tab w:val="right" w:leader="dot" w:pos="8306"/>
        </w:tabs>
      </w:pPr>
      <w:hyperlink w:anchor="_Toc21745" w:history="1">
        <w:r>
          <w:rPr>
            <w:rFonts w:ascii="仿宋" w:eastAsia="仿宋" w:hAnsi="仿宋" w:cs="仿宋" w:hint="eastAsia"/>
            <w:lang w:eastAsia="zh-CN"/>
          </w:rPr>
          <w:t>十一、口腔科设备项目经营效益</w:t>
        </w:r>
        <w:r>
          <w:tab/>
        </w:r>
        <w:r>
          <w:fldChar w:fldCharType="begin"/>
        </w:r>
        <w:r>
          <w:instrText xml:space="preserve"> PAGEREF _Toc21745 \h </w:instrText>
        </w:r>
        <w:r>
          <w:fldChar w:fldCharType="separate"/>
        </w:r>
        <w:r>
          <w:t>39</w:t>
        </w:r>
        <w:r>
          <w:fldChar w:fldCharType="end"/>
        </w:r>
      </w:hyperlink>
    </w:p>
    <w:p>
      <w:pPr>
        <w:pStyle w:val="TOC2"/>
        <w:tabs>
          <w:tab w:val="right" w:leader="dot" w:pos="8306"/>
        </w:tabs>
      </w:pPr>
      <w:hyperlink w:anchor="_Toc20640" w:history="1">
        <w:r>
          <w:rPr>
            <w:rFonts w:ascii="仿宋" w:eastAsia="仿宋" w:hAnsi="仿宋" w:cs="仿宋" w:hint="eastAsia"/>
            <w:lang w:eastAsia="zh-CN"/>
          </w:rPr>
          <w:t>(一)、经济评价财务测算</w:t>
        </w:r>
        <w:r>
          <w:tab/>
        </w:r>
        <w:r>
          <w:fldChar w:fldCharType="begin"/>
        </w:r>
        <w:r>
          <w:instrText xml:space="preserve"> PAGEREF _Toc20640 \h </w:instrText>
        </w:r>
        <w:r>
          <w:fldChar w:fldCharType="separate"/>
        </w:r>
        <w:r>
          <w:t>39</w:t>
        </w:r>
        <w:r>
          <w:fldChar w:fldCharType="end"/>
        </w:r>
      </w:hyperlink>
    </w:p>
    <w:p>
      <w:pPr>
        <w:pStyle w:val="TOC2"/>
        <w:tabs>
          <w:tab w:val="right" w:leader="dot" w:pos="8306"/>
        </w:tabs>
      </w:pPr>
      <w:hyperlink w:anchor="_Toc9667" w:history="1">
        <w:r>
          <w:rPr>
            <w:rFonts w:ascii="仿宋" w:eastAsia="仿宋" w:hAnsi="仿宋" w:cs="仿宋" w:hint="eastAsia"/>
            <w:lang w:eastAsia="zh-CN"/>
          </w:rPr>
          <w:t>(二)、口腔科设备项目盈利能力分析</w:t>
        </w:r>
        <w:r>
          <w:tab/>
        </w:r>
        <w:r>
          <w:fldChar w:fldCharType="begin"/>
        </w:r>
        <w:r>
          <w:instrText xml:space="preserve"> PAGEREF _Toc9667 \h </w:instrText>
        </w:r>
        <w:r>
          <w:fldChar w:fldCharType="separate"/>
        </w:r>
        <w:r>
          <w:t>41</w:t>
        </w:r>
        <w:r>
          <w:fldChar w:fldCharType="end"/>
        </w:r>
      </w:hyperlink>
    </w:p>
    <w:p>
      <w:pPr>
        <w:pStyle w:val="TOC1"/>
        <w:tabs>
          <w:tab w:val="right" w:leader="dot" w:pos="8306"/>
        </w:tabs>
      </w:pPr>
      <w:hyperlink w:anchor="_Toc23607" w:history="1">
        <w:r>
          <w:rPr>
            <w:rFonts w:ascii="仿宋" w:eastAsia="仿宋" w:hAnsi="仿宋" w:cs="仿宋" w:hint="eastAsia"/>
            <w:lang w:eastAsia="zh-CN"/>
          </w:rPr>
          <w:t>十二、生产安全保护</w:t>
        </w:r>
        <w:r>
          <w:tab/>
        </w:r>
        <w:r>
          <w:fldChar w:fldCharType="begin"/>
        </w:r>
        <w:r>
          <w:instrText xml:space="preserve"> PAGEREF _Toc23607 \h </w:instrText>
        </w:r>
        <w:r>
          <w:fldChar w:fldCharType="separate"/>
        </w:r>
        <w:r>
          <w:t>41</w:t>
        </w:r>
        <w:r>
          <w:fldChar w:fldCharType="end"/>
        </w:r>
      </w:hyperlink>
    </w:p>
    <w:p>
      <w:pPr>
        <w:pStyle w:val="TOC2"/>
        <w:tabs>
          <w:tab w:val="right" w:leader="dot" w:pos="8306"/>
        </w:tabs>
      </w:pPr>
      <w:hyperlink w:anchor="_Toc11251" w:history="1">
        <w:r>
          <w:rPr>
            <w:rFonts w:ascii="仿宋" w:eastAsia="仿宋" w:hAnsi="仿宋" w:cs="仿宋" w:hint="eastAsia"/>
            <w:lang w:eastAsia="zh-CN"/>
          </w:rPr>
          <w:t>(一)、消防安全</w:t>
        </w:r>
        <w:r>
          <w:tab/>
        </w:r>
        <w:r>
          <w:fldChar w:fldCharType="begin"/>
        </w:r>
        <w:r>
          <w:instrText xml:space="preserve"> PAGEREF _Toc11251 \h </w:instrText>
        </w:r>
        <w:r>
          <w:fldChar w:fldCharType="separate"/>
        </w:r>
        <w:r>
          <w:t>41</w:t>
        </w:r>
        <w:r>
          <w:fldChar w:fldCharType="end"/>
        </w:r>
      </w:hyperlink>
    </w:p>
    <w:p>
      <w:pPr>
        <w:pStyle w:val="TOC2"/>
        <w:tabs>
          <w:tab w:val="right" w:leader="dot" w:pos="8306"/>
        </w:tabs>
      </w:pPr>
      <w:hyperlink w:anchor="_Toc25961" w:history="1">
        <w:r>
          <w:rPr>
            <w:rFonts w:ascii="仿宋" w:eastAsia="仿宋" w:hAnsi="仿宋" w:cs="仿宋" w:hint="eastAsia"/>
            <w:lang w:eastAsia="zh-CN"/>
          </w:rPr>
          <w:t>(二)、防火防爆总图布置措施</w:t>
        </w:r>
        <w:r>
          <w:tab/>
        </w:r>
        <w:r>
          <w:fldChar w:fldCharType="begin"/>
        </w:r>
        <w:r>
          <w:instrText xml:space="preserve"> PAGEREF _Toc25961 \h </w:instrText>
        </w:r>
        <w:r>
          <w:fldChar w:fldCharType="separate"/>
        </w:r>
        <w:r>
          <w:t>43</w:t>
        </w:r>
        <w:r>
          <w:fldChar w:fldCharType="end"/>
        </w:r>
      </w:hyperlink>
    </w:p>
    <w:p>
      <w:pPr>
        <w:pStyle w:val="TOC2"/>
        <w:tabs>
          <w:tab w:val="right" w:leader="dot" w:pos="8306"/>
        </w:tabs>
      </w:pPr>
      <w:hyperlink w:anchor="_Toc31036" w:history="1">
        <w:r>
          <w:rPr>
            <w:rFonts w:ascii="仿宋" w:eastAsia="仿宋" w:hAnsi="仿宋" w:cs="仿宋" w:hint="eastAsia"/>
            <w:lang w:eastAsia="zh-CN"/>
          </w:rPr>
          <w:t>(三)、自然灾害防范措施</w:t>
        </w:r>
        <w:r>
          <w:tab/>
        </w:r>
        <w:r>
          <w:fldChar w:fldCharType="begin"/>
        </w:r>
        <w:r>
          <w:instrText xml:space="preserve"> PAGEREF _Toc31036 \h </w:instrText>
        </w:r>
        <w:r>
          <w:fldChar w:fldCharType="separate"/>
        </w:r>
        <w:r>
          <w:t>44</w:t>
        </w:r>
        <w:r>
          <w:fldChar w:fldCharType="end"/>
        </w:r>
      </w:hyperlink>
    </w:p>
    <w:p>
      <w:pPr>
        <w:pStyle w:val="TOC2"/>
        <w:tabs>
          <w:tab w:val="right" w:leader="dot" w:pos="8306"/>
        </w:tabs>
      </w:pPr>
      <w:hyperlink w:anchor="_Toc3728" w:history="1">
        <w:r>
          <w:rPr>
            <w:rFonts w:ascii="仿宋" w:eastAsia="仿宋" w:hAnsi="仿宋" w:cs="仿宋" w:hint="eastAsia"/>
            <w:lang w:eastAsia="zh-CN"/>
          </w:rPr>
          <w:t>(四)、安全色及安全标志使用要求</w:t>
        </w:r>
        <w:r>
          <w:tab/>
        </w:r>
        <w:r>
          <w:fldChar w:fldCharType="begin"/>
        </w:r>
        <w:r>
          <w:instrText xml:space="preserve"> PAGEREF _Toc3728 \h </w:instrText>
        </w:r>
        <w:r>
          <w:fldChar w:fldCharType="separate"/>
        </w:r>
        <w:r>
          <w:t>45</w:t>
        </w:r>
        <w:r>
          <w:fldChar w:fldCharType="end"/>
        </w:r>
      </w:hyperlink>
    </w:p>
    <w:p>
      <w:pPr>
        <w:pStyle w:val="TOC2"/>
        <w:tabs>
          <w:tab w:val="right" w:leader="dot" w:pos="8306"/>
        </w:tabs>
      </w:pPr>
      <w:hyperlink w:anchor="_Toc26583" w:history="1">
        <w:r>
          <w:rPr>
            <w:rFonts w:ascii="仿宋" w:eastAsia="仿宋" w:hAnsi="仿宋" w:cs="仿宋" w:hint="eastAsia"/>
            <w:lang w:eastAsia="zh-CN"/>
          </w:rPr>
          <w:t>(五)、防尘防毒措施</w:t>
        </w:r>
        <w:r>
          <w:tab/>
        </w:r>
        <w:r>
          <w:fldChar w:fldCharType="begin"/>
        </w:r>
        <w:r>
          <w:instrText xml:space="preserve"> PAGEREF _Toc26583 \h </w:instrText>
        </w:r>
        <w:r>
          <w:fldChar w:fldCharType="separate"/>
        </w:r>
        <w:r>
          <w:t>46</w:t>
        </w:r>
        <w:r>
          <w:fldChar w:fldCharType="end"/>
        </w:r>
      </w:hyperlink>
    </w:p>
    <w:p>
      <w:pPr>
        <w:pStyle w:val="TOC2"/>
        <w:tabs>
          <w:tab w:val="right" w:leader="dot" w:pos="8306"/>
        </w:tabs>
      </w:pPr>
      <w:hyperlink w:anchor="_Toc11564" w:history="1">
        <w:r>
          <w:rPr>
            <w:rFonts w:ascii="仿宋" w:eastAsia="仿宋" w:hAnsi="仿宋" w:cs="仿宋" w:hint="eastAsia"/>
            <w:lang w:eastAsia="zh-CN"/>
          </w:rPr>
          <w:t>(六)、防静电、触电防护及防雷措施</w:t>
        </w:r>
        <w:r>
          <w:tab/>
        </w:r>
        <w:r>
          <w:fldChar w:fldCharType="begin"/>
        </w:r>
        <w:r>
          <w:instrText xml:space="preserve"> PAGEREF _Toc11564 \h </w:instrText>
        </w:r>
        <w:r>
          <w:fldChar w:fldCharType="separate"/>
        </w:r>
        <w:r>
          <w:t>46</w:t>
        </w:r>
        <w:r>
          <w:fldChar w:fldCharType="end"/>
        </w:r>
      </w:hyperlink>
    </w:p>
    <w:p>
      <w:pPr>
        <w:pStyle w:val="TOC2"/>
        <w:tabs>
          <w:tab w:val="right" w:leader="dot" w:pos="8306"/>
        </w:tabs>
      </w:pPr>
      <w:hyperlink w:anchor="_Toc21217" w:history="1">
        <w:r>
          <w:rPr>
            <w:rFonts w:ascii="仿宋" w:eastAsia="仿宋" w:hAnsi="仿宋" w:cs="仿宋" w:hint="eastAsia"/>
            <w:lang w:eastAsia="zh-CN"/>
          </w:rPr>
          <w:t>(七)、机械设备安全保障措施</w:t>
        </w:r>
        <w:r>
          <w:tab/>
        </w:r>
        <w:r>
          <w:fldChar w:fldCharType="begin"/>
        </w:r>
        <w:r>
          <w:instrText xml:space="preserve"> PAGEREF _Toc21217 \h </w:instrText>
        </w:r>
        <w:r>
          <w:fldChar w:fldCharType="separate"/>
        </w:r>
        <w:r>
          <w:t>48</w:t>
        </w:r>
        <w:r>
          <w:fldChar w:fldCharType="end"/>
        </w:r>
      </w:hyperlink>
    </w:p>
    <w:p>
      <w:pPr>
        <w:pStyle w:val="TOC1"/>
        <w:tabs>
          <w:tab w:val="right" w:leader="dot" w:pos="8306"/>
        </w:tabs>
      </w:pPr>
      <w:hyperlink w:anchor="_Toc1296" w:history="1">
        <w:r>
          <w:rPr>
            <w:rFonts w:ascii="仿宋" w:eastAsia="仿宋" w:hAnsi="仿宋" w:cs="仿宋" w:hint="eastAsia"/>
            <w:lang w:eastAsia="zh-CN"/>
          </w:rPr>
          <w:t>十三、供应链管理</w:t>
        </w:r>
        <w:r>
          <w:tab/>
        </w:r>
        <w:r>
          <w:fldChar w:fldCharType="begin"/>
        </w:r>
        <w:r>
          <w:instrText xml:space="preserve"> PAGEREF _Toc1296 \h </w:instrText>
        </w:r>
        <w:r>
          <w:fldChar w:fldCharType="separate"/>
        </w:r>
        <w:r>
          <w:t>49</w:t>
        </w:r>
        <w:r>
          <w:fldChar w:fldCharType="end"/>
        </w:r>
      </w:hyperlink>
    </w:p>
    <w:p>
      <w:pPr>
        <w:pStyle w:val="TOC2"/>
        <w:tabs>
          <w:tab w:val="right" w:leader="dot" w:pos="8306"/>
        </w:tabs>
      </w:pPr>
      <w:hyperlink w:anchor="_Toc14157" w:history="1">
        <w:r>
          <w:rPr>
            <w:rFonts w:ascii="仿宋" w:eastAsia="仿宋" w:hAnsi="仿宋" w:cs="仿宋" w:hint="eastAsia"/>
            <w:lang w:eastAsia="zh-CN"/>
          </w:rPr>
          <w:t>(一)、供应链战略规划</w:t>
        </w:r>
        <w:r>
          <w:tab/>
        </w:r>
        <w:r>
          <w:fldChar w:fldCharType="begin"/>
        </w:r>
        <w:r>
          <w:instrText xml:space="preserve"> PAGEREF _Toc14157 \h </w:instrText>
        </w:r>
        <w:r>
          <w:fldChar w:fldCharType="separate"/>
        </w:r>
        <w:r>
          <w:t>49</w:t>
        </w:r>
        <w:r>
          <w:fldChar w:fldCharType="end"/>
        </w:r>
      </w:hyperlink>
    </w:p>
    <w:p>
      <w:pPr>
        <w:pStyle w:val="TOC2"/>
        <w:tabs>
          <w:tab w:val="right" w:leader="dot" w:pos="8306"/>
        </w:tabs>
      </w:pPr>
      <w:hyperlink w:anchor="_Toc28203" w:history="1">
        <w:r>
          <w:rPr>
            <w:rFonts w:ascii="仿宋" w:eastAsia="仿宋" w:hAnsi="仿宋" w:cs="仿宋" w:hint="eastAsia"/>
            <w:lang w:eastAsia="zh-CN"/>
          </w:rPr>
          <w:t>(二)、供应商选择与合作</w:t>
        </w:r>
        <w:r>
          <w:tab/>
        </w:r>
        <w:r>
          <w:fldChar w:fldCharType="begin"/>
        </w:r>
        <w:r>
          <w:instrText xml:space="preserve"> PAGEREF _Toc28203 \h </w:instrText>
        </w:r>
        <w:r>
          <w:fldChar w:fldCharType="separate"/>
        </w:r>
        <w:r>
          <w:t>51</w:t>
        </w:r>
        <w:r>
          <w:fldChar w:fldCharType="end"/>
        </w:r>
      </w:hyperlink>
    </w:p>
    <w:p>
      <w:pPr>
        <w:pStyle w:val="TOC2"/>
        <w:tabs>
          <w:tab w:val="right" w:leader="dot" w:pos="8306"/>
        </w:tabs>
      </w:pPr>
      <w:hyperlink w:anchor="_Toc10501" w:history="1">
        <w:r>
          <w:rPr>
            <w:rFonts w:ascii="仿宋" w:eastAsia="仿宋" w:hAnsi="仿宋" w:cs="仿宋" w:hint="eastAsia"/>
            <w:lang w:eastAsia="zh-CN"/>
          </w:rPr>
          <w:t>(三)、物流与库存管理</w:t>
        </w:r>
        <w:r>
          <w:tab/>
        </w:r>
        <w:r>
          <w:fldChar w:fldCharType="begin"/>
        </w:r>
        <w:r>
          <w:instrText xml:space="preserve"> PAGEREF _Toc10501 \h </w:instrText>
        </w:r>
        <w:r>
          <w:fldChar w:fldCharType="separate"/>
        </w:r>
        <w:r>
          <w:t>52</w:t>
        </w:r>
        <w:r>
          <w:fldChar w:fldCharType="end"/>
        </w:r>
      </w:hyperlink>
    </w:p>
    <w:p>
      <w:pPr>
        <w:pStyle w:val="TOC1"/>
        <w:tabs>
          <w:tab w:val="right" w:leader="dot" w:pos="8306"/>
        </w:tabs>
      </w:pPr>
      <w:hyperlink w:anchor="_Toc16781" w:history="1">
        <w:r>
          <w:rPr>
            <w:rFonts w:ascii="仿宋" w:eastAsia="仿宋" w:hAnsi="仿宋" w:cs="仿宋" w:hint="eastAsia"/>
            <w:lang w:eastAsia="zh-CN"/>
          </w:rPr>
          <w:t>十四、口腔科设备项目治理与监督</w:t>
        </w:r>
        <w:r>
          <w:tab/>
        </w:r>
        <w:r>
          <w:fldChar w:fldCharType="begin"/>
        </w:r>
        <w:r>
          <w:instrText xml:space="preserve"> PAGEREF _Toc16781 \h </w:instrText>
        </w:r>
        <w:r>
          <w:fldChar w:fldCharType="separate"/>
        </w:r>
        <w:r>
          <w:t>53</w:t>
        </w:r>
        <w:r>
          <w:fldChar w:fldCharType="end"/>
        </w:r>
      </w:hyperlink>
    </w:p>
    <w:p>
      <w:pPr>
        <w:pStyle w:val="TOC2"/>
        <w:tabs>
          <w:tab w:val="right" w:leader="dot" w:pos="8306"/>
        </w:tabs>
      </w:pPr>
      <w:hyperlink w:anchor="_Toc9824" w:history="1">
        <w:r>
          <w:rPr>
            <w:rFonts w:ascii="仿宋" w:eastAsia="仿宋" w:hAnsi="仿宋" w:cs="仿宋" w:hint="eastAsia"/>
            <w:lang w:eastAsia="zh-CN"/>
          </w:rPr>
          <w:t>(一)、口腔科设备项目治理结构</w:t>
        </w:r>
        <w:r>
          <w:tab/>
        </w:r>
        <w:r>
          <w:fldChar w:fldCharType="begin"/>
        </w:r>
        <w:r>
          <w:instrText xml:space="preserve"> PAGEREF _Toc9824 \h </w:instrText>
        </w:r>
        <w:r>
          <w:fldChar w:fldCharType="separate"/>
        </w:r>
        <w:r>
          <w:t>53</w:t>
        </w:r>
        <w:r>
          <w:fldChar w:fldCharType="end"/>
        </w:r>
      </w:hyperlink>
    </w:p>
    <w:p>
      <w:pPr>
        <w:pStyle w:val="TOC2"/>
        <w:tabs>
          <w:tab w:val="right" w:leader="dot" w:pos="8306"/>
        </w:tabs>
      </w:pPr>
      <w:hyperlink w:anchor="_Toc3987" w:history="1">
        <w:r>
          <w:rPr>
            <w:rFonts w:ascii="仿宋" w:eastAsia="仿宋" w:hAnsi="仿宋" w:cs="仿宋" w:hint="eastAsia"/>
            <w:lang w:eastAsia="zh-CN"/>
          </w:rPr>
          <w:t>(二)、监督与审计</w:t>
        </w:r>
        <w:r>
          <w:tab/>
        </w:r>
        <w:r>
          <w:fldChar w:fldCharType="begin"/>
        </w:r>
        <w:r>
          <w:instrText xml:space="preserve"> PAGEREF _Toc3987 \h </w:instrText>
        </w:r>
        <w:r>
          <w:fldChar w:fldCharType="separate"/>
        </w:r>
        <w:r>
          <w:t>55</w:t>
        </w:r>
        <w:r>
          <w:fldChar w:fldCharType="end"/>
        </w:r>
      </w:hyperlink>
    </w:p>
    <w:p>
      <w:pPr>
        <w:pStyle w:val="TOC1"/>
        <w:tabs>
          <w:tab w:val="right" w:leader="dot" w:pos="8306"/>
        </w:tabs>
      </w:pPr>
      <w:hyperlink w:anchor="_Toc25638" w:history="1">
        <w:r>
          <w:rPr>
            <w:rFonts w:ascii="仿宋" w:eastAsia="仿宋" w:hAnsi="仿宋" w:cs="仿宋" w:hint="eastAsia"/>
            <w:lang w:eastAsia="zh-CN"/>
          </w:rPr>
          <w:t>十五、口腔科设备项目工程方案分析</w:t>
        </w:r>
        <w:r>
          <w:tab/>
        </w:r>
        <w:r>
          <w:fldChar w:fldCharType="begin"/>
        </w:r>
        <w:r>
          <w:instrText xml:space="preserve"> PAGEREF _Toc25638 \h </w:instrText>
        </w:r>
        <w:r>
          <w:fldChar w:fldCharType="separate"/>
        </w:r>
        <w:r>
          <w:t>56</w:t>
        </w:r>
        <w:r>
          <w:fldChar w:fldCharType="end"/>
        </w:r>
      </w:hyperlink>
    </w:p>
    <w:p>
      <w:pPr>
        <w:pStyle w:val="TOC2"/>
        <w:tabs>
          <w:tab w:val="right" w:leader="dot" w:pos="8306"/>
        </w:tabs>
      </w:pPr>
      <w:hyperlink w:anchor="_Toc28762" w:history="1">
        <w:r>
          <w:rPr>
            <w:rFonts w:ascii="仿宋" w:eastAsia="仿宋" w:hAnsi="仿宋" w:cs="仿宋" w:hint="eastAsia"/>
            <w:lang w:eastAsia="zh-CN"/>
          </w:rPr>
          <w:t>(一)、建筑工程设计原则</w:t>
        </w:r>
        <w:r>
          <w:tab/>
        </w:r>
        <w:r>
          <w:fldChar w:fldCharType="begin"/>
        </w:r>
        <w:r>
          <w:instrText xml:space="preserve"> PAGEREF _Toc28762 \h </w:instrText>
        </w:r>
        <w:r>
          <w:fldChar w:fldCharType="separate"/>
        </w:r>
        <w:r>
          <w:t>56</w:t>
        </w:r>
        <w:r>
          <w:fldChar w:fldCharType="end"/>
        </w:r>
      </w:hyperlink>
    </w:p>
    <w:p>
      <w:pPr>
        <w:pStyle w:val="TOC2"/>
        <w:tabs>
          <w:tab w:val="right" w:leader="dot" w:pos="8306"/>
        </w:tabs>
      </w:pPr>
      <w:hyperlink w:anchor="_Toc16041" w:history="1">
        <w:r>
          <w:rPr>
            <w:rFonts w:ascii="仿宋" w:eastAsia="仿宋" w:hAnsi="仿宋" w:cs="仿宋" w:hint="eastAsia"/>
            <w:lang w:eastAsia="zh-CN"/>
          </w:rPr>
          <w:t>(二)、土建工程建设指标</w:t>
        </w:r>
        <w:r>
          <w:tab/>
        </w:r>
        <w:r>
          <w:fldChar w:fldCharType="begin"/>
        </w:r>
        <w:r>
          <w:instrText xml:space="preserve"> PAGEREF _Toc16041 \h </w:instrText>
        </w:r>
        <w:r>
          <w:fldChar w:fldCharType="separate"/>
        </w:r>
        <w:r>
          <w:t>60</w:t>
        </w:r>
        <w:r>
          <w:fldChar w:fldCharType="end"/>
        </w:r>
      </w:hyperlink>
    </w:p>
    <w:p>
      <w:pPr>
        <w:pStyle w:val="TOC1"/>
        <w:tabs>
          <w:tab w:val="right" w:leader="dot" w:pos="8306"/>
        </w:tabs>
      </w:pPr>
      <w:hyperlink w:anchor="_Toc2283" w:history="1">
        <w:r>
          <w:rPr>
            <w:rFonts w:ascii="仿宋" w:eastAsia="仿宋" w:hAnsi="仿宋" w:cs="仿宋" w:hint="eastAsia"/>
            <w:lang w:eastAsia="zh-CN"/>
          </w:rPr>
          <w:t>十六、口腔科设备项目实施保障措施</w:t>
        </w:r>
        <w:r>
          <w:tab/>
        </w:r>
        <w:r>
          <w:fldChar w:fldCharType="begin"/>
        </w:r>
        <w:r>
          <w:instrText xml:space="preserve"> PAGEREF _Toc2283 \h </w:instrText>
        </w:r>
        <w:r>
          <w:fldChar w:fldCharType="separate"/>
        </w:r>
        <w:r>
          <w:t>61</w:t>
        </w:r>
        <w:r>
          <w:fldChar w:fldCharType="end"/>
        </w:r>
      </w:hyperlink>
    </w:p>
    <w:p>
      <w:pPr>
        <w:pStyle w:val="TOC2"/>
        <w:tabs>
          <w:tab w:val="right" w:leader="dot" w:pos="8306"/>
        </w:tabs>
      </w:pPr>
      <w:hyperlink w:anchor="_Toc8388" w:history="1">
        <w:r>
          <w:rPr>
            <w:rFonts w:ascii="仿宋" w:eastAsia="仿宋" w:hAnsi="仿宋" w:cs="仿宋" w:hint="eastAsia"/>
            <w:lang w:eastAsia="zh-CN"/>
          </w:rPr>
          <w:t>(一)、口腔科设备项目实施保障机制</w:t>
        </w:r>
        <w:r>
          <w:tab/>
        </w:r>
        <w:r>
          <w:fldChar w:fldCharType="begin"/>
        </w:r>
        <w:r>
          <w:instrText xml:space="preserve"> PAGEREF _Toc8388 \h </w:instrText>
        </w:r>
        <w:r>
          <w:fldChar w:fldCharType="separate"/>
        </w:r>
        <w:r>
          <w:t>61</w:t>
        </w:r>
        <w:r>
          <w:fldChar w:fldCharType="end"/>
        </w:r>
      </w:hyperlink>
    </w:p>
    <w:p>
      <w:pPr>
        <w:pStyle w:val="TOC2"/>
        <w:tabs>
          <w:tab w:val="right" w:leader="dot" w:pos="8306"/>
        </w:tabs>
      </w:pPr>
      <w:hyperlink w:anchor="_Toc29384" w:history="1">
        <w:r>
          <w:rPr>
            <w:rFonts w:ascii="仿宋" w:eastAsia="仿宋" w:hAnsi="仿宋" w:cs="仿宋" w:hint="eastAsia"/>
            <w:lang w:eastAsia="zh-CN"/>
          </w:rPr>
          <w:t>(二)、口腔科设备项目法律合规要求</w:t>
        </w:r>
        <w:r>
          <w:tab/>
        </w:r>
        <w:r>
          <w:fldChar w:fldCharType="begin"/>
        </w:r>
        <w:r>
          <w:instrText xml:space="preserve"> PAGEREF _Toc29384 \h </w:instrText>
        </w:r>
        <w:r>
          <w:fldChar w:fldCharType="separate"/>
        </w:r>
        <w:r>
          <w:t>65</w:t>
        </w:r>
        <w:r>
          <w:fldChar w:fldCharType="end"/>
        </w:r>
      </w:hyperlink>
    </w:p>
    <w:p>
      <w:pPr>
        <w:pStyle w:val="TOC2"/>
        <w:tabs>
          <w:tab w:val="right" w:leader="dot" w:pos="8306"/>
        </w:tabs>
      </w:pPr>
      <w:hyperlink w:anchor="_Toc30658" w:history="1">
        <w:r>
          <w:rPr>
            <w:rFonts w:ascii="仿宋" w:eastAsia="仿宋" w:hAnsi="仿宋" w:cs="仿宋" w:hint="eastAsia"/>
            <w:lang w:eastAsia="zh-CN"/>
          </w:rPr>
          <w:t>(三)、口腔科设备项目合同管理与法律事务</w:t>
        </w:r>
        <w:r>
          <w:tab/>
        </w:r>
        <w:r>
          <w:fldChar w:fldCharType="begin"/>
        </w:r>
        <w:r>
          <w:instrText xml:space="preserve"> PAGEREF _Toc30658 \h </w:instrText>
        </w:r>
        <w:r>
          <w:fldChar w:fldCharType="separate"/>
        </w:r>
        <w:r>
          <w:t>69</w:t>
        </w:r>
        <w:r>
          <w:fldChar w:fldCharType="end"/>
        </w:r>
      </w:hyperlink>
    </w:p>
    <w:p>
      <w:pPr>
        <w:pStyle w:val="TOC2"/>
        <w:tabs>
          <w:tab w:val="right" w:leader="dot" w:pos="8306"/>
        </w:tabs>
      </w:pPr>
      <w:hyperlink w:anchor="_Toc24754" w:history="1">
        <w:r>
          <w:rPr>
            <w:rFonts w:ascii="仿宋" w:eastAsia="仿宋" w:hAnsi="仿宋" w:cs="仿宋" w:hint="eastAsia"/>
            <w:lang w:eastAsia="zh-CN"/>
          </w:rPr>
          <w:t>(四)、口腔科设备项目知识产权保护策略</w:t>
        </w:r>
        <w:r>
          <w:tab/>
        </w:r>
        <w:r>
          <w:fldChar w:fldCharType="begin"/>
        </w:r>
        <w:r>
          <w:instrText xml:space="preserve"> PAGEREF _Toc24754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27"/>
      <w:r>
        <w:rPr>
          <w:rFonts w:ascii="仿宋" w:eastAsia="仿宋" w:hAnsi="仿宋" w:cs="仿宋" w:hint="eastAsia"/>
          <w:sz w:val="28"/>
          <w:lang w:eastAsia="zh-CN"/>
        </w:rPr>
        <w:t>一、口腔科设备项目可持续发展</w:t>
      </w:r>
      <w:bookmarkEnd w:id="2"/>
    </w:p>
    <w:p>
      <w:pPr>
        <w:pStyle w:val="Heading2"/>
        <w:rPr>
          <w:rFonts w:ascii="仿宋" w:eastAsia="仿宋" w:hAnsi="仿宋" w:cs="仿宋" w:hint="eastAsia"/>
          <w:lang w:eastAsia="zh-CN"/>
        </w:rPr>
      </w:pPr>
      <w:bookmarkStart w:id="3" w:name="_Toc50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设备项目中，口腔科设备项目团队着眼于未来，明确了可持续发展的战略方向。制定的具体可持续发展目标包括降低资源使用、采用环保技术、最大化社会效益等。这一步骤不仅有助于口腔科设备项目在环保和社会责任方面达到最高标准，也为未来提供了明确的指引，确保口腔科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可持续实践的融入口腔科设备项目管理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腔科设备项目管理周期。从口腔科设备项目规划开始，口腔科设备项目团队就考虑了环境和社会的因素。在执行阶段，口腔科设备项目团队积极推动绿色技术的应用，优化资源利用。此外，关注员工的社会责任，通过培训和沟通活动提高员工对可持续发展的认知，使他们能够在日常工作中践行可持续实践。这些举措不仅为口腔科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2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扎根于口腔科设备项目的可持续发展理念，我们深信环保与社会责任是口腔科设备项目成功的关键支柱。在口腔科设备项目的每一步，我们都致力于通过创新和实践，履行对环境和社会的坚定责任。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团队通过引入先进的环保技术、建立高效的废物处理系统以及推动能源节约措施，积极履行环保责任。定期的环保监测和评估确保口腔科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不仅致力于自身可持续发展，还注重对社会的回馈。通过支持社区口腔科设备项目、参与慈善事业、提供培训机会等方式，口腔科设备项目积极履行社会责任。与当地社区建立积极互动，关注员工的工作与生活平衡，以及员工的身心健康，是口腔科设备项目在社会责任层面的关键举措。这样的实践不仅增强了口腔科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1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27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的技术管理特点体现在其创新导向。通过引入最先进的技术趋势和解决方案，口腔科设备项目致力于提升科技含量、提高质量和效率水平。这意味着我们将采用最新的工具和方法，确保口腔科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腔科设备项目技术管理的显著特征。通过整合不同领域的技术资源，我们实现了跨学科的协同工作。这有助于优化技术架构，提高整体效能。此外，整合性策略还促进了不同技术团队之间的紧密沟通和高效合作，确保口腔科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科设备项目所采用的技术。通过不断优化技术方案，口腔科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口腔科设备项目团队将在口腔科设备项目初期识别可能的技术风险，并采取相应的预防和应对措施。通过建立健全的风险评估机制，口腔科设备项目能够在实施过程中及时发现并解决潜在的技术问题，保障口腔科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科设备项目中，技术将成为口腔科设备项目成功的有力支持。这一深度剖析揭示了技术管理在口腔科设备项目实施中的关键作用，为口腔科设备项目的技术基础奠定了坚实的基础。</w:t>
      </w:r>
    </w:p>
    <w:p>
      <w:pPr>
        <w:pStyle w:val="Heading2"/>
        <w:ind w:firstLine="560" w:firstLineChars="200"/>
        <w:rPr>
          <w:rFonts w:ascii="仿宋" w:eastAsia="仿宋" w:hAnsi="仿宋" w:cs="仿宋" w:hint="eastAsia"/>
          <w:sz w:val="28"/>
          <w:lang w:eastAsia="zh-CN"/>
        </w:rPr>
      </w:pPr>
      <w:bookmarkStart w:id="7" w:name="_Toc10438"/>
      <w:r>
        <w:rPr>
          <w:rFonts w:ascii="仿宋" w:eastAsia="仿宋" w:hAnsi="仿宋" w:cs="仿宋" w:hint="eastAsia"/>
          <w:sz w:val="28"/>
          <w:lang w:eastAsia="zh-CN"/>
        </w:rPr>
        <w:t>(二)、口腔科设备项目工艺技术设计方案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科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科设备项目将严格按照相关行业规范要求进行组织。通过有效控制产品质量，口腔科设备项目将致力于为顾客提供优质的口腔科设备项目产品和良好的服务。这体现了口腔科设备项目对于生产活动合规性和质量标准的高度重视，为口腔科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口腔科设备项目注重生态效益和清洁生产原则。口腔科设备项目建设将紧密结合地方特色经济发展，与社会经济发展规划和区域环境保护规划方案相协调一致。通过与当地区域自然生态系统的结合，口腔科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腔科设备项目产品具有多样化的客户需求和个性化的特点。因此，口腔科设备项目产品规格品种多样，且单批生产数量较小。为满足这一特点，口腔科设备项目承办单位将建设先进的柔性制造生产线。通过广泛应用柔性制造技术，口腔科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腔科设备项目采用的技术具有较高的技术含量和自动化水平，处于国内先进水平。这一技术选用不仅体现了对生产效率、质量和环境友好性的高标准要求，同时为口腔科设备项目的可持续发展奠定了坚实的基础。</w:t>
      </w:r>
    </w:p>
    <w:p>
      <w:pPr>
        <w:pStyle w:val="Heading2"/>
        <w:ind w:firstLine="560" w:firstLineChars="200"/>
        <w:rPr>
          <w:rFonts w:ascii="仿宋" w:eastAsia="仿宋" w:hAnsi="仿宋" w:cs="仿宋" w:hint="eastAsia"/>
          <w:sz w:val="28"/>
          <w:lang w:eastAsia="zh-CN"/>
        </w:rPr>
      </w:pPr>
      <w:bookmarkStart w:id="8" w:name="_Toc399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为确保口腔科设备项目的高效生产和技术实施，我们制定了一套精心设计的设备选型方案，以满足口腔科设备项目生产、质量和环保的要求。该方案的主要特点如下：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腔科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针对口腔科设备项目产品的多样性和小批量生产的特点，我们将建设柔性制造生产线。通过在设备选型中考虑柔性制造技术，可以灵活应对不同产品规格和生产需求，实现生产线的高度灵活性和适应性。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17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406"/>
      <w:r>
        <w:rPr>
          <w:rFonts w:ascii="仿宋" w:eastAsia="仿宋" w:hAnsi="仿宋" w:cs="仿宋" w:hint="eastAsia"/>
          <w:lang w:eastAsia="zh-CN"/>
        </w:rPr>
        <w:t>(一)、口腔科设备行业分析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行业一直以来都是市场的关注焦点。行业内的发展趋势、竞争态势以及潜在机会都对口腔科设备项目的推进产生深远的影响。通过深入研究行业的整体概貌，我们将更好地理解行业的核心特征，为口腔科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设备行业，技术一直是推动创新和发展的关键因素。我们将对当前技术趋势进行详尽分析，包括但不限于人工智能、大数据应用、先进制造技术等。这有助于口腔科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腔科设备项目成功的基础。我们将对主要竞争对手进行深入研究，包括其市场份额、产品特点、市场定位等。通过全面了解竞争对手的优势和劣势，口腔科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382"/>
      <w:r>
        <w:rPr>
          <w:rFonts w:ascii="仿宋" w:eastAsia="仿宋" w:hAnsi="仿宋" w:cs="仿宋" w:hint="eastAsia"/>
          <w:sz w:val="28"/>
          <w:lang w:eastAsia="zh-CN"/>
        </w:rPr>
        <w:t>(二)、口腔科设备市场分析预测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腔科设备市场未来的增长趋势。这包括市场的整体规模、各细分领域的发展趋势等。口腔科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口腔科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口腔科设备项目实施过程中需要充分考虑的因素。我们将对市场风险进行全面评估，包括但不限于政策法规风险、市场竞争风险、技术变革风险等。通过对潜在风险的深入分析，口腔科设备项目可以制定相应的风险缓解策略，降低不确定性对口腔科设备项目的影响。</w:t>
      </w:r>
    </w:p>
    <w:p>
      <w:pPr>
        <w:pStyle w:val="Heading1"/>
        <w:ind w:firstLine="560" w:firstLineChars="200"/>
        <w:rPr>
          <w:rFonts w:ascii="仿宋" w:eastAsia="仿宋" w:hAnsi="仿宋" w:cs="仿宋" w:hint="eastAsia"/>
          <w:sz w:val="28"/>
          <w:lang w:eastAsia="zh-CN"/>
        </w:rPr>
      </w:pPr>
      <w:bookmarkStart w:id="12" w:name="_Toc6845"/>
      <w:r>
        <w:rPr>
          <w:rFonts w:ascii="仿宋" w:eastAsia="仿宋" w:hAnsi="仿宋" w:cs="仿宋" w:hint="eastAsia"/>
          <w:sz w:val="28"/>
          <w:lang w:eastAsia="zh-CN"/>
        </w:rPr>
        <w:t>四、口腔科设备项目土建工程</w:t>
      </w:r>
      <w:bookmarkEnd w:id="12"/>
    </w:p>
    <w:p>
      <w:pPr>
        <w:pStyle w:val="Heading2"/>
        <w:rPr>
          <w:rFonts w:ascii="仿宋" w:eastAsia="仿宋" w:hAnsi="仿宋" w:cs="仿宋" w:hint="eastAsia"/>
          <w:lang w:eastAsia="zh-CN"/>
        </w:rPr>
      </w:pPr>
      <w:bookmarkStart w:id="13" w:name="_Toc2749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在口腔科设备项目的建筑工程设计中，我们将秉承一系列重要的设计原则，以确保口腔科设备项目建筑在功能、美观、可持续性等方面达到最佳效果。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首要原则是确保建筑的功能性得到最大化的发挥。我们将充分理解口腔科设备项目的实际需求，合理布局各个功能区域，保证建筑在满足业务需求的同时，提供高效的工作环境。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在建筑设计中，我们将综合考虑建设和运营成本。通过精细的经济效益分析，确保设计方案在高效利用资源的同时，对口腔科设备项目的长期盈利能力有积极的贡献。</w:t>
      </w:r>
    </w:p>
    <w:p>
      <w:pPr>
        <w:pStyle w:val="Heading2"/>
        <w:ind w:firstLine="560" w:firstLineChars="200"/>
        <w:rPr>
          <w:rFonts w:ascii="仿宋" w:eastAsia="仿宋" w:hAnsi="仿宋" w:cs="仿宋" w:hint="eastAsia"/>
          <w:sz w:val="28"/>
          <w:lang w:eastAsia="zh-CN"/>
        </w:rPr>
      </w:pPr>
      <w:bookmarkStart w:id="14" w:name="_Toc2392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设备项目的土建工程设计中，我们将精准设定设计年限，结合口腔科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口腔科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70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口腔科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口腔科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口腔科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47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本期工程口腔科设备项目预计总建筑面积XXX平方米，其中：计容建筑面积XXX平方米，计划建筑工程投资XX万元，占口腔科设备项目总投资的XX%。</w:t>
      </w:r>
    </w:p>
    <w:p>
      <w:pPr>
        <w:pStyle w:val="Heading1"/>
        <w:ind w:firstLine="560" w:firstLineChars="200"/>
        <w:rPr>
          <w:rFonts w:ascii="仿宋" w:eastAsia="仿宋" w:hAnsi="仿宋" w:cs="仿宋" w:hint="eastAsia"/>
          <w:sz w:val="28"/>
          <w:lang w:eastAsia="zh-CN"/>
        </w:rPr>
      </w:pPr>
      <w:bookmarkStart w:id="17" w:name="_Toc8627"/>
      <w:r>
        <w:rPr>
          <w:rFonts w:ascii="仿宋" w:eastAsia="仿宋" w:hAnsi="仿宋" w:cs="仿宋" w:hint="eastAsia"/>
          <w:sz w:val="28"/>
          <w:lang w:eastAsia="zh-CN"/>
        </w:rPr>
        <w:t>五、口腔科设备项目概论</w:t>
      </w:r>
      <w:bookmarkEnd w:id="17"/>
    </w:p>
    <w:p>
      <w:pPr>
        <w:pStyle w:val="Heading2"/>
        <w:rPr>
          <w:rFonts w:ascii="仿宋" w:eastAsia="仿宋" w:hAnsi="仿宋" w:cs="仿宋" w:hint="eastAsia"/>
          <w:lang w:eastAsia="zh-CN"/>
        </w:rPr>
      </w:pPr>
      <w:bookmarkStart w:id="18" w:name="_Toc1855"/>
      <w:r>
        <w:rPr>
          <w:rFonts w:ascii="仿宋" w:eastAsia="仿宋" w:hAnsi="仿宋" w:cs="仿宋" w:hint="eastAsia"/>
          <w:lang w:eastAsia="zh-CN"/>
        </w:rPr>
        <w:t>(一)、口腔科设备项目概况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的起源追溯至对市场的深入洞察。市场的不断演变与变革为口腔科设备项目提供了难得的机遇。当前市场存在的需求缺口和变革的大环境共同构成了口腔科设备项目的背景。这个口腔科设备项目旨在充分利用市场机遇，填补行业中尚未满足的需求，为客户提供全新的解决方案。市场的变革和需求的增长使得这个口腔科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口腔科设备项目名称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正式命名为口腔科设备。这个名称不仅仅是一个标识，更代表了口腔科设备项目的核心理念和愿景。它蕴含着口腔科设备项目所要解决问题的关键字，具有强烈的表达和辨识度，为口腔科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口腔科设备项目目标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的核心目标是提供一种全新、高效的解决方案，满足客户日益增长的需求。口腔科设备项目追求的不仅仅是满足市场需求，更是在市场中获得卓越的竞争优势。通过不断提升产品或服务的质量和创新水平，口腔科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口腔科设备项目范围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全面涵盖了产品研发、制造、市场推广和售后服务，确保从产品设计到最终用户体验的全方位关注。这一全面的口腔科设备项目范围是为了确保口腔科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口腔科设备项目时间表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口腔科设备项目计划在未来18个月内完成，包括研发、测试、市场试点和正式推出等不同阶段。这个时间表的合理设计是为了确保口腔科设备项目各个阶段的顺利推进，以便按时交付高质量的成果。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口腔科设备项目预算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口腔科设备项目总预算估算为XX百万美元，主要分配在研发、市场推广、人员培训和运营等方面。这一充足的预算为口腔科设备项目提供了充足的资源，确保口腔科设备项目在各个方面都能取得优异的表现。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口腔科设备项目风险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可能面临的风险包括市场接受度低、技术难题、竞争激烈等。口腔科设备项目团队已经制定了相应的风险应对计划，通过前瞻性的风险管理，确保口腔科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口腔科设备项目团队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口腔科设备项目汇聚了一支经验丰富、多领域专业素养的核心团队，确保口腔科设备项目在各个方面都能拥有高水平的执行力。团队的协同作战是口腔科设备项目成功的关键因素之一。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口腔科设备项目背景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口腔科设备项目的背景根植于市场对更高效、创新产品的渴望，同时也受到科技发展对行业格局的深刻改变的影响。这为口腔科设备项目提供了广阔的发展空间和市场需求。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口腔科设备项目现状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截至目前，口腔科设备项目已完成市场调研和技术验证，取得了初步的成功。这为口腔科设备项目在未来的发展奠定了坚实的基础，为更远大的目标打下了坚实的基石。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9863"/>
      <w:r>
        <w:rPr>
          <w:rFonts w:ascii="仿宋" w:eastAsia="仿宋" w:hAnsi="仿宋" w:cs="仿宋" w:hint="eastAsia"/>
          <w:sz w:val="28"/>
          <w:lang w:eastAsia="zh-CN"/>
        </w:rPr>
        <w:t>(二)、口腔科设备项目目标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keyword》口腔科设备项目首要业务目标是在市场中占据有利地位，实现产品/服务的成功推广和销售。通过不断提升产品质量、创新性，口腔科设备项目追求成为行业中的领导者，赢得更多客户的青睐。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在科技迅速发展的时代，口腔科设备项目着眼于技术创新。通过持续的研发和技术升级，口腔科设备项目旨在推出更具创新性的产品或服务，以满足市场对新鲜、先进解决方案的需求。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为了建立可持续的客户关系，口腔科设备项目设定了客户满意度目标。通过提供卓越的产品质量和优质的客户服务，口腔科设备项目追求赢得客户的信任和忠诚度，确保他们的满意度达到行业领先水平。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口腔科设备项目注重社会责任和可持续发展。通过实施环保、社会责任口腔科设备项目，口腔科设备项目致力于在经济发展的同时保护环境，促进社会公平，实现可持续经营。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口腔科设备项目的团队是实现目标的核心驱动力。因此，口腔科设备项目设定了团队发展目标，包括提升团队成员的专业技能、培养领导力，以及搭建协同高效的团队工作氛围。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6794"/>
      <w:r>
        <w:rPr>
          <w:rFonts w:ascii="仿宋" w:eastAsia="仿宋" w:hAnsi="仿宋" w:cs="仿宋" w:hint="eastAsia"/>
          <w:sz w:val="28"/>
          <w:lang w:eastAsia="zh-CN"/>
        </w:rPr>
        <w:t>(三)、口腔科设备项目提出的理由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口腔科设备项目提出的理由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https://d.book118.com/875122041340011041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86212"/>
    <w:rsid w:val="08E862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1220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2024-01-11T14:15:00Z</dcterms:created>
  <dcterms:modified xsi:type="dcterms:W3CDTF">2024-01-11T14:15:56Z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8CB8D092AF884917B6253FD877326FB8_11</vt:lpwstr>
  </property>
  <property fmtid="{D5CDD505-2E9C-101B-9397-08002B2CF9AE}" pid="3" name="KSOProductBuildVer">
    <vt:lpwstr>2052-12.1.0.16120</vt:lpwstr>
  </property>
</Properties>
</file>