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6" w:history="1">
        <w:r>
          <w:rPr>
            <w:rFonts w:ascii="仿宋" w:eastAsia="仿宋" w:hAnsi="仿宋" w:cs="仿宋" w:hint="eastAsia"/>
            <w:lang w:eastAsia="zh-CN"/>
          </w:rPr>
          <w:t>概论</w:t>
        </w:r>
        <w:r>
          <w:tab/>
        </w:r>
        <w:r>
          <w:fldChar w:fldCharType="begin"/>
        </w:r>
        <w:r>
          <w:instrText xml:space="preserve"> PAGEREF _Toc19656 \h </w:instrText>
        </w:r>
        <w:r>
          <w:fldChar w:fldCharType="separate"/>
        </w:r>
        <w:r>
          <w:t>3</w:t>
        </w:r>
        <w:r>
          <w:fldChar w:fldCharType="end"/>
        </w:r>
      </w:hyperlink>
    </w:p>
    <w:p>
      <w:pPr>
        <w:pStyle w:val="TOC1"/>
        <w:tabs>
          <w:tab w:val="right" w:leader="dot" w:pos="8306"/>
        </w:tabs>
      </w:pPr>
      <w:hyperlink w:anchor="_Toc29792" w:history="1">
        <w:r>
          <w:rPr>
            <w:rFonts w:ascii="仿宋" w:eastAsia="仿宋" w:hAnsi="仿宋" w:cs="仿宋" w:hint="eastAsia"/>
            <w:lang w:eastAsia="zh-CN"/>
          </w:rPr>
          <w:t>一、财务管理与成本控制</w:t>
        </w:r>
        <w:r>
          <w:tab/>
        </w:r>
        <w:r>
          <w:fldChar w:fldCharType="begin"/>
        </w:r>
        <w:r>
          <w:instrText xml:space="preserve"> PAGEREF _Toc29792 \h </w:instrText>
        </w:r>
        <w:r>
          <w:fldChar w:fldCharType="separate"/>
        </w:r>
        <w:r>
          <w:t>3</w:t>
        </w:r>
        <w:r>
          <w:fldChar w:fldCharType="end"/>
        </w:r>
      </w:hyperlink>
    </w:p>
    <w:p>
      <w:pPr>
        <w:pStyle w:val="TOC2"/>
        <w:tabs>
          <w:tab w:val="right" w:leader="dot" w:pos="8306"/>
        </w:tabs>
      </w:pPr>
      <w:hyperlink w:anchor="_Toc30540" w:history="1">
        <w:r>
          <w:rPr>
            <w:rFonts w:ascii="仿宋" w:eastAsia="仿宋" w:hAnsi="仿宋" w:cs="仿宋" w:hint="eastAsia"/>
            <w:lang w:eastAsia="zh-CN"/>
          </w:rPr>
          <w:t>(一)、财务管理体系建设</w:t>
        </w:r>
        <w:r>
          <w:tab/>
        </w:r>
        <w:r>
          <w:fldChar w:fldCharType="begin"/>
        </w:r>
        <w:r>
          <w:instrText xml:space="preserve"> PAGEREF _Toc30540 \h </w:instrText>
        </w:r>
        <w:r>
          <w:fldChar w:fldCharType="separate"/>
        </w:r>
        <w:r>
          <w:t>3</w:t>
        </w:r>
        <w:r>
          <w:fldChar w:fldCharType="end"/>
        </w:r>
      </w:hyperlink>
    </w:p>
    <w:p>
      <w:pPr>
        <w:pStyle w:val="TOC2"/>
        <w:tabs>
          <w:tab w:val="right" w:leader="dot" w:pos="8306"/>
        </w:tabs>
      </w:pPr>
      <w:hyperlink w:anchor="_Toc5467" w:history="1">
        <w:r>
          <w:rPr>
            <w:rFonts w:ascii="仿宋" w:eastAsia="仿宋" w:hAnsi="仿宋" w:cs="仿宋" w:hint="eastAsia"/>
            <w:lang w:eastAsia="zh-CN"/>
          </w:rPr>
          <w:t>(二)、成本控制措施</w:t>
        </w:r>
        <w:r>
          <w:tab/>
        </w:r>
        <w:r>
          <w:fldChar w:fldCharType="begin"/>
        </w:r>
        <w:r>
          <w:instrText xml:space="preserve"> PAGEREF _Toc5467 \h </w:instrText>
        </w:r>
        <w:r>
          <w:fldChar w:fldCharType="separate"/>
        </w:r>
        <w:r>
          <w:t>4</w:t>
        </w:r>
        <w:r>
          <w:fldChar w:fldCharType="end"/>
        </w:r>
      </w:hyperlink>
    </w:p>
    <w:p>
      <w:pPr>
        <w:pStyle w:val="TOC1"/>
        <w:tabs>
          <w:tab w:val="right" w:leader="dot" w:pos="8306"/>
        </w:tabs>
      </w:pPr>
      <w:hyperlink w:anchor="_Toc19173" w:history="1">
        <w:r>
          <w:rPr>
            <w:rFonts w:ascii="仿宋" w:eastAsia="仿宋" w:hAnsi="仿宋" w:cs="仿宋" w:hint="eastAsia"/>
            <w:lang w:eastAsia="zh-CN"/>
          </w:rPr>
          <w:t>二、项目监理与质量保证</w:t>
        </w:r>
        <w:r>
          <w:tab/>
        </w:r>
        <w:r>
          <w:fldChar w:fldCharType="begin"/>
        </w:r>
        <w:r>
          <w:instrText xml:space="preserve"> PAGEREF _Toc19173 \h </w:instrText>
        </w:r>
        <w:r>
          <w:fldChar w:fldCharType="separate"/>
        </w:r>
        <w:r>
          <w:t>5</w:t>
        </w:r>
        <w:r>
          <w:fldChar w:fldCharType="end"/>
        </w:r>
      </w:hyperlink>
    </w:p>
    <w:p>
      <w:pPr>
        <w:pStyle w:val="TOC2"/>
        <w:tabs>
          <w:tab w:val="right" w:leader="dot" w:pos="8306"/>
        </w:tabs>
      </w:pPr>
      <w:hyperlink w:anchor="_Toc11926" w:history="1">
        <w:r>
          <w:rPr>
            <w:rFonts w:ascii="仿宋" w:eastAsia="仿宋" w:hAnsi="仿宋" w:cs="仿宋" w:hint="eastAsia"/>
            <w:lang w:eastAsia="zh-CN"/>
          </w:rPr>
          <w:t>(一)、监理体系构建</w:t>
        </w:r>
        <w:r>
          <w:tab/>
        </w:r>
        <w:r>
          <w:fldChar w:fldCharType="begin"/>
        </w:r>
        <w:r>
          <w:instrText xml:space="preserve"> PAGEREF _Toc11926 \h </w:instrText>
        </w:r>
        <w:r>
          <w:fldChar w:fldCharType="separate"/>
        </w:r>
        <w:r>
          <w:t>5</w:t>
        </w:r>
        <w:r>
          <w:fldChar w:fldCharType="end"/>
        </w:r>
      </w:hyperlink>
    </w:p>
    <w:p>
      <w:pPr>
        <w:pStyle w:val="TOC2"/>
        <w:tabs>
          <w:tab w:val="right" w:leader="dot" w:pos="8306"/>
        </w:tabs>
      </w:pPr>
      <w:hyperlink w:anchor="_Toc7241" w:history="1">
        <w:r>
          <w:rPr>
            <w:rFonts w:ascii="仿宋" w:eastAsia="仿宋" w:hAnsi="仿宋" w:cs="仿宋" w:hint="eastAsia"/>
            <w:lang w:eastAsia="zh-CN"/>
          </w:rPr>
          <w:t>(二)、质量保证体系实施</w:t>
        </w:r>
        <w:r>
          <w:tab/>
        </w:r>
        <w:r>
          <w:fldChar w:fldCharType="begin"/>
        </w:r>
        <w:r>
          <w:instrText xml:space="preserve"> PAGEREF _Toc7241 \h </w:instrText>
        </w:r>
        <w:r>
          <w:fldChar w:fldCharType="separate"/>
        </w:r>
        <w:r>
          <w:t>6</w:t>
        </w:r>
        <w:r>
          <w:fldChar w:fldCharType="end"/>
        </w:r>
      </w:hyperlink>
    </w:p>
    <w:p>
      <w:pPr>
        <w:pStyle w:val="TOC2"/>
        <w:tabs>
          <w:tab w:val="right" w:leader="dot" w:pos="8306"/>
        </w:tabs>
      </w:pPr>
      <w:hyperlink w:anchor="_Toc22474" w:history="1">
        <w:r>
          <w:rPr>
            <w:rFonts w:ascii="仿宋" w:eastAsia="仿宋" w:hAnsi="仿宋" w:cs="仿宋" w:hint="eastAsia"/>
            <w:lang w:eastAsia="zh-CN"/>
          </w:rPr>
          <w:t>(三)、监理与质量控制流程</w:t>
        </w:r>
        <w:r>
          <w:tab/>
        </w:r>
        <w:r>
          <w:fldChar w:fldCharType="begin"/>
        </w:r>
        <w:r>
          <w:instrText xml:space="preserve"> PAGEREF _Toc22474 \h </w:instrText>
        </w:r>
        <w:r>
          <w:fldChar w:fldCharType="separate"/>
        </w:r>
        <w:r>
          <w:t>7</w:t>
        </w:r>
        <w:r>
          <w:fldChar w:fldCharType="end"/>
        </w:r>
      </w:hyperlink>
    </w:p>
    <w:p>
      <w:pPr>
        <w:pStyle w:val="TOC1"/>
        <w:tabs>
          <w:tab w:val="right" w:leader="dot" w:pos="8306"/>
        </w:tabs>
      </w:pPr>
      <w:hyperlink w:anchor="_Toc27303" w:history="1">
        <w:r>
          <w:rPr>
            <w:rFonts w:ascii="仿宋" w:eastAsia="仿宋" w:hAnsi="仿宋" w:cs="仿宋" w:hint="eastAsia"/>
            <w:lang w:eastAsia="zh-CN"/>
          </w:rPr>
          <w:t>三、背景、必要性分析</w:t>
        </w:r>
        <w:r>
          <w:tab/>
        </w:r>
        <w:r>
          <w:fldChar w:fldCharType="begin"/>
        </w:r>
        <w:r>
          <w:instrText xml:space="preserve"> PAGEREF _Toc27303 \h </w:instrText>
        </w:r>
        <w:r>
          <w:fldChar w:fldCharType="separate"/>
        </w:r>
        <w:r>
          <w:t>7</w:t>
        </w:r>
        <w:r>
          <w:fldChar w:fldCharType="end"/>
        </w:r>
      </w:hyperlink>
    </w:p>
    <w:p>
      <w:pPr>
        <w:pStyle w:val="TOC2"/>
        <w:tabs>
          <w:tab w:val="right" w:leader="dot" w:pos="8306"/>
        </w:tabs>
      </w:pPr>
      <w:hyperlink w:anchor="_Toc10340" w:history="1">
        <w:r>
          <w:rPr>
            <w:rFonts w:ascii="仿宋" w:eastAsia="仿宋" w:hAnsi="仿宋" w:cs="仿宋" w:hint="eastAsia"/>
            <w:lang w:eastAsia="zh-CN"/>
          </w:rPr>
          <w:t>(一)、项目建设背景</w:t>
        </w:r>
        <w:r>
          <w:tab/>
        </w:r>
        <w:r>
          <w:fldChar w:fldCharType="begin"/>
        </w:r>
        <w:r>
          <w:instrText xml:space="preserve"> PAGEREF _Toc10340 \h </w:instrText>
        </w:r>
        <w:r>
          <w:fldChar w:fldCharType="separate"/>
        </w:r>
        <w:r>
          <w:t>7</w:t>
        </w:r>
        <w:r>
          <w:fldChar w:fldCharType="end"/>
        </w:r>
      </w:hyperlink>
    </w:p>
    <w:p>
      <w:pPr>
        <w:pStyle w:val="TOC2"/>
        <w:tabs>
          <w:tab w:val="right" w:leader="dot" w:pos="8306"/>
        </w:tabs>
      </w:pPr>
      <w:hyperlink w:anchor="_Toc30946" w:history="1">
        <w:r>
          <w:rPr>
            <w:rFonts w:ascii="仿宋" w:eastAsia="仿宋" w:hAnsi="仿宋" w:cs="仿宋" w:hint="eastAsia"/>
            <w:lang w:eastAsia="zh-CN"/>
          </w:rPr>
          <w:t>(二)、必要性分析</w:t>
        </w:r>
        <w:r>
          <w:tab/>
        </w:r>
        <w:r>
          <w:fldChar w:fldCharType="begin"/>
        </w:r>
        <w:r>
          <w:instrText xml:space="preserve"> PAGEREF _Toc30946 \h </w:instrText>
        </w:r>
        <w:r>
          <w:fldChar w:fldCharType="separate"/>
        </w:r>
        <w:r>
          <w:t>8</w:t>
        </w:r>
        <w:r>
          <w:fldChar w:fldCharType="end"/>
        </w:r>
      </w:hyperlink>
    </w:p>
    <w:p>
      <w:pPr>
        <w:pStyle w:val="TOC2"/>
        <w:tabs>
          <w:tab w:val="right" w:leader="dot" w:pos="8306"/>
        </w:tabs>
      </w:pPr>
      <w:hyperlink w:anchor="_Toc25654" w:history="1">
        <w:r>
          <w:rPr>
            <w:rFonts w:ascii="仿宋" w:eastAsia="仿宋" w:hAnsi="仿宋" w:cs="仿宋" w:hint="eastAsia"/>
            <w:lang w:eastAsia="zh-CN"/>
          </w:rPr>
          <w:t>(三)、项目建设有利条件</w:t>
        </w:r>
        <w:r>
          <w:tab/>
        </w:r>
        <w:r>
          <w:fldChar w:fldCharType="begin"/>
        </w:r>
        <w:r>
          <w:instrText xml:space="preserve"> PAGEREF _Toc25654 \h </w:instrText>
        </w:r>
        <w:r>
          <w:fldChar w:fldCharType="separate"/>
        </w:r>
        <w:r>
          <w:t>10</w:t>
        </w:r>
        <w:r>
          <w:fldChar w:fldCharType="end"/>
        </w:r>
      </w:hyperlink>
    </w:p>
    <w:p>
      <w:pPr>
        <w:pStyle w:val="TOC1"/>
        <w:tabs>
          <w:tab w:val="right" w:leader="dot" w:pos="8306"/>
        </w:tabs>
      </w:pPr>
      <w:hyperlink w:anchor="_Toc24063" w:history="1">
        <w:r>
          <w:rPr>
            <w:rFonts w:ascii="仿宋" w:eastAsia="仿宋" w:hAnsi="仿宋" w:cs="仿宋" w:hint="eastAsia"/>
            <w:lang w:eastAsia="zh-CN"/>
          </w:rPr>
          <w:t>四、经济影响分析</w:t>
        </w:r>
        <w:r>
          <w:tab/>
        </w:r>
        <w:r>
          <w:fldChar w:fldCharType="begin"/>
        </w:r>
        <w:r>
          <w:instrText xml:space="preserve"> PAGEREF _Toc24063 \h </w:instrText>
        </w:r>
        <w:r>
          <w:fldChar w:fldCharType="separate"/>
        </w:r>
        <w:r>
          <w:t>11</w:t>
        </w:r>
        <w:r>
          <w:fldChar w:fldCharType="end"/>
        </w:r>
      </w:hyperlink>
    </w:p>
    <w:p>
      <w:pPr>
        <w:pStyle w:val="TOC2"/>
        <w:tabs>
          <w:tab w:val="right" w:leader="dot" w:pos="8306"/>
        </w:tabs>
      </w:pPr>
      <w:hyperlink w:anchor="_Toc1737" w:history="1">
        <w:r>
          <w:rPr>
            <w:rFonts w:ascii="仿宋" w:eastAsia="仿宋" w:hAnsi="仿宋" w:cs="仿宋" w:hint="eastAsia"/>
            <w:lang w:eastAsia="zh-CN"/>
          </w:rPr>
          <w:t>(一)、经济费用效益或费用效果分析</w:t>
        </w:r>
        <w:r>
          <w:tab/>
        </w:r>
        <w:r>
          <w:fldChar w:fldCharType="begin"/>
        </w:r>
        <w:r>
          <w:instrText xml:space="preserve"> PAGEREF _Toc1737 \h </w:instrText>
        </w:r>
        <w:r>
          <w:fldChar w:fldCharType="separate"/>
        </w:r>
        <w:r>
          <w:t>11</w:t>
        </w:r>
        <w:r>
          <w:fldChar w:fldCharType="end"/>
        </w:r>
      </w:hyperlink>
    </w:p>
    <w:p>
      <w:pPr>
        <w:pStyle w:val="TOC2"/>
        <w:tabs>
          <w:tab w:val="right" w:leader="dot" w:pos="8306"/>
        </w:tabs>
      </w:pPr>
      <w:hyperlink w:anchor="_Toc11691" w:history="1">
        <w:r>
          <w:rPr>
            <w:rFonts w:ascii="仿宋" w:eastAsia="仿宋" w:hAnsi="仿宋" w:cs="仿宋" w:hint="eastAsia"/>
            <w:lang w:eastAsia="zh-CN"/>
          </w:rPr>
          <w:t>(二)、行业影响分析</w:t>
        </w:r>
        <w:r>
          <w:tab/>
        </w:r>
        <w:r>
          <w:fldChar w:fldCharType="begin"/>
        </w:r>
        <w:r>
          <w:instrText xml:space="preserve"> PAGEREF _Toc11691 \h </w:instrText>
        </w:r>
        <w:r>
          <w:fldChar w:fldCharType="separate"/>
        </w:r>
        <w:r>
          <w:t>14</w:t>
        </w:r>
        <w:r>
          <w:fldChar w:fldCharType="end"/>
        </w:r>
      </w:hyperlink>
    </w:p>
    <w:p>
      <w:pPr>
        <w:pStyle w:val="TOC2"/>
        <w:tabs>
          <w:tab w:val="right" w:leader="dot" w:pos="8306"/>
        </w:tabs>
      </w:pPr>
      <w:hyperlink w:anchor="_Toc27186" w:history="1">
        <w:r>
          <w:rPr>
            <w:rFonts w:ascii="仿宋" w:eastAsia="仿宋" w:hAnsi="仿宋" w:cs="仿宋" w:hint="eastAsia"/>
            <w:lang w:eastAsia="zh-CN"/>
          </w:rPr>
          <w:t>(三)、区域经济影响分析</w:t>
        </w:r>
        <w:r>
          <w:tab/>
        </w:r>
        <w:r>
          <w:fldChar w:fldCharType="begin"/>
        </w:r>
        <w:r>
          <w:instrText xml:space="preserve"> PAGEREF _Toc27186 \h </w:instrText>
        </w:r>
        <w:r>
          <w:fldChar w:fldCharType="separate"/>
        </w:r>
        <w:r>
          <w:t>15</w:t>
        </w:r>
        <w:r>
          <w:fldChar w:fldCharType="end"/>
        </w:r>
      </w:hyperlink>
    </w:p>
    <w:p>
      <w:pPr>
        <w:pStyle w:val="TOC2"/>
        <w:tabs>
          <w:tab w:val="right" w:leader="dot" w:pos="8306"/>
        </w:tabs>
      </w:pPr>
      <w:hyperlink w:anchor="_Toc8770" w:history="1">
        <w:r>
          <w:rPr>
            <w:rFonts w:ascii="仿宋" w:eastAsia="仿宋" w:hAnsi="仿宋" w:cs="仿宋" w:hint="eastAsia"/>
            <w:lang w:eastAsia="zh-CN"/>
          </w:rPr>
          <w:t>(四)、宏观经济影响分析</w:t>
        </w:r>
        <w:r>
          <w:tab/>
        </w:r>
        <w:r>
          <w:fldChar w:fldCharType="begin"/>
        </w:r>
        <w:r>
          <w:instrText xml:space="preserve"> PAGEREF _Toc8770 \h </w:instrText>
        </w:r>
        <w:r>
          <w:fldChar w:fldCharType="separate"/>
        </w:r>
        <w:r>
          <w:t>16</w:t>
        </w:r>
        <w:r>
          <w:fldChar w:fldCharType="end"/>
        </w:r>
      </w:hyperlink>
    </w:p>
    <w:p>
      <w:pPr>
        <w:pStyle w:val="TOC1"/>
        <w:tabs>
          <w:tab w:val="right" w:leader="dot" w:pos="8306"/>
        </w:tabs>
      </w:pPr>
      <w:hyperlink w:anchor="_Toc28055" w:history="1">
        <w:r>
          <w:rPr>
            <w:rFonts w:ascii="仿宋" w:eastAsia="仿宋" w:hAnsi="仿宋" w:cs="仿宋" w:hint="eastAsia"/>
            <w:lang w:eastAsia="zh-CN"/>
          </w:rPr>
          <w:t>五、社会影响分析</w:t>
        </w:r>
        <w:r>
          <w:tab/>
        </w:r>
        <w:r>
          <w:fldChar w:fldCharType="begin"/>
        </w:r>
        <w:r>
          <w:instrText xml:space="preserve"> PAGEREF _Toc28055 \h </w:instrText>
        </w:r>
        <w:r>
          <w:fldChar w:fldCharType="separate"/>
        </w:r>
        <w:r>
          <w:t>18</w:t>
        </w:r>
        <w:r>
          <w:fldChar w:fldCharType="end"/>
        </w:r>
      </w:hyperlink>
    </w:p>
    <w:p>
      <w:pPr>
        <w:pStyle w:val="TOC2"/>
        <w:tabs>
          <w:tab w:val="right" w:leader="dot" w:pos="8306"/>
        </w:tabs>
      </w:pPr>
      <w:hyperlink w:anchor="_Toc15295" w:history="1">
        <w:r>
          <w:rPr>
            <w:rFonts w:ascii="仿宋" w:eastAsia="仿宋" w:hAnsi="仿宋" w:cs="仿宋" w:hint="eastAsia"/>
            <w:lang w:eastAsia="zh-CN"/>
          </w:rPr>
          <w:t>(一)、社会影响效果分析</w:t>
        </w:r>
        <w:r>
          <w:tab/>
        </w:r>
        <w:r>
          <w:fldChar w:fldCharType="begin"/>
        </w:r>
        <w:r>
          <w:instrText xml:space="preserve"> PAGEREF _Toc15295 \h </w:instrText>
        </w:r>
        <w:r>
          <w:fldChar w:fldCharType="separate"/>
        </w:r>
        <w:r>
          <w:t>18</w:t>
        </w:r>
        <w:r>
          <w:fldChar w:fldCharType="end"/>
        </w:r>
      </w:hyperlink>
    </w:p>
    <w:p>
      <w:pPr>
        <w:pStyle w:val="TOC2"/>
        <w:tabs>
          <w:tab w:val="right" w:leader="dot" w:pos="8306"/>
        </w:tabs>
      </w:pPr>
      <w:hyperlink w:anchor="_Toc24769" w:history="1">
        <w:r>
          <w:rPr>
            <w:rFonts w:ascii="仿宋" w:eastAsia="仿宋" w:hAnsi="仿宋" w:cs="仿宋" w:hint="eastAsia"/>
            <w:lang w:eastAsia="zh-CN"/>
          </w:rPr>
          <w:t>(二)、社会适应性分析</w:t>
        </w:r>
        <w:r>
          <w:tab/>
        </w:r>
        <w:r>
          <w:fldChar w:fldCharType="begin"/>
        </w:r>
        <w:r>
          <w:instrText xml:space="preserve"> PAGEREF _Toc24769 \h </w:instrText>
        </w:r>
        <w:r>
          <w:fldChar w:fldCharType="separate"/>
        </w:r>
        <w:r>
          <w:t>20</w:t>
        </w:r>
        <w:r>
          <w:fldChar w:fldCharType="end"/>
        </w:r>
      </w:hyperlink>
    </w:p>
    <w:p>
      <w:pPr>
        <w:pStyle w:val="TOC2"/>
        <w:tabs>
          <w:tab w:val="right" w:leader="dot" w:pos="8306"/>
        </w:tabs>
      </w:pPr>
      <w:hyperlink w:anchor="_Toc9084" w:history="1">
        <w:r>
          <w:rPr>
            <w:rFonts w:ascii="仿宋" w:eastAsia="仿宋" w:hAnsi="仿宋" w:cs="仿宋" w:hint="eastAsia"/>
            <w:lang w:eastAsia="zh-CN"/>
          </w:rPr>
          <w:t>(三)、社会风险及对策分析</w:t>
        </w:r>
        <w:r>
          <w:tab/>
        </w:r>
        <w:r>
          <w:fldChar w:fldCharType="begin"/>
        </w:r>
        <w:r>
          <w:instrText xml:space="preserve"> PAGEREF _Toc9084 \h </w:instrText>
        </w:r>
        <w:r>
          <w:fldChar w:fldCharType="separate"/>
        </w:r>
        <w:r>
          <w:t>21</w:t>
        </w:r>
        <w:r>
          <w:fldChar w:fldCharType="end"/>
        </w:r>
      </w:hyperlink>
    </w:p>
    <w:p>
      <w:pPr>
        <w:pStyle w:val="TOC1"/>
        <w:tabs>
          <w:tab w:val="right" w:leader="dot" w:pos="8306"/>
        </w:tabs>
      </w:pPr>
      <w:hyperlink w:anchor="_Toc25975" w:history="1">
        <w:r>
          <w:rPr>
            <w:rFonts w:ascii="仿宋" w:eastAsia="仿宋" w:hAnsi="仿宋" w:cs="仿宋" w:hint="eastAsia"/>
            <w:lang w:eastAsia="zh-CN"/>
          </w:rPr>
          <w:t>六、发展规划、产业政策和行业准入分析</w:t>
        </w:r>
        <w:r>
          <w:tab/>
        </w:r>
        <w:r>
          <w:fldChar w:fldCharType="begin"/>
        </w:r>
        <w:r>
          <w:instrText xml:space="preserve"> PAGEREF _Toc25975 \h </w:instrText>
        </w:r>
        <w:r>
          <w:fldChar w:fldCharType="separate"/>
        </w:r>
        <w:r>
          <w:t>25</w:t>
        </w:r>
        <w:r>
          <w:fldChar w:fldCharType="end"/>
        </w:r>
      </w:hyperlink>
    </w:p>
    <w:p>
      <w:pPr>
        <w:pStyle w:val="TOC2"/>
        <w:tabs>
          <w:tab w:val="right" w:leader="dot" w:pos="8306"/>
        </w:tabs>
      </w:pPr>
      <w:hyperlink w:anchor="_Toc25265" w:history="1">
        <w:r>
          <w:rPr>
            <w:rFonts w:ascii="仿宋" w:eastAsia="仿宋" w:hAnsi="仿宋" w:cs="仿宋" w:hint="eastAsia"/>
            <w:lang w:eastAsia="zh-CN"/>
          </w:rPr>
          <w:t>(一)、发展规划分析</w:t>
        </w:r>
        <w:r>
          <w:tab/>
        </w:r>
        <w:r>
          <w:fldChar w:fldCharType="begin"/>
        </w:r>
        <w:r>
          <w:instrText xml:space="preserve"> PAGEREF _Toc25265 \h </w:instrText>
        </w:r>
        <w:r>
          <w:fldChar w:fldCharType="separate"/>
        </w:r>
        <w:r>
          <w:t>25</w:t>
        </w:r>
        <w:r>
          <w:fldChar w:fldCharType="end"/>
        </w:r>
      </w:hyperlink>
    </w:p>
    <w:p>
      <w:pPr>
        <w:pStyle w:val="TOC2"/>
        <w:tabs>
          <w:tab w:val="right" w:leader="dot" w:pos="8306"/>
        </w:tabs>
      </w:pPr>
      <w:hyperlink w:anchor="_Toc15475" w:history="1">
        <w:r>
          <w:rPr>
            <w:rFonts w:ascii="仿宋" w:eastAsia="仿宋" w:hAnsi="仿宋" w:cs="仿宋" w:hint="eastAsia"/>
            <w:lang w:eastAsia="zh-CN"/>
          </w:rPr>
          <w:t>(二)、产业政策分析</w:t>
        </w:r>
        <w:r>
          <w:tab/>
        </w:r>
        <w:r>
          <w:fldChar w:fldCharType="begin"/>
        </w:r>
        <w:r>
          <w:instrText xml:space="preserve"> PAGEREF _Toc15475 \h </w:instrText>
        </w:r>
        <w:r>
          <w:fldChar w:fldCharType="separate"/>
        </w:r>
        <w:r>
          <w:t>27</w:t>
        </w:r>
        <w:r>
          <w:fldChar w:fldCharType="end"/>
        </w:r>
      </w:hyperlink>
    </w:p>
    <w:p>
      <w:pPr>
        <w:pStyle w:val="TOC2"/>
        <w:tabs>
          <w:tab w:val="right" w:leader="dot" w:pos="8306"/>
        </w:tabs>
      </w:pPr>
      <w:hyperlink w:anchor="_Toc10760" w:history="1">
        <w:r>
          <w:rPr>
            <w:rFonts w:ascii="仿宋" w:eastAsia="仿宋" w:hAnsi="仿宋" w:cs="仿宋" w:hint="eastAsia"/>
            <w:lang w:eastAsia="zh-CN"/>
          </w:rPr>
          <w:t>(三)、行业准入分析</w:t>
        </w:r>
        <w:r>
          <w:tab/>
        </w:r>
        <w:r>
          <w:fldChar w:fldCharType="begin"/>
        </w:r>
        <w:r>
          <w:instrText xml:space="preserve"> PAGEREF _Toc10760 \h </w:instrText>
        </w:r>
        <w:r>
          <w:fldChar w:fldCharType="separate"/>
        </w:r>
        <w:r>
          <w:t>28</w:t>
        </w:r>
        <w:r>
          <w:fldChar w:fldCharType="end"/>
        </w:r>
      </w:hyperlink>
    </w:p>
    <w:p>
      <w:pPr>
        <w:pStyle w:val="TOC1"/>
        <w:tabs>
          <w:tab w:val="right" w:leader="dot" w:pos="8306"/>
        </w:tabs>
      </w:pPr>
      <w:hyperlink w:anchor="_Toc25389" w:history="1">
        <w:r>
          <w:rPr>
            <w:rFonts w:ascii="仿宋" w:eastAsia="仿宋" w:hAnsi="仿宋" w:cs="仿宋" w:hint="eastAsia"/>
            <w:lang w:eastAsia="zh-CN"/>
          </w:rPr>
          <w:t>七、安全与应急管理</w:t>
        </w:r>
        <w:r>
          <w:tab/>
        </w:r>
        <w:r>
          <w:fldChar w:fldCharType="begin"/>
        </w:r>
        <w:r>
          <w:instrText xml:space="preserve"> PAGEREF _Toc25389 \h </w:instrText>
        </w:r>
        <w:r>
          <w:fldChar w:fldCharType="separate"/>
        </w:r>
        <w:r>
          <w:t>29</w:t>
        </w:r>
        <w:r>
          <w:fldChar w:fldCharType="end"/>
        </w:r>
      </w:hyperlink>
    </w:p>
    <w:p>
      <w:pPr>
        <w:pStyle w:val="TOC2"/>
        <w:tabs>
          <w:tab w:val="right" w:leader="dot" w:pos="8306"/>
        </w:tabs>
      </w:pPr>
      <w:hyperlink w:anchor="_Toc6854" w:history="1">
        <w:r>
          <w:rPr>
            <w:rFonts w:ascii="仿宋" w:eastAsia="仿宋" w:hAnsi="仿宋" w:cs="仿宋" w:hint="eastAsia"/>
            <w:lang w:eastAsia="zh-CN"/>
          </w:rPr>
          <w:t>(一)、安全生产管理</w:t>
        </w:r>
        <w:r>
          <w:tab/>
        </w:r>
        <w:r>
          <w:fldChar w:fldCharType="begin"/>
        </w:r>
        <w:r>
          <w:instrText xml:space="preserve"> PAGEREF _Toc6854 \h </w:instrText>
        </w:r>
        <w:r>
          <w:fldChar w:fldCharType="separate"/>
        </w:r>
        <w:r>
          <w:t>29</w:t>
        </w:r>
        <w:r>
          <w:fldChar w:fldCharType="end"/>
        </w:r>
      </w:hyperlink>
    </w:p>
    <w:p>
      <w:pPr>
        <w:pStyle w:val="TOC2"/>
        <w:tabs>
          <w:tab w:val="right" w:leader="dot" w:pos="8306"/>
        </w:tabs>
      </w:pPr>
      <w:hyperlink w:anchor="_Toc20689" w:history="1">
        <w:r>
          <w:rPr>
            <w:rFonts w:ascii="仿宋" w:eastAsia="仿宋" w:hAnsi="仿宋" w:cs="仿宋" w:hint="eastAsia"/>
            <w:lang w:eastAsia="zh-CN"/>
          </w:rPr>
          <w:t>(二)、应急预案与响应</w:t>
        </w:r>
        <w:r>
          <w:tab/>
        </w:r>
        <w:r>
          <w:fldChar w:fldCharType="begin"/>
        </w:r>
        <w:r>
          <w:instrText xml:space="preserve"> PAGEREF _Toc20689 \h </w:instrText>
        </w:r>
        <w:r>
          <w:fldChar w:fldCharType="separate"/>
        </w:r>
        <w:r>
          <w:t>31</w:t>
        </w:r>
        <w:r>
          <w:fldChar w:fldCharType="end"/>
        </w:r>
      </w:hyperlink>
    </w:p>
    <w:p>
      <w:pPr>
        <w:pStyle w:val="TOC1"/>
        <w:tabs>
          <w:tab w:val="right" w:leader="dot" w:pos="8306"/>
        </w:tabs>
      </w:pPr>
      <w:hyperlink w:anchor="_Toc18013" w:history="1">
        <w:r>
          <w:rPr>
            <w:rFonts w:ascii="仿宋" w:eastAsia="仿宋" w:hAnsi="仿宋" w:cs="仿宋" w:hint="eastAsia"/>
            <w:lang w:eastAsia="zh-CN"/>
          </w:rPr>
          <w:t>八、环境保护与绿色发展</w:t>
        </w:r>
        <w:r>
          <w:tab/>
        </w:r>
        <w:r>
          <w:fldChar w:fldCharType="begin"/>
        </w:r>
        <w:r>
          <w:instrText xml:space="preserve"> PAGEREF _Toc18013 \h </w:instrText>
        </w:r>
        <w:r>
          <w:fldChar w:fldCharType="separate"/>
        </w:r>
        <w:r>
          <w:t>33</w:t>
        </w:r>
        <w:r>
          <w:fldChar w:fldCharType="end"/>
        </w:r>
      </w:hyperlink>
    </w:p>
    <w:p>
      <w:pPr>
        <w:pStyle w:val="TOC2"/>
        <w:tabs>
          <w:tab w:val="right" w:leader="dot" w:pos="8306"/>
        </w:tabs>
      </w:pPr>
      <w:hyperlink w:anchor="_Toc21533" w:history="1">
        <w:r>
          <w:rPr>
            <w:rFonts w:ascii="仿宋" w:eastAsia="仿宋" w:hAnsi="仿宋" w:cs="仿宋" w:hint="eastAsia"/>
            <w:lang w:eastAsia="zh-CN"/>
          </w:rPr>
          <w:t>(一)、环境保护措施</w:t>
        </w:r>
        <w:r>
          <w:tab/>
        </w:r>
        <w:r>
          <w:fldChar w:fldCharType="begin"/>
        </w:r>
        <w:r>
          <w:instrText xml:space="preserve"> PAGEREF _Toc21533 \h </w:instrText>
        </w:r>
        <w:r>
          <w:fldChar w:fldCharType="separate"/>
        </w:r>
        <w:r>
          <w:t>33</w:t>
        </w:r>
        <w:r>
          <w:fldChar w:fldCharType="end"/>
        </w:r>
      </w:hyperlink>
    </w:p>
    <w:p>
      <w:pPr>
        <w:pStyle w:val="TOC2"/>
        <w:tabs>
          <w:tab w:val="right" w:leader="dot" w:pos="8306"/>
        </w:tabs>
      </w:pPr>
      <w:hyperlink w:anchor="_Toc32609" w:history="1">
        <w:r>
          <w:rPr>
            <w:rFonts w:ascii="仿宋" w:eastAsia="仿宋" w:hAnsi="仿宋" w:cs="仿宋" w:hint="eastAsia"/>
            <w:lang w:eastAsia="zh-CN"/>
          </w:rPr>
          <w:t>(二)、绿色发展与可持续发展策略</w:t>
        </w:r>
        <w:r>
          <w:tab/>
        </w:r>
        <w:r>
          <w:fldChar w:fldCharType="begin"/>
        </w:r>
        <w:r>
          <w:instrText xml:space="preserve"> PAGEREF _Toc32609 \h </w:instrText>
        </w:r>
        <w:r>
          <w:fldChar w:fldCharType="separate"/>
        </w:r>
        <w:r>
          <w:t>34</w:t>
        </w:r>
        <w:r>
          <w:fldChar w:fldCharType="end"/>
        </w:r>
      </w:hyperlink>
    </w:p>
    <w:p>
      <w:pPr>
        <w:pStyle w:val="TOC1"/>
        <w:tabs>
          <w:tab w:val="right" w:leader="dot" w:pos="8306"/>
        </w:tabs>
      </w:pPr>
      <w:hyperlink w:anchor="_Toc24827" w:history="1">
        <w:r>
          <w:rPr>
            <w:rFonts w:ascii="仿宋" w:eastAsia="仿宋" w:hAnsi="仿宋" w:cs="仿宋" w:hint="eastAsia"/>
            <w:lang w:eastAsia="zh-CN"/>
          </w:rPr>
          <w:t>九、土地利用与规划方案</w:t>
        </w:r>
        <w:r>
          <w:tab/>
        </w:r>
        <w:r>
          <w:fldChar w:fldCharType="begin"/>
        </w:r>
        <w:r>
          <w:instrText xml:space="preserve"> PAGEREF _Toc24827 \h </w:instrText>
        </w:r>
        <w:r>
          <w:fldChar w:fldCharType="separate"/>
        </w:r>
        <w:r>
          <w:t>36</w:t>
        </w:r>
        <w:r>
          <w:fldChar w:fldCharType="end"/>
        </w:r>
      </w:hyperlink>
    </w:p>
    <w:p>
      <w:pPr>
        <w:pStyle w:val="TOC2"/>
        <w:tabs>
          <w:tab w:val="right" w:leader="dot" w:pos="8306"/>
        </w:tabs>
      </w:pPr>
      <w:hyperlink w:anchor="_Toc12075" w:history="1">
        <w:r>
          <w:rPr>
            <w:rFonts w:ascii="仿宋" w:eastAsia="仿宋" w:hAnsi="仿宋" w:cs="仿宋" w:hint="eastAsia"/>
            <w:lang w:eastAsia="zh-CN"/>
          </w:rPr>
          <w:t>(一)、项目用地情况分析</w:t>
        </w:r>
        <w:r>
          <w:tab/>
        </w:r>
        <w:r>
          <w:fldChar w:fldCharType="begin"/>
        </w:r>
        <w:r>
          <w:instrText xml:space="preserve"> PAGEREF _Toc12075 \h </w:instrText>
        </w:r>
        <w:r>
          <w:fldChar w:fldCharType="separate"/>
        </w:r>
        <w:r>
          <w:t>36</w:t>
        </w:r>
        <w:r>
          <w:fldChar w:fldCharType="end"/>
        </w:r>
      </w:hyperlink>
    </w:p>
    <w:p>
      <w:pPr>
        <w:pStyle w:val="TOC2"/>
        <w:tabs>
          <w:tab w:val="right" w:leader="dot" w:pos="8306"/>
        </w:tabs>
      </w:pPr>
      <w:hyperlink w:anchor="_Toc21518" w:history="1">
        <w:r>
          <w:rPr>
            <w:rFonts w:ascii="仿宋" w:eastAsia="仿宋" w:hAnsi="仿宋" w:cs="仿宋" w:hint="eastAsia"/>
            <w:lang w:eastAsia="zh-CN"/>
          </w:rPr>
          <w:t>(二)、土地利用规划方案</w:t>
        </w:r>
        <w:r>
          <w:tab/>
        </w:r>
        <w:r>
          <w:fldChar w:fldCharType="begin"/>
        </w:r>
        <w:r>
          <w:instrText xml:space="preserve"> PAGEREF _Toc21518 \h </w:instrText>
        </w:r>
        <w:r>
          <w:fldChar w:fldCharType="separate"/>
        </w:r>
        <w:r>
          <w:t>37</w:t>
        </w:r>
        <w:r>
          <w:fldChar w:fldCharType="end"/>
        </w:r>
      </w:hyperlink>
    </w:p>
    <w:p>
      <w:pPr>
        <w:pStyle w:val="TOC1"/>
        <w:tabs>
          <w:tab w:val="right" w:leader="dot" w:pos="8306"/>
        </w:tabs>
      </w:pPr>
      <w:hyperlink w:anchor="_Toc15806" w:history="1">
        <w:r>
          <w:rPr>
            <w:rFonts w:ascii="仿宋" w:eastAsia="仿宋" w:hAnsi="仿宋" w:cs="仿宋" w:hint="eastAsia"/>
            <w:lang w:eastAsia="zh-CN"/>
          </w:rPr>
          <w:t>十、项目质量与标准</w:t>
        </w:r>
        <w:r>
          <w:tab/>
        </w:r>
        <w:r>
          <w:fldChar w:fldCharType="begin"/>
        </w:r>
        <w:r>
          <w:instrText xml:space="preserve"> PAGEREF _Toc15806 \h </w:instrText>
        </w:r>
        <w:r>
          <w:fldChar w:fldCharType="separate"/>
        </w:r>
        <w:r>
          <w:t>38</w:t>
        </w:r>
        <w:r>
          <w:fldChar w:fldCharType="end"/>
        </w:r>
      </w:hyperlink>
    </w:p>
    <w:p>
      <w:pPr>
        <w:pStyle w:val="TOC2"/>
        <w:tabs>
          <w:tab w:val="right" w:leader="dot" w:pos="8306"/>
        </w:tabs>
      </w:pPr>
      <w:hyperlink w:anchor="_Toc9104" w:history="1">
        <w:r>
          <w:rPr>
            <w:rFonts w:ascii="仿宋" w:eastAsia="仿宋" w:hAnsi="仿宋" w:cs="仿宋" w:hint="eastAsia"/>
            <w:lang w:eastAsia="zh-CN"/>
          </w:rPr>
          <w:t>(一)、质量保障体系</w:t>
        </w:r>
        <w:r>
          <w:tab/>
        </w:r>
        <w:r>
          <w:fldChar w:fldCharType="begin"/>
        </w:r>
        <w:r>
          <w:instrText xml:space="preserve"> PAGEREF _Toc9104 \h </w:instrText>
        </w:r>
        <w:r>
          <w:fldChar w:fldCharType="separate"/>
        </w:r>
        <w:r>
          <w:t>38</w:t>
        </w:r>
        <w:r>
          <w:fldChar w:fldCharType="end"/>
        </w:r>
      </w:hyperlink>
    </w:p>
    <w:p>
      <w:pPr>
        <w:pStyle w:val="TOC2"/>
        <w:tabs>
          <w:tab w:val="right" w:leader="dot" w:pos="8306"/>
        </w:tabs>
      </w:pPr>
      <w:hyperlink w:anchor="_Toc17831" w:history="1">
        <w:r>
          <w:rPr>
            <w:rFonts w:ascii="仿宋" w:eastAsia="仿宋" w:hAnsi="仿宋" w:cs="仿宋" w:hint="eastAsia"/>
            <w:lang w:eastAsia="zh-CN"/>
          </w:rPr>
          <w:t>(二)、标准化作业流程</w:t>
        </w:r>
        <w:r>
          <w:tab/>
        </w:r>
        <w:r>
          <w:fldChar w:fldCharType="begin"/>
        </w:r>
        <w:r>
          <w:instrText xml:space="preserve"> PAGEREF _Toc17831 \h </w:instrText>
        </w:r>
        <w:r>
          <w:fldChar w:fldCharType="separate"/>
        </w:r>
        <w:r>
          <w:t>39</w:t>
        </w:r>
        <w:r>
          <w:fldChar w:fldCharType="end"/>
        </w:r>
      </w:hyperlink>
    </w:p>
    <w:p>
      <w:pPr>
        <w:pStyle w:val="TOC2"/>
        <w:tabs>
          <w:tab w:val="right" w:leader="dot" w:pos="8306"/>
        </w:tabs>
      </w:pPr>
      <w:hyperlink w:anchor="_Toc28719" w:history="1">
        <w:r>
          <w:rPr>
            <w:rFonts w:ascii="仿宋" w:eastAsia="仿宋" w:hAnsi="仿宋" w:cs="仿宋" w:hint="eastAsia"/>
            <w:lang w:eastAsia="zh-CN"/>
          </w:rPr>
          <w:t>(三)、质量监控与评估</w:t>
        </w:r>
        <w:r>
          <w:tab/>
        </w:r>
        <w:r>
          <w:fldChar w:fldCharType="begin"/>
        </w:r>
        <w:r>
          <w:instrText xml:space="preserve"> PAGEREF _Toc28719 \h </w:instrText>
        </w:r>
        <w:r>
          <w:fldChar w:fldCharType="separate"/>
        </w:r>
        <w:r>
          <w:t>41</w:t>
        </w:r>
        <w:r>
          <w:fldChar w:fldCharType="end"/>
        </w:r>
      </w:hyperlink>
    </w:p>
    <w:p>
      <w:pPr>
        <w:pStyle w:val="TOC2"/>
        <w:tabs>
          <w:tab w:val="right" w:leader="dot" w:pos="8306"/>
        </w:tabs>
      </w:pPr>
      <w:hyperlink w:anchor="_Toc23523" w:history="1">
        <w:r>
          <w:rPr>
            <w:rFonts w:ascii="仿宋" w:eastAsia="仿宋" w:hAnsi="仿宋" w:cs="仿宋" w:hint="eastAsia"/>
            <w:lang w:eastAsia="zh-CN"/>
          </w:rPr>
          <w:t>(四)、质量改进计划</w:t>
        </w:r>
        <w:r>
          <w:tab/>
        </w:r>
        <w:r>
          <w:fldChar w:fldCharType="begin"/>
        </w:r>
        <w:r>
          <w:instrText xml:space="preserve"> PAGEREF _Toc23523 \h </w:instrText>
        </w:r>
        <w:r>
          <w:fldChar w:fldCharType="separate"/>
        </w:r>
        <w:r>
          <w:t>42</w:t>
        </w:r>
        <w:r>
          <w:fldChar w:fldCharType="end"/>
        </w:r>
      </w:hyperlink>
    </w:p>
    <w:p>
      <w:pPr>
        <w:pStyle w:val="TOC1"/>
        <w:tabs>
          <w:tab w:val="right" w:leader="dot" w:pos="8306"/>
        </w:tabs>
      </w:pPr>
      <w:hyperlink w:anchor="_Toc15822" w:history="1">
        <w:r>
          <w:rPr>
            <w:rFonts w:ascii="仿宋" w:eastAsia="仿宋" w:hAnsi="仿宋" w:cs="仿宋" w:hint="eastAsia"/>
            <w:lang w:eastAsia="zh-CN"/>
          </w:rPr>
          <w:t>十一、项目实施与管理方案</w:t>
        </w:r>
        <w:r>
          <w:tab/>
        </w:r>
        <w:r>
          <w:fldChar w:fldCharType="begin"/>
        </w:r>
        <w:r>
          <w:instrText xml:space="preserve"> PAGEREF _Toc15822 \h </w:instrText>
        </w:r>
        <w:r>
          <w:fldChar w:fldCharType="separate"/>
        </w:r>
        <w:r>
          <w:t>43</w:t>
        </w:r>
        <w:r>
          <w:fldChar w:fldCharType="end"/>
        </w:r>
      </w:hyperlink>
    </w:p>
    <w:p>
      <w:pPr>
        <w:pStyle w:val="TOC2"/>
        <w:tabs>
          <w:tab w:val="right" w:leader="dot" w:pos="8306"/>
        </w:tabs>
      </w:pPr>
      <w:hyperlink w:anchor="_Toc13346" w:history="1">
        <w:r>
          <w:rPr>
            <w:rFonts w:ascii="仿宋" w:eastAsia="仿宋" w:hAnsi="仿宋" w:cs="仿宋" w:hint="eastAsia"/>
            <w:lang w:eastAsia="zh-CN"/>
          </w:rPr>
          <w:t>(一)、项目实施计划</w:t>
        </w:r>
        <w:r>
          <w:tab/>
        </w:r>
        <w:r>
          <w:fldChar w:fldCharType="begin"/>
        </w:r>
        <w:r>
          <w:instrText xml:space="preserve"> PAGEREF _Toc13346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9" w:history="1">
        <w:r>
          <w:rPr>
            <w:rFonts w:ascii="仿宋" w:eastAsia="仿宋" w:hAnsi="仿宋" w:cs="仿宋" w:hint="eastAsia"/>
            <w:lang w:eastAsia="zh-CN"/>
          </w:rPr>
          <w:t>(二)、项目组织机构与职责</w:t>
        </w:r>
        <w:r>
          <w:tab/>
        </w:r>
        <w:r>
          <w:fldChar w:fldCharType="begin"/>
        </w:r>
        <w:r>
          <w:instrText xml:space="preserve"> PAGEREF _Toc6999 \h </w:instrText>
        </w:r>
        <w:r>
          <w:fldChar w:fldCharType="separate"/>
        </w:r>
        <w:r>
          <w:t>45</w:t>
        </w:r>
        <w:r>
          <w:fldChar w:fldCharType="end"/>
        </w:r>
      </w:hyperlink>
    </w:p>
    <w:p>
      <w:pPr>
        <w:pStyle w:val="TOC2"/>
        <w:tabs>
          <w:tab w:val="right" w:leader="dot" w:pos="8306"/>
        </w:tabs>
      </w:pPr>
      <w:hyperlink w:anchor="_Toc27604" w:history="1">
        <w:r>
          <w:rPr>
            <w:rFonts w:ascii="仿宋" w:eastAsia="仿宋" w:hAnsi="仿宋" w:cs="仿宋" w:hint="eastAsia"/>
            <w:lang w:eastAsia="zh-CN"/>
          </w:rPr>
          <w:t>(三)、项目管理与监控体系</w:t>
        </w:r>
        <w:r>
          <w:tab/>
        </w:r>
        <w:r>
          <w:fldChar w:fldCharType="begin"/>
        </w:r>
        <w:r>
          <w:instrText xml:space="preserve"> PAGEREF _Toc27604 \h </w:instrText>
        </w:r>
        <w:r>
          <w:fldChar w:fldCharType="separate"/>
        </w:r>
        <w:r>
          <w:t>47</w:t>
        </w:r>
        <w:r>
          <w:fldChar w:fldCharType="end"/>
        </w:r>
      </w:hyperlink>
    </w:p>
    <w:p>
      <w:pPr>
        <w:pStyle w:val="TOC1"/>
        <w:tabs>
          <w:tab w:val="right" w:leader="dot" w:pos="8306"/>
        </w:tabs>
      </w:pPr>
      <w:hyperlink w:anchor="_Toc31227" w:history="1">
        <w:r>
          <w:rPr>
            <w:rFonts w:ascii="仿宋" w:eastAsia="仿宋" w:hAnsi="仿宋" w:cs="仿宋" w:hint="eastAsia"/>
            <w:lang w:eastAsia="zh-CN"/>
          </w:rPr>
          <w:t>十二、项目变更管理</w:t>
        </w:r>
        <w:r>
          <w:tab/>
        </w:r>
        <w:r>
          <w:fldChar w:fldCharType="begin"/>
        </w:r>
        <w:r>
          <w:instrText xml:space="preserve"> PAGEREF _Toc31227 \h </w:instrText>
        </w:r>
        <w:r>
          <w:fldChar w:fldCharType="separate"/>
        </w:r>
        <w:r>
          <w:t>49</w:t>
        </w:r>
        <w:r>
          <w:fldChar w:fldCharType="end"/>
        </w:r>
      </w:hyperlink>
    </w:p>
    <w:p>
      <w:pPr>
        <w:pStyle w:val="TOC2"/>
        <w:tabs>
          <w:tab w:val="right" w:leader="dot" w:pos="8306"/>
        </w:tabs>
      </w:pPr>
      <w:hyperlink w:anchor="_Toc23265" w:history="1">
        <w:r>
          <w:rPr>
            <w:rFonts w:ascii="仿宋" w:eastAsia="仿宋" w:hAnsi="仿宋" w:cs="仿宋" w:hint="eastAsia"/>
            <w:lang w:eastAsia="zh-CN"/>
          </w:rPr>
          <w:t>(一)、变更控制流程</w:t>
        </w:r>
        <w:r>
          <w:tab/>
        </w:r>
        <w:r>
          <w:fldChar w:fldCharType="begin"/>
        </w:r>
        <w:r>
          <w:instrText xml:space="preserve"> PAGEREF _Toc23265 \h </w:instrText>
        </w:r>
        <w:r>
          <w:fldChar w:fldCharType="separate"/>
        </w:r>
        <w:r>
          <w:t>49</w:t>
        </w:r>
        <w:r>
          <w:fldChar w:fldCharType="end"/>
        </w:r>
      </w:hyperlink>
    </w:p>
    <w:p>
      <w:pPr>
        <w:pStyle w:val="TOC2"/>
        <w:tabs>
          <w:tab w:val="right" w:leader="dot" w:pos="8306"/>
        </w:tabs>
      </w:pPr>
      <w:hyperlink w:anchor="_Toc14225" w:history="1">
        <w:r>
          <w:rPr>
            <w:rFonts w:ascii="仿宋" w:eastAsia="仿宋" w:hAnsi="仿宋" w:cs="仿宋" w:hint="eastAsia"/>
            <w:lang w:eastAsia="zh-CN"/>
          </w:rPr>
          <w:t>(二)、影响评估与处理</w:t>
        </w:r>
        <w:r>
          <w:tab/>
        </w:r>
        <w:r>
          <w:fldChar w:fldCharType="begin"/>
        </w:r>
        <w:r>
          <w:instrText xml:space="preserve"> PAGEREF _Toc14225 \h </w:instrText>
        </w:r>
        <w:r>
          <w:fldChar w:fldCharType="separate"/>
        </w:r>
        <w:r>
          <w:t>50</w:t>
        </w:r>
        <w:r>
          <w:fldChar w:fldCharType="end"/>
        </w:r>
      </w:hyperlink>
    </w:p>
    <w:p>
      <w:pPr>
        <w:pStyle w:val="TOC2"/>
        <w:tabs>
          <w:tab w:val="right" w:leader="dot" w:pos="8306"/>
        </w:tabs>
      </w:pPr>
      <w:hyperlink w:anchor="_Toc32519" w:history="1">
        <w:r>
          <w:rPr>
            <w:rFonts w:ascii="仿宋" w:eastAsia="仿宋" w:hAnsi="仿宋" w:cs="仿宋" w:hint="eastAsia"/>
            <w:lang w:eastAsia="zh-CN"/>
          </w:rPr>
          <w:t>(三)、变更记录与追踪</w:t>
        </w:r>
        <w:r>
          <w:tab/>
        </w:r>
        <w:r>
          <w:fldChar w:fldCharType="begin"/>
        </w:r>
        <w:r>
          <w:instrText xml:space="preserve"> PAGEREF _Toc32519 \h </w:instrText>
        </w:r>
        <w:r>
          <w:fldChar w:fldCharType="separate"/>
        </w:r>
        <w:r>
          <w:t>51</w:t>
        </w:r>
        <w:r>
          <w:fldChar w:fldCharType="end"/>
        </w:r>
      </w:hyperlink>
    </w:p>
    <w:p>
      <w:pPr>
        <w:pStyle w:val="TOC2"/>
        <w:tabs>
          <w:tab w:val="right" w:leader="dot" w:pos="8306"/>
        </w:tabs>
      </w:pPr>
      <w:hyperlink w:anchor="_Toc15619" w:history="1">
        <w:r>
          <w:rPr>
            <w:rFonts w:ascii="仿宋" w:eastAsia="仿宋" w:hAnsi="仿宋" w:cs="仿宋" w:hint="eastAsia"/>
            <w:lang w:eastAsia="zh-CN"/>
          </w:rPr>
          <w:t>(四)、变更管理策略</w:t>
        </w:r>
        <w:r>
          <w:tab/>
        </w:r>
        <w:r>
          <w:fldChar w:fldCharType="begin"/>
        </w:r>
        <w:r>
          <w:instrText xml:space="preserve"> PAGEREF _Toc15619 \h </w:instrText>
        </w:r>
        <w:r>
          <w:fldChar w:fldCharType="separate"/>
        </w:r>
        <w:r>
          <w:t>53</w:t>
        </w:r>
        <w:r>
          <w:fldChar w:fldCharType="end"/>
        </w:r>
      </w:hyperlink>
    </w:p>
    <w:p>
      <w:pPr>
        <w:pStyle w:val="TOC1"/>
        <w:tabs>
          <w:tab w:val="right" w:leader="dot" w:pos="8306"/>
        </w:tabs>
      </w:pPr>
      <w:hyperlink w:anchor="_Toc32553" w:history="1">
        <w:r>
          <w:rPr>
            <w:rFonts w:ascii="仿宋" w:eastAsia="仿宋" w:hAnsi="仿宋" w:cs="仿宋" w:hint="eastAsia"/>
            <w:lang w:eastAsia="zh-CN"/>
          </w:rPr>
          <w:t>十三、质量管理与控制</w:t>
        </w:r>
        <w:r>
          <w:tab/>
        </w:r>
        <w:r>
          <w:fldChar w:fldCharType="begin"/>
        </w:r>
        <w:r>
          <w:instrText xml:space="preserve"> PAGEREF _Toc32553 \h </w:instrText>
        </w:r>
        <w:r>
          <w:fldChar w:fldCharType="separate"/>
        </w:r>
        <w:r>
          <w:t>55</w:t>
        </w:r>
        <w:r>
          <w:fldChar w:fldCharType="end"/>
        </w:r>
      </w:hyperlink>
    </w:p>
    <w:p>
      <w:pPr>
        <w:pStyle w:val="TOC2"/>
        <w:tabs>
          <w:tab w:val="right" w:leader="dot" w:pos="8306"/>
        </w:tabs>
      </w:pPr>
      <w:hyperlink w:anchor="_Toc22744" w:history="1">
        <w:r>
          <w:rPr>
            <w:rFonts w:ascii="仿宋" w:eastAsia="仿宋" w:hAnsi="仿宋" w:cs="仿宋" w:hint="eastAsia"/>
            <w:lang w:eastAsia="zh-CN"/>
          </w:rPr>
          <w:t>(一)、质量管理体系建设</w:t>
        </w:r>
        <w:r>
          <w:tab/>
        </w:r>
        <w:r>
          <w:fldChar w:fldCharType="begin"/>
        </w:r>
        <w:r>
          <w:instrText xml:space="preserve"> PAGEREF _Toc22744 \h </w:instrText>
        </w:r>
        <w:r>
          <w:fldChar w:fldCharType="separate"/>
        </w:r>
        <w:r>
          <w:t>55</w:t>
        </w:r>
        <w:r>
          <w:fldChar w:fldCharType="end"/>
        </w:r>
      </w:hyperlink>
    </w:p>
    <w:p>
      <w:pPr>
        <w:pStyle w:val="TOC2"/>
        <w:tabs>
          <w:tab w:val="right" w:leader="dot" w:pos="8306"/>
        </w:tabs>
      </w:pPr>
      <w:hyperlink w:anchor="_Toc28183" w:history="1">
        <w:r>
          <w:rPr>
            <w:rFonts w:ascii="仿宋" w:eastAsia="仿宋" w:hAnsi="仿宋" w:cs="仿宋" w:hint="eastAsia"/>
            <w:lang w:eastAsia="zh-CN"/>
          </w:rPr>
          <w:t>(二)、质量控制措施</w:t>
        </w:r>
        <w:r>
          <w:tab/>
        </w:r>
        <w:r>
          <w:fldChar w:fldCharType="begin"/>
        </w:r>
        <w:r>
          <w:instrText xml:space="preserve"> PAGEREF _Toc28183 \h </w:instrText>
        </w:r>
        <w:r>
          <w:fldChar w:fldCharType="separate"/>
        </w:r>
        <w:r>
          <w:t>56</w:t>
        </w:r>
        <w:r>
          <w:fldChar w:fldCharType="end"/>
        </w:r>
      </w:hyperlink>
    </w:p>
    <w:p>
      <w:pPr>
        <w:pStyle w:val="TOC1"/>
        <w:tabs>
          <w:tab w:val="right" w:leader="dot" w:pos="8306"/>
        </w:tabs>
      </w:pPr>
      <w:hyperlink w:anchor="_Toc32610" w:history="1">
        <w:r>
          <w:rPr>
            <w:rFonts w:ascii="仿宋" w:eastAsia="仿宋" w:hAnsi="仿宋" w:cs="仿宋" w:hint="eastAsia"/>
            <w:lang w:eastAsia="zh-CN"/>
          </w:rPr>
          <w:t>十四、企业合规与伦理</w:t>
        </w:r>
        <w:r>
          <w:tab/>
        </w:r>
        <w:r>
          <w:fldChar w:fldCharType="begin"/>
        </w:r>
        <w:r>
          <w:instrText xml:space="preserve"> PAGEREF _Toc32610 \h </w:instrText>
        </w:r>
        <w:r>
          <w:fldChar w:fldCharType="separate"/>
        </w:r>
        <w:r>
          <w:t>57</w:t>
        </w:r>
        <w:r>
          <w:fldChar w:fldCharType="end"/>
        </w:r>
      </w:hyperlink>
    </w:p>
    <w:p>
      <w:pPr>
        <w:pStyle w:val="TOC2"/>
        <w:tabs>
          <w:tab w:val="right" w:leader="dot" w:pos="8306"/>
        </w:tabs>
      </w:pPr>
      <w:hyperlink w:anchor="_Toc28825" w:history="1">
        <w:r>
          <w:rPr>
            <w:rFonts w:ascii="仿宋" w:eastAsia="仿宋" w:hAnsi="仿宋" w:cs="仿宋" w:hint="eastAsia"/>
            <w:lang w:eastAsia="zh-CN"/>
          </w:rPr>
          <w:t>(一)、合规政策与程序</w:t>
        </w:r>
        <w:r>
          <w:tab/>
        </w:r>
        <w:r>
          <w:fldChar w:fldCharType="begin"/>
        </w:r>
        <w:r>
          <w:instrText xml:space="preserve"> PAGEREF _Toc28825 \h </w:instrText>
        </w:r>
        <w:r>
          <w:fldChar w:fldCharType="separate"/>
        </w:r>
        <w:r>
          <w:t>57</w:t>
        </w:r>
        <w:r>
          <w:fldChar w:fldCharType="end"/>
        </w:r>
      </w:hyperlink>
    </w:p>
    <w:p>
      <w:pPr>
        <w:pStyle w:val="TOC2"/>
        <w:tabs>
          <w:tab w:val="right" w:leader="dot" w:pos="8306"/>
        </w:tabs>
      </w:pPr>
      <w:hyperlink w:anchor="_Toc9503" w:history="1">
        <w:r>
          <w:rPr>
            <w:rFonts w:ascii="仿宋" w:eastAsia="仿宋" w:hAnsi="仿宋" w:cs="仿宋" w:hint="eastAsia"/>
            <w:lang w:eastAsia="zh-CN"/>
          </w:rPr>
          <w:t>(二)、伦理规范与培训</w:t>
        </w:r>
        <w:r>
          <w:tab/>
        </w:r>
        <w:r>
          <w:fldChar w:fldCharType="begin"/>
        </w:r>
        <w:r>
          <w:instrText xml:space="preserve"> PAGEREF _Toc9503 \h </w:instrText>
        </w:r>
        <w:r>
          <w:fldChar w:fldCharType="separate"/>
        </w:r>
        <w:r>
          <w:t>59</w:t>
        </w:r>
        <w:r>
          <w:fldChar w:fldCharType="end"/>
        </w:r>
      </w:hyperlink>
    </w:p>
    <w:p>
      <w:pPr>
        <w:pStyle w:val="TOC2"/>
        <w:tabs>
          <w:tab w:val="right" w:leader="dot" w:pos="8306"/>
        </w:tabs>
      </w:pPr>
      <w:hyperlink w:anchor="_Toc18620" w:history="1">
        <w:r>
          <w:rPr>
            <w:rFonts w:ascii="仿宋" w:eastAsia="仿宋" w:hAnsi="仿宋" w:cs="仿宋" w:hint="eastAsia"/>
            <w:lang w:eastAsia="zh-CN"/>
          </w:rPr>
          <w:t>(三)、合规风险评估</w:t>
        </w:r>
        <w:r>
          <w:tab/>
        </w:r>
        <w:r>
          <w:fldChar w:fldCharType="begin"/>
        </w:r>
        <w:r>
          <w:instrText xml:space="preserve"> PAGEREF _Toc18620 \h </w:instrText>
        </w:r>
        <w:r>
          <w:fldChar w:fldCharType="separate"/>
        </w:r>
        <w:r>
          <w:t>59</w:t>
        </w:r>
        <w:r>
          <w:fldChar w:fldCharType="end"/>
        </w:r>
      </w:hyperlink>
    </w:p>
    <w:p>
      <w:pPr>
        <w:pStyle w:val="TOC2"/>
        <w:tabs>
          <w:tab w:val="right" w:leader="dot" w:pos="8306"/>
        </w:tabs>
      </w:pPr>
      <w:hyperlink w:anchor="_Toc19780" w:history="1">
        <w:r>
          <w:rPr>
            <w:rFonts w:ascii="仿宋" w:eastAsia="仿宋" w:hAnsi="仿宋" w:cs="仿宋" w:hint="eastAsia"/>
            <w:lang w:eastAsia="zh-CN"/>
          </w:rPr>
          <w:t>(四)、合规监督与执行</w:t>
        </w:r>
        <w:r>
          <w:tab/>
        </w:r>
        <w:r>
          <w:fldChar w:fldCharType="begin"/>
        </w:r>
        <w:r>
          <w:instrText xml:space="preserve"> PAGEREF _Toc19780 \h </w:instrText>
        </w:r>
        <w:r>
          <w:fldChar w:fldCharType="separate"/>
        </w:r>
        <w:r>
          <w:t>61</w:t>
        </w:r>
        <w:r>
          <w:fldChar w:fldCharType="end"/>
        </w:r>
      </w:hyperlink>
    </w:p>
    <w:p>
      <w:pPr>
        <w:pStyle w:val="TOC1"/>
        <w:tabs>
          <w:tab w:val="right" w:leader="dot" w:pos="8306"/>
        </w:tabs>
      </w:pPr>
      <w:hyperlink w:anchor="_Toc6333" w:history="1">
        <w:r>
          <w:rPr>
            <w:rFonts w:ascii="仿宋" w:eastAsia="仿宋" w:hAnsi="仿宋" w:cs="仿宋" w:hint="eastAsia"/>
            <w:lang w:eastAsia="zh-CN"/>
          </w:rPr>
          <w:t>十五、人力资源管理与开发</w:t>
        </w:r>
        <w:r>
          <w:tab/>
        </w:r>
        <w:r>
          <w:fldChar w:fldCharType="begin"/>
        </w:r>
        <w:r>
          <w:instrText xml:space="preserve"> PAGEREF _Toc6333 \h </w:instrText>
        </w:r>
        <w:r>
          <w:fldChar w:fldCharType="separate"/>
        </w:r>
        <w:r>
          <w:t>61</w:t>
        </w:r>
        <w:r>
          <w:fldChar w:fldCharType="end"/>
        </w:r>
      </w:hyperlink>
    </w:p>
    <w:p>
      <w:pPr>
        <w:pStyle w:val="TOC2"/>
        <w:tabs>
          <w:tab w:val="right" w:leader="dot" w:pos="8306"/>
        </w:tabs>
      </w:pPr>
      <w:hyperlink w:anchor="_Toc30101" w:history="1">
        <w:r>
          <w:rPr>
            <w:rFonts w:ascii="仿宋" w:eastAsia="仿宋" w:hAnsi="仿宋" w:cs="仿宋" w:hint="eastAsia"/>
            <w:lang w:eastAsia="zh-CN"/>
          </w:rPr>
          <w:t>(一)、人力资源规划</w:t>
        </w:r>
        <w:r>
          <w:tab/>
        </w:r>
        <w:r>
          <w:fldChar w:fldCharType="begin"/>
        </w:r>
        <w:r>
          <w:instrText xml:space="preserve"> PAGEREF _Toc30101 \h </w:instrText>
        </w:r>
        <w:r>
          <w:fldChar w:fldCharType="separate"/>
        </w:r>
        <w:r>
          <w:t>61</w:t>
        </w:r>
        <w:r>
          <w:fldChar w:fldCharType="end"/>
        </w:r>
      </w:hyperlink>
    </w:p>
    <w:p>
      <w:pPr>
        <w:pStyle w:val="TOC2"/>
        <w:tabs>
          <w:tab w:val="right" w:leader="dot" w:pos="8306"/>
        </w:tabs>
      </w:pPr>
      <w:hyperlink w:anchor="_Toc507" w:history="1">
        <w:r>
          <w:rPr>
            <w:rFonts w:ascii="仿宋" w:eastAsia="仿宋" w:hAnsi="仿宋" w:cs="仿宋" w:hint="eastAsia"/>
            <w:lang w:eastAsia="zh-CN"/>
          </w:rPr>
          <w:t>(二)、人力资源开发与培训</w:t>
        </w:r>
        <w:r>
          <w:tab/>
        </w:r>
        <w:r>
          <w:fldChar w:fldCharType="begin"/>
        </w:r>
        <w:r>
          <w:instrText xml:space="preserve"> PAGEREF _Toc507 \h </w:instrText>
        </w:r>
        <w:r>
          <w:fldChar w:fldCharType="separate"/>
        </w:r>
        <w:r>
          <w:t>63</w:t>
        </w:r>
        <w:r>
          <w:fldChar w:fldCharType="end"/>
        </w:r>
      </w:hyperlink>
    </w:p>
    <w:p>
      <w:pPr>
        <w:pStyle w:val="TOC1"/>
        <w:tabs>
          <w:tab w:val="right" w:leader="dot" w:pos="8306"/>
        </w:tabs>
      </w:pPr>
      <w:hyperlink w:anchor="_Toc4587" w:history="1">
        <w:r>
          <w:rPr>
            <w:rFonts w:ascii="仿宋" w:eastAsia="仿宋" w:hAnsi="仿宋" w:cs="仿宋" w:hint="eastAsia"/>
            <w:lang w:eastAsia="zh-CN"/>
          </w:rPr>
          <w:t>十六、创新驱动与持续发展</w:t>
        </w:r>
        <w:r>
          <w:tab/>
        </w:r>
        <w:r>
          <w:fldChar w:fldCharType="begin"/>
        </w:r>
        <w:r>
          <w:instrText xml:space="preserve"> PAGEREF _Toc4587 \h </w:instrText>
        </w:r>
        <w:r>
          <w:fldChar w:fldCharType="separate"/>
        </w:r>
        <w:r>
          <w:t>66</w:t>
        </w:r>
        <w:r>
          <w:fldChar w:fldCharType="end"/>
        </w:r>
      </w:hyperlink>
    </w:p>
    <w:p>
      <w:pPr>
        <w:pStyle w:val="TOC2"/>
        <w:tabs>
          <w:tab w:val="right" w:leader="dot" w:pos="8306"/>
        </w:tabs>
      </w:pPr>
      <w:hyperlink w:anchor="_Toc10463" w:history="1">
        <w:r>
          <w:rPr>
            <w:rFonts w:ascii="仿宋" w:eastAsia="仿宋" w:hAnsi="仿宋" w:cs="仿宋" w:hint="eastAsia"/>
            <w:lang w:eastAsia="zh-CN"/>
          </w:rPr>
          <w:t>(一)、创新驱动战略实施</w:t>
        </w:r>
        <w:r>
          <w:tab/>
        </w:r>
        <w:r>
          <w:fldChar w:fldCharType="begin"/>
        </w:r>
        <w:r>
          <w:instrText xml:space="preserve"> PAGEREF _Toc10463 \h </w:instrText>
        </w:r>
        <w:r>
          <w:fldChar w:fldCharType="separate"/>
        </w:r>
        <w:r>
          <w:t>66</w:t>
        </w:r>
        <w:r>
          <w:fldChar w:fldCharType="end"/>
        </w:r>
      </w:hyperlink>
    </w:p>
    <w:p>
      <w:pPr>
        <w:pStyle w:val="TOC2"/>
        <w:tabs>
          <w:tab w:val="right" w:leader="dot" w:pos="8306"/>
        </w:tabs>
      </w:pPr>
      <w:hyperlink w:anchor="_Toc7462" w:history="1">
        <w:r>
          <w:rPr>
            <w:rFonts w:ascii="仿宋" w:eastAsia="仿宋" w:hAnsi="仿宋" w:cs="仿宋" w:hint="eastAsia"/>
            <w:lang w:eastAsia="zh-CN"/>
          </w:rPr>
          <w:t>(二)、持续发展路径探索</w:t>
        </w:r>
        <w:r>
          <w:tab/>
        </w:r>
        <w:r>
          <w:fldChar w:fldCharType="begin"/>
        </w:r>
        <w:r>
          <w:instrText xml:space="preserve"> PAGEREF _Toc7462 \h </w:instrText>
        </w:r>
        <w:r>
          <w:fldChar w:fldCharType="separate"/>
        </w:r>
        <w:r>
          <w:t>67</w:t>
        </w:r>
        <w:r>
          <w:fldChar w:fldCharType="end"/>
        </w:r>
      </w:hyperlink>
    </w:p>
    <w:p>
      <w:pPr>
        <w:pStyle w:val="TOC1"/>
        <w:tabs>
          <w:tab w:val="right" w:leader="dot" w:pos="8306"/>
        </w:tabs>
      </w:pPr>
      <w:hyperlink w:anchor="_Toc11418" w:history="1">
        <w:r>
          <w:rPr>
            <w:rFonts w:ascii="仿宋" w:eastAsia="仿宋" w:hAnsi="仿宋" w:cs="仿宋" w:hint="eastAsia"/>
            <w:lang w:eastAsia="zh-CN"/>
          </w:rPr>
          <w:t>十七、项目施工方案</w:t>
        </w:r>
        <w:r>
          <w:tab/>
        </w:r>
        <w:r>
          <w:fldChar w:fldCharType="begin"/>
        </w:r>
        <w:r>
          <w:instrText xml:space="preserve"> PAGEREF _Toc11418 \h </w:instrText>
        </w:r>
        <w:r>
          <w:fldChar w:fldCharType="separate"/>
        </w:r>
        <w:r>
          <w:t>71</w:t>
        </w:r>
        <w:r>
          <w:fldChar w:fldCharType="end"/>
        </w:r>
      </w:hyperlink>
    </w:p>
    <w:p>
      <w:pPr>
        <w:pStyle w:val="TOC2"/>
        <w:tabs>
          <w:tab w:val="right" w:leader="dot" w:pos="8306"/>
        </w:tabs>
      </w:pPr>
      <w:hyperlink w:anchor="_Toc12882" w:history="1">
        <w:r>
          <w:rPr>
            <w:rFonts w:ascii="仿宋" w:eastAsia="仿宋" w:hAnsi="仿宋" w:cs="仿宋" w:hint="eastAsia"/>
            <w:lang w:eastAsia="zh-CN"/>
          </w:rPr>
          <w:t>(一)、施工组织设计</w:t>
        </w:r>
        <w:r>
          <w:tab/>
        </w:r>
        <w:r>
          <w:fldChar w:fldCharType="begin"/>
        </w:r>
        <w:r>
          <w:instrText xml:space="preserve"> PAGEREF _Toc12882 \h </w:instrText>
        </w:r>
        <w:r>
          <w:fldChar w:fldCharType="separate"/>
        </w:r>
        <w:r>
          <w:t>71</w:t>
        </w:r>
        <w:r>
          <w:fldChar w:fldCharType="end"/>
        </w:r>
      </w:hyperlink>
    </w:p>
    <w:p>
      <w:pPr>
        <w:pStyle w:val="TOC2"/>
        <w:tabs>
          <w:tab w:val="right" w:leader="dot" w:pos="8306"/>
        </w:tabs>
      </w:pPr>
      <w:hyperlink w:anchor="_Toc23072" w:history="1">
        <w:r>
          <w:rPr>
            <w:rFonts w:ascii="仿宋" w:eastAsia="仿宋" w:hAnsi="仿宋" w:cs="仿宋" w:hint="eastAsia"/>
            <w:lang w:eastAsia="zh-CN"/>
          </w:rPr>
          <w:t>(二)、施工工艺与技术路线</w:t>
        </w:r>
        <w:r>
          <w:tab/>
        </w:r>
        <w:r>
          <w:fldChar w:fldCharType="begin"/>
        </w:r>
        <w:r>
          <w:instrText xml:space="preserve"> PAGEREF _Toc23072 \h </w:instrText>
        </w:r>
        <w:r>
          <w:fldChar w:fldCharType="separate"/>
        </w:r>
        <w:r>
          <w:t>73</w:t>
        </w:r>
        <w:r>
          <w:fldChar w:fldCharType="end"/>
        </w:r>
      </w:hyperlink>
    </w:p>
    <w:p>
      <w:pPr>
        <w:pStyle w:val="TOC2"/>
        <w:tabs>
          <w:tab w:val="right" w:leader="dot" w:pos="8306"/>
        </w:tabs>
      </w:pPr>
      <w:hyperlink w:anchor="_Toc30789" w:history="1">
        <w:r>
          <w:rPr>
            <w:rFonts w:ascii="仿宋" w:eastAsia="仿宋" w:hAnsi="仿宋" w:cs="仿宋" w:hint="eastAsia"/>
            <w:lang w:eastAsia="zh-CN"/>
          </w:rPr>
          <w:t>(三)、关键节点施工计划</w:t>
        </w:r>
        <w:r>
          <w:tab/>
        </w:r>
        <w:r>
          <w:fldChar w:fldCharType="begin"/>
        </w:r>
        <w:r>
          <w:instrText xml:space="preserve"> PAGEREF _Toc30789 \h </w:instrText>
        </w:r>
        <w:r>
          <w:fldChar w:fldCharType="separate"/>
        </w:r>
        <w:r>
          <w:t>74</w:t>
        </w:r>
        <w:r>
          <w:fldChar w:fldCharType="end"/>
        </w:r>
      </w:hyperlink>
    </w:p>
    <w:p>
      <w:pPr>
        <w:pStyle w:val="TOC2"/>
        <w:tabs>
          <w:tab w:val="right" w:leader="dot" w:pos="8306"/>
        </w:tabs>
      </w:pPr>
      <w:hyperlink w:anchor="_Toc23511" w:history="1">
        <w:r>
          <w:rPr>
            <w:rFonts w:ascii="仿宋" w:eastAsia="仿宋" w:hAnsi="仿宋" w:cs="仿宋" w:hint="eastAsia"/>
            <w:lang w:eastAsia="zh-CN"/>
          </w:rPr>
          <w:t>(四)、施工现场管理</w:t>
        </w:r>
        <w:r>
          <w:tab/>
        </w:r>
        <w:r>
          <w:fldChar w:fldCharType="begin"/>
        </w:r>
        <w:r>
          <w:instrText xml:space="preserve"> PAGEREF _Toc23511 \h </w:instrText>
        </w:r>
        <w:r>
          <w:fldChar w:fldCharType="separate"/>
        </w:r>
        <w:r>
          <w:t>76</w:t>
        </w:r>
        <w:r>
          <w:fldChar w:fldCharType="end"/>
        </w:r>
      </w:hyperlink>
    </w:p>
    <w:p>
      <w:pPr>
        <w:pStyle w:val="TOC1"/>
        <w:tabs>
          <w:tab w:val="right" w:leader="dot" w:pos="8306"/>
        </w:tabs>
      </w:pPr>
      <w:hyperlink w:anchor="_Toc15120" w:history="1">
        <w:r>
          <w:rPr>
            <w:rFonts w:ascii="仿宋" w:eastAsia="仿宋" w:hAnsi="仿宋" w:cs="仿宋" w:hint="eastAsia"/>
            <w:lang w:eastAsia="zh-CN"/>
          </w:rPr>
          <w:t>十八、知识产权管理与保护</w:t>
        </w:r>
        <w:r>
          <w:tab/>
        </w:r>
        <w:r>
          <w:fldChar w:fldCharType="begin"/>
        </w:r>
        <w:r>
          <w:instrText xml:space="preserve"> PAGEREF _Toc15120 \h </w:instrText>
        </w:r>
        <w:r>
          <w:fldChar w:fldCharType="separate"/>
        </w:r>
        <w:r>
          <w:t>78</w:t>
        </w:r>
        <w:r>
          <w:fldChar w:fldCharType="end"/>
        </w:r>
      </w:hyperlink>
    </w:p>
    <w:p>
      <w:pPr>
        <w:pStyle w:val="TOC2"/>
        <w:tabs>
          <w:tab w:val="right" w:leader="dot" w:pos="8306"/>
        </w:tabs>
      </w:pPr>
      <w:hyperlink w:anchor="_Toc29640" w:history="1">
        <w:r>
          <w:rPr>
            <w:rFonts w:ascii="仿宋" w:eastAsia="仿宋" w:hAnsi="仿宋" w:cs="仿宋" w:hint="eastAsia"/>
            <w:lang w:eastAsia="zh-CN"/>
          </w:rPr>
          <w:t>(一)、知识产权管理体系建设</w:t>
        </w:r>
        <w:r>
          <w:tab/>
        </w:r>
        <w:r>
          <w:fldChar w:fldCharType="begin"/>
        </w:r>
        <w:r>
          <w:instrText xml:space="preserve"> PAGEREF _Toc29640 \h </w:instrText>
        </w:r>
        <w:r>
          <w:fldChar w:fldCharType="separate"/>
        </w:r>
        <w:r>
          <w:t>78</w:t>
        </w:r>
        <w:r>
          <w:fldChar w:fldCharType="end"/>
        </w:r>
      </w:hyperlink>
    </w:p>
    <w:p>
      <w:pPr>
        <w:pStyle w:val="TOC2"/>
        <w:tabs>
          <w:tab w:val="right" w:leader="dot" w:pos="8306"/>
        </w:tabs>
      </w:pPr>
      <w:hyperlink w:anchor="_Toc10729" w:history="1">
        <w:r>
          <w:rPr>
            <w:rFonts w:ascii="仿宋" w:eastAsia="仿宋" w:hAnsi="仿宋" w:cs="仿宋" w:hint="eastAsia"/>
            <w:lang w:eastAsia="zh-CN"/>
          </w:rPr>
          <w:t>(二)、知识产权保护措施</w:t>
        </w:r>
        <w:r>
          <w:tab/>
        </w:r>
        <w:r>
          <w:fldChar w:fldCharType="begin"/>
        </w:r>
        <w:r>
          <w:instrText xml:space="preserve"> PAGEREF _Toc10729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9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54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油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46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17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192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724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247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730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034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洗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094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洗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5654"/>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洗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洗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4063"/>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1737"/>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https://d.book118.com/875201320004011124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89761E"/>
    <w:rsid w:val="368976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201320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2024-02-28T16:43:00Z</dcterms:created>
  <dcterms:modified xsi:type="dcterms:W3CDTF">2024-02-28T16:44:21Z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650A655C9C094D21AE41A6991923E879_11</vt:lpwstr>
  </property>
  <property fmtid="{D5CDD505-2E9C-101B-9397-08002B2CF9AE}" pid="3" name="KSOProductBuildVer">
    <vt:lpwstr>2052-12.1.0.16250</vt:lpwstr>
  </property>
</Properties>
</file>