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毫米波箔条项目建设总纲及方案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1" w:history="1">
        <w:r>
          <w:rPr>
            <w:rFonts w:ascii="仿宋" w:eastAsia="仿宋" w:hAnsi="仿宋" w:cs="仿宋" w:hint="eastAsia"/>
            <w:lang w:eastAsia="zh-CN"/>
          </w:rPr>
          <w:t>概论</w:t>
        </w:r>
        <w:r>
          <w:tab/>
        </w:r>
        <w:r>
          <w:fldChar w:fldCharType="begin"/>
        </w:r>
        <w:r>
          <w:instrText xml:space="preserve"> PAGEREF _Toc13731 \h </w:instrText>
        </w:r>
        <w:r>
          <w:fldChar w:fldCharType="separate"/>
        </w:r>
        <w:r>
          <w:t>3</w:t>
        </w:r>
        <w:r>
          <w:fldChar w:fldCharType="end"/>
        </w:r>
      </w:hyperlink>
    </w:p>
    <w:p>
      <w:pPr>
        <w:pStyle w:val="TOC1"/>
        <w:tabs>
          <w:tab w:val="right" w:leader="dot" w:pos="8306"/>
        </w:tabs>
      </w:pPr>
      <w:hyperlink w:anchor="_Toc21542" w:history="1">
        <w:r>
          <w:rPr>
            <w:rFonts w:ascii="仿宋" w:eastAsia="仿宋" w:hAnsi="仿宋" w:cs="仿宋" w:hint="eastAsia"/>
            <w:lang w:eastAsia="zh-CN"/>
          </w:rPr>
          <w:t>一、项目监理与质量保证</w:t>
        </w:r>
        <w:r>
          <w:tab/>
        </w:r>
        <w:r>
          <w:fldChar w:fldCharType="begin"/>
        </w:r>
        <w:r>
          <w:instrText xml:space="preserve"> PAGEREF _Toc21542 \h </w:instrText>
        </w:r>
        <w:r>
          <w:fldChar w:fldCharType="separate"/>
        </w:r>
        <w:r>
          <w:t>3</w:t>
        </w:r>
        <w:r>
          <w:fldChar w:fldCharType="end"/>
        </w:r>
      </w:hyperlink>
    </w:p>
    <w:p>
      <w:pPr>
        <w:pStyle w:val="TOC2"/>
        <w:tabs>
          <w:tab w:val="right" w:leader="dot" w:pos="8306"/>
        </w:tabs>
      </w:pPr>
      <w:hyperlink w:anchor="_Toc20811" w:history="1">
        <w:r>
          <w:rPr>
            <w:rFonts w:ascii="仿宋" w:eastAsia="仿宋" w:hAnsi="仿宋" w:cs="仿宋" w:hint="eastAsia"/>
            <w:lang w:eastAsia="zh-CN"/>
          </w:rPr>
          <w:t>(一)、监理体系构建</w:t>
        </w:r>
        <w:r>
          <w:tab/>
        </w:r>
        <w:r>
          <w:fldChar w:fldCharType="begin"/>
        </w:r>
        <w:r>
          <w:instrText xml:space="preserve"> PAGEREF _Toc20811 \h </w:instrText>
        </w:r>
        <w:r>
          <w:fldChar w:fldCharType="separate"/>
        </w:r>
        <w:r>
          <w:t>3</w:t>
        </w:r>
        <w:r>
          <w:fldChar w:fldCharType="end"/>
        </w:r>
      </w:hyperlink>
    </w:p>
    <w:p>
      <w:pPr>
        <w:pStyle w:val="TOC2"/>
        <w:tabs>
          <w:tab w:val="right" w:leader="dot" w:pos="8306"/>
        </w:tabs>
      </w:pPr>
      <w:hyperlink w:anchor="_Toc644" w:history="1">
        <w:r>
          <w:rPr>
            <w:rFonts w:ascii="仿宋" w:eastAsia="仿宋" w:hAnsi="仿宋" w:cs="仿宋" w:hint="eastAsia"/>
            <w:lang w:eastAsia="zh-CN"/>
          </w:rPr>
          <w:t>(二)、质量保证体系实施</w:t>
        </w:r>
        <w:r>
          <w:tab/>
        </w:r>
        <w:r>
          <w:fldChar w:fldCharType="begin"/>
        </w:r>
        <w:r>
          <w:instrText xml:space="preserve"> PAGEREF _Toc644 \h </w:instrText>
        </w:r>
        <w:r>
          <w:fldChar w:fldCharType="separate"/>
        </w:r>
        <w:r>
          <w:t>4</w:t>
        </w:r>
        <w:r>
          <w:fldChar w:fldCharType="end"/>
        </w:r>
      </w:hyperlink>
    </w:p>
    <w:p>
      <w:pPr>
        <w:pStyle w:val="TOC2"/>
        <w:tabs>
          <w:tab w:val="right" w:leader="dot" w:pos="8306"/>
        </w:tabs>
      </w:pPr>
      <w:hyperlink w:anchor="_Toc7372" w:history="1">
        <w:r>
          <w:rPr>
            <w:rFonts w:ascii="仿宋" w:eastAsia="仿宋" w:hAnsi="仿宋" w:cs="仿宋" w:hint="eastAsia"/>
            <w:lang w:eastAsia="zh-CN"/>
          </w:rPr>
          <w:t>(三)、监理与质量控制流程</w:t>
        </w:r>
        <w:r>
          <w:tab/>
        </w:r>
        <w:r>
          <w:fldChar w:fldCharType="begin"/>
        </w:r>
        <w:r>
          <w:instrText xml:space="preserve"> PAGEREF _Toc7372 \h </w:instrText>
        </w:r>
        <w:r>
          <w:fldChar w:fldCharType="separate"/>
        </w:r>
        <w:r>
          <w:t>4</w:t>
        </w:r>
        <w:r>
          <w:fldChar w:fldCharType="end"/>
        </w:r>
      </w:hyperlink>
    </w:p>
    <w:p>
      <w:pPr>
        <w:pStyle w:val="TOC1"/>
        <w:tabs>
          <w:tab w:val="right" w:leader="dot" w:pos="8306"/>
        </w:tabs>
      </w:pPr>
      <w:hyperlink w:anchor="_Toc3144" w:history="1">
        <w:r>
          <w:rPr>
            <w:rFonts w:ascii="仿宋" w:eastAsia="仿宋" w:hAnsi="仿宋" w:cs="仿宋" w:hint="eastAsia"/>
            <w:lang w:eastAsia="zh-CN"/>
          </w:rPr>
          <w:t>二、经济影响分析</w:t>
        </w:r>
        <w:r>
          <w:tab/>
        </w:r>
        <w:r>
          <w:fldChar w:fldCharType="begin"/>
        </w:r>
        <w:r>
          <w:instrText xml:space="preserve"> PAGEREF _Toc3144 \h </w:instrText>
        </w:r>
        <w:r>
          <w:fldChar w:fldCharType="separate"/>
        </w:r>
        <w:r>
          <w:t>5</w:t>
        </w:r>
        <w:r>
          <w:fldChar w:fldCharType="end"/>
        </w:r>
      </w:hyperlink>
    </w:p>
    <w:p>
      <w:pPr>
        <w:pStyle w:val="TOC2"/>
        <w:tabs>
          <w:tab w:val="right" w:leader="dot" w:pos="8306"/>
        </w:tabs>
      </w:pPr>
      <w:hyperlink w:anchor="_Toc27212" w:history="1">
        <w:r>
          <w:rPr>
            <w:rFonts w:ascii="仿宋" w:eastAsia="仿宋" w:hAnsi="仿宋" w:cs="仿宋" w:hint="eastAsia"/>
            <w:lang w:eastAsia="zh-CN"/>
          </w:rPr>
          <w:t>(一)、经济费用效益或费用效果分析</w:t>
        </w:r>
        <w:r>
          <w:tab/>
        </w:r>
        <w:r>
          <w:fldChar w:fldCharType="begin"/>
        </w:r>
        <w:r>
          <w:instrText xml:space="preserve"> PAGEREF _Toc27212 \h </w:instrText>
        </w:r>
        <w:r>
          <w:fldChar w:fldCharType="separate"/>
        </w:r>
        <w:r>
          <w:t>5</w:t>
        </w:r>
        <w:r>
          <w:fldChar w:fldCharType="end"/>
        </w:r>
      </w:hyperlink>
    </w:p>
    <w:p>
      <w:pPr>
        <w:pStyle w:val="TOC2"/>
        <w:tabs>
          <w:tab w:val="right" w:leader="dot" w:pos="8306"/>
        </w:tabs>
      </w:pPr>
      <w:hyperlink w:anchor="_Toc21643" w:history="1">
        <w:r>
          <w:rPr>
            <w:rFonts w:ascii="仿宋" w:eastAsia="仿宋" w:hAnsi="仿宋" w:cs="仿宋" w:hint="eastAsia"/>
            <w:lang w:eastAsia="zh-CN"/>
          </w:rPr>
          <w:t>(二)、行业影响分析</w:t>
        </w:r>
        <w:r>
          <w:tab/>
        </w:r>
        <w:r>
          <w:fldChar w:fldCharType="begin"/>
        </w:r>
        <w:r>
          <w:instrText xml:space="preserve"> PAGEREF _Toc21643 \h </w:instrText>
        </w:r>
        <w:r>
          <w:fldChar w:fldCharType="separate"/>
        </w:r>
        <w:r>
          <w:t>7</w:t>
        </w:r>
        <w:r>
          <w:fldChar w:fldCharType="end"/>
        </w:r>
      </w:hyperlink>
    </w:p>
    <w:p>
      <w:pPr>
        <w:pStyle w:val="TOC2"/>
        <w:tabs>
          <w:tab w:val="right" w:leader="dot" w:pos="8306"/>
        </w:tabs>
      </w:pPr>
      <w:hyperlink w:anchor="_Toc11226" w:history="1">
        <w:r>
          <w:rPr>
            <w:rFonts w:ascii="仿宋" w:eastAsia="仿宋" w:hAnsi="仿宋" w:cs="仿宋" w:hint="eastAsia"/>
            <w:lang w:eastAsia="zh-CN"/>
          </w:rPr>
          <w:t>(三)、区域经济影响分析</w:t>
        </w:r>
        <w:r>
          <w:tab/>
        </w:r>
        <w:r>
          <w:fldChar w:fldCharType="begin"/>
        </w:r>
        <w:r>
          <w:instrText xml:space="preserve"> PAGEREF _Toc11226 \h </w:instrText>
        </w:r>
        <w:r>
          <w:fldChar w:fldCharType="separate"/>
        </w:r>
        <w:r>
          <w:t>9</w:t>
        </w:r>
        <w:r>
          <w:fldChar w:fldCharType="end"/>
        </w:r>
      </w:hyperlink>
    </w:p>
    <w:p>
      <w:pPr>
        <w:pStyle w:val="TOC2"/>
        <w:tabs>
          <w:tab w:val="right" w:leader="dot" w:pos="8306"/>
        </w:tabs>
      </w:pPr>
      <w:hyperlink w:anchor="_Toc15097" w:history="1">
        <w:r>
          <w:rPr>
            <w:rFonts w:ascii="仿宋" w:eastAsia="仿宋" w:hAnsi="仿宋" w:cs="仿宋" w:hint="eastAsia"/>
            <w:lang w:eastAsia="zh-CN"/>
          </w:rPr>
          <w:t>(四)、宏观经济影响分析</w:t>
        </w:r>
        <w:r>
          <w:tab/>
        </w:r>
        <w:r>
          <w:fldChar w:fldCharType="begin"/>
        </w:r>
        <w:r>
          <w:instrText xml:space="preserve"> PAGEREF _Toc15097 \h </w:instrText>
        </w:r>
        <w:r>
          <w:fldChar w:fldCharType="separate"/>
        </w:r>
        <w:r>
          <w:t>10</w:t>
        </w:r>
        <w:r>
          <w:fldChar w:fldCharType="end"/>
        </w:r>
      </w:hyperlink>
    </w:p>
    <w:p>
      <w:pPr>
        <w:pStyle w:val="TOC1"/>
        <w:tabs>
          <w:tab w:val="right" w:leader="dot" w:pos="8306"/>
        </w:tabs>
      </w:pPr>
      <w:hyperlink w:anchor="_Toc2279" w:history="1">
        <w:r>
          <w:rPr>
            <w:rFonts w:ascii="仿宋" w:eastAsia="仿宋" w:hAnsi="仿宋" w:cs="仿宋" w:hint="eastAsia"/>
            <w:lang w:eastAsia="zh-CN"/>
          </w:rPr>
          <w:t>三、社会影响分析</w:t>
        </w:r>
        <w:r>
          <w:tab/>
        </w:r>
        <w:r>
          <w:fldChar w:fldCharType="begin"/>
        </w:r>
        <w:r>
          <w:instrText xml:space="preserve"> PAGEREF _Toc2279 \h </w:instrText>
        </w:r>
        <w:r>
          <w:fldChar w:fldCharType="separate"/>
        </w:r>
        <w:r>
          <w:t>11</w:t>
        </w:r>
        <w:r>
          <w:fldChar w:fldCharType="end"/>
        </w:r>
      </w:hyperlink>
    </w:p>
    <w:p>
      <w:pPr>
        <w:pStyle w:val="TOC2"/>
        <w:tabs>
          <w:tab w:val="right" w:leader="dot" w:pos="8306"/>
        </w:tabs>
      </w:pPr>
      <w:hyperlink w:anchor="_Toc15849" w:history="1">
        <w:r>
          <w:rPr>
            <w:rFonts w:ascii="仿宋" w:eastAsia="仿宋" w:hAnsi="仿宋" w:cs="仿宋" w:hint="eastAsia"/>
            <w:lang w:eastAsia="zh-CN"/>
          </w:rPr>
          <w:t>(一)、社会影响效果分析</w:t>
        </w:r>
        <w:r>
          <w:tab/>
        </w:r>
        <w:r>
          <w:fldChar w:fldCharType="begin"/>
        </w:r>
        <w:r>
          <w:instrText xml:space="preserve"> PAGEREF _Toc15849 \h </w:instrText>
        </w:r>
        <w:r>
          <w:fldChar w:fldCharType="separate"/>
        </w:r>
        <w:r>
          <w:t>11</w:t>
        </w:r>
        <w:r>
          <w:fldChar w:fldCharType="end"/>
        </w:r>
      </w:hyperlink>
    </w:p>
    <w:p>
      <w:pPr>
        <w:pStyle w:val="TOC2"/>
        <w:tabs>
          <w:tab w:val="right" w:leader="dot" w:pos="8306"/>
        </w:tabs>
      </w:pPr>
      <w:hyperlink w:anchor="_Toc20593" w:history="1">
        <w:r>
          <w:rPr>
            <w:rFonts w:ascii="仿宋" w:eastAsia="仿宋" w:hAnsi="仿宋" w:cs="仿宋" w:hint="eastAsia"/>
            <w:lang w:eastAsia="zh-CN"/>
          </w:rPr>
          <w:t>(二)、社会适应性分析</w:t>
        </w:r>
        <w:r>
          <w:tab/>
        </w:r>
        <w:r>
          <w:fldChar w:fldCharType="begin"/>
        </w:r>
        <w:r>
          <w:instrText xml:space="preserve"> PAGEREF _Toc20593 \h </w:instrText>
        </w:r>
        <w:r>
          <w:fldChar w:fldCharType="separate"/>
        </w:r>
        <w:r>
          <w:t>14</w:t>
        </w:r>
        <w:r>
          <w:fldChar w:fldCharType="end"/>
        </w:r>
      </w:hyperlink>
    </w:p>
    <w:p>
      <w:pPr>
        <w:pStyle w:val="TOC2"/>
        <w:tabs>
          <w:tab w:val="right" w:leader="dot" w:pos="8306"/>
        </w:tabs>
      </w:pPr>
      <w:hyperlink w:anchor="_Toc6746" w:history="1">
        <w:r>
          <w:rPr>
            <w:rFonts w:ascii="仿宋" w:eastAsia="仿宋" w:hAnsi="仿宋" w:cs="仿宋" w:hint="eastAsia"/>
            <w:lang w:eastAsia="zh-CN"/>
          </w:rPr>
          <w:t>(三)、社会风险及对策分析</w:t>
        </w:r>
        <w:r>
          <w:tab/>
        </w:r>
        <w:r>
          <w:fldChar w:fldCharType="begin"/>
        </w:r>
        <w:r>
          <w:instrText xml:space="preserve"> PAGEREF _Toc6746 \h </w:instrText>
        </w:r>
        <w:r>
          <w:fldChar w:fldCharType="separate"/>
        </w:r>
        <w:r>
          <w:t>15</w:t>
        </w:r>
        <w:r>
          <w:fldChar w:fldCharType="end"/>
        </w:r>
      </w:hyperlink>
    </w:p>
    <w:p>
      <w:pPr>
        <w:pStyle w:val="TOC1"/>
        <w:tabs>
          <w:tab w:val="right" w:leader="dot" w:pos="8306"/>
        </w:tabs>
      </w:pPr>
      <w:hyperlink w:anchor="_Toc13709" w:history="1">
        <w:r>
          <w:rPr>
            <w:rFonts w:ascii="仿宋" w:eastAsia="仿宋" w:hAnsi="仿宋" w:cs="仿宋" w:hint="eastAsia"/>
            <w:lang w:eastAsia="zh-CN"/>
          </w:rPr>
          <w:t>四、财务管理与成本控制</w:t>
        </w:r>
        <w:r>
          <w:tab/>
        </w:r>
        <w:r>
          <w:fldChar w:fldCharType="begin"/>
        </w:r>
        <w:r>
          <w:instrText xml:space="preserve"> PAGEREF _Toc13709 \h </w:instrText>
        </w:r>
        <w:r>
          <w:fldChar w:fldCharType="separate"/>
        </w:r>
        <w:r>
          <w:t>19</w:t>
        </w:r>
        <w:r>
          <w:fldChar w:fldCharType="end"/>
        </w:r>
      </w:hyperlink>
    </w:p>
    <w:p>
      <w:pPr>
        <w:pStyle w:val="TOC2"/>
        <w:tabs>
          <w:tab w:val="right" w:leader="dot" w:pos="8306"/>
        </w:tabs>
      </w:pPr>
      <w:hyperlink w:anchor="_Toc16603" w:history="1">
        <w:r>
          <w:rPr>
            <w:rFonts w:ascii="仿宋" w:eastAsia="仿宋" w:hAnsi="仿宋" w:cs="仿宋" w:hint="eastAsia"/>
            <w:lang w:eastAsia="zh-CN"/>
          </w:rPr>
          <w:t>(一)、财务管理体系建设</w:t>
        </w:r>
        <w:r>
          <w:tab/>
        </w:r>
        <w:r>
          <w:fldChar w:fldCharType="begin"/>
        </w:r>
        <w:r>
          <w:instrText xml:space="preserve"> PAGEREF _Toc16603 \h </w:instrText>
        </w:r>
        <w:r>
          <w:fldChar w:fldCharType="separate"/>
        </w:r>
        <w:r>
          <w:t>19</w:t>
        </w:r>
        <w:r>
          <w:fldChar w:fldCharType="end"/>
        </w:r>
      </w:hyperlink>
    </w:p>
    <w:p>
      <w:pPr>
        <w:pStyle w:val="TOC2"/>
        <w:tabs>
          <w:tab w:val="right" w:leader="dot" w:pos="8306"/>
        </w:tabs>
      </w:pPr>
      <w:hyperlink w:anchor="_Toc28977" w:history="1">
        <w:r>
          <w:rPr>
            <w:rFonts w:ascii="仿宋" w:eastAsia="仿宋" w:hAnsi="仿宋" w:cs="仿宋" w:hint="eastAsia"/>
            <w:lang w:eastAsia="zh-CN"/>
          </w:rPr>
          <w:t>(二)、成本控制措施</w:t>
        </w:r>
        <w:r>
          <w:tab/>
        </w:r>
        <w:r>
          <w:fldChar w:fldCharType="begin"/>
        </w:r>
        <w:r>
          <w:instrText xml:space="preserve"> PAGEREF _Toc28977 \h </w:instrText>
        </w:r>
        <w:r>
          <w:fldChar w:fldCharType="separate"/>
        </w:r>
        <w:r>
          <w:t>20</w:t>
        </w:r>
        <w:r>
          <w:fldChar w:fldCharType="end"/>
        </w:r>
      </w:hyperlink>
    </w:p>
    <w:p>
      <w:pPr>
        <w:pStyle w:val="TOC1"/>
        <w:tabs>
          <w:tab w:val="right" w:leader="dot" w:pos="8306"/>
        </w:tabs>
      </w:pPr>
      <w:hyperlink w:anchor="_Toc28318" w:history="1">
        <w:r>
          <w:rPr>
            <w:rFonts w:ascii="仿宋" w:eastAsia="仿宋" w:hAnsi="仿宋" w:cs="仿宋" w:hint="eastAsia"/>
            <w:lang w:eastAsia="zh-CN"/>
          </w:rPr>
          <w:t>五、发展规划、产业政策和行业准入分析</w:t>
        </w:r>
        <w:r>
          <w:tab/>
        </w:r>
        <w:r>
          <w:fldChar w:fldCharType="begin"/>
        </w:r>
        <w:r>
          <w:instrText xml:space="preserve"> PAGEREF _Toc28318 \h </w:instrText>
        </w:r>
        <w:r>
          <w:fldChar w:fldCharType="separate"/>
        </w:r>
        <w:r>
          <w:t>21</w:t>
        </w:r>
        <w:r>
          <w:fldChar w:fldCharType="end"/>
        </w:r>
      </w:hyperlink>
    </w:p>
    <w:p>
      <w:pPr>
        <w:pStyle w:val="TOC2"/>
        <w:tabs>
          <w:tab w:val="right" w:leader="dot" w:pos="8306"/>
        </w:tabs>
      </w:pPr>
      <w:hyperlink w:anchor="_Toc31604" w:history="1">
        <w:r>
          <w:rPr>
            <w:rFonts w:ascii="仿宋" w:eastAsia="仿宋" w:hAnsi="仿宋" w:cs="仿宋" w:hint="eastAsia"/>
            <w:lang w:eastAsia="zh-CN"/>
          </w:rPr>
          <w:t>(一)、发展规划分析</w:t>
        </w:r>
        <w:r>
          <w:tab/>
        </w:r>
        <w:r>
          <w:fldChar w:fldCharType="begin"/>
        </w:r>
        <w:r>
          <w:instrText xml:space="preserve"> PAGEREF _Toc31604 \h </w:instrText>
        </w:r>
        <w:r>
          <w:fldChar w:fldCharType="separate"/>
        </w:r>
        <w:r>
          <w:t>21</w:t>
        </w:r>
        <w:r>
          <w:fldChar w:fldCharType="end"/>
        </w:r>
      </w:hyperlink>
    </w:p>
    <w:p>
      <w:pPr>
        <w:pStyle w:val="TOC2"/>
        <w:tabs>
          <w:tab w:val="right" w:leader="dot" w:pos="8306"/>
        </w:tabs>
      </w:pPr>
      <w:hyperlink w:anchor="_Toc29776" w:history="1">
        <w:r>
          <w:rPr>
            <w:rFonts w:ascii="仿宋" w:eastAsia="仿宋" w:hAnsi="仿宋" w:cs="仿宋" w:hint="eastAsia"/>
            <w:lang w:eastAsia="zh-CN"/>
          </w:rPr>
          <w:t>(二)、产业政策分析</w:t>
        </w:r>
        <w:r>
          <w:tab/>
        </w:r>
        <w:r>
          <w:fldChar w:fldCharType="begin"/>
        </w:r>
        <w:r>
          <w:instrText xml:space="preserve"> PAGEREF _Toc29776 \h </w:instrText>
        </w:r>
        <w:r>
          <w:fldChar w:fldCharType="separate"/>
        </w:r>
        <w:r>
          <w:t>23</w:t>
        </w:r>
        <w:r>
          <w:fldChar w:fldCharType="end"/>
        </w:r>
      </w:hyperlink>
    </w:p>
    <w:p>
      <w:pPr>
        <w:pStyle w:val="TOC2"/>
        <w:tabs>
          <w:tab w:val="right" w:leader="dot" w:pos="8306"/>
        </w:tabs>
      </w:pPr>
      <w:hyperlink w:anchor="_Toc24470" w:history="1">
        <w:r>
          <w:rPr>
            <w:rFonts w:ascii="仿宋" w:eastAsia="仿宋" w:hAnsi="仿宋" w:cs="仿宋" w:hint="eastAsia"/>
            <w:lang w:eastAsia="zh-CN"/>
          </w:rPr>
          <w:t>(三)、行业准入分析</w:t>
        </w:r>
        <w:r>
          <w:tab/>
        </w:r>
        <w:r>
          <w:fldChar w:fldCharType="begin"/>
        </w:r>
        <w:r>
          <w:instrText xml:space="preserve"> PAGEREF _Toc24470 \h </w:instrText>
        </w:r>
        <w:r>
          <w:fldChar w:fldCharType="separate"/>
        </w:r>
        <w:r>
          <w:t>24</w:t>
        </w:r>
        <w:r>
          <w:fldChar w:fldCharType="end"/>
        </w:r>
      </w:hyperlink>
    </w:p>
    <w:p>
      <w:pPr>
        <w:pStyle w:val="TOC1"/>
        <w:tabs>
          <w:tab w:val="right" w:leader="dot" w:pos="8306"/>
        </w:tabs>
      </w:pPr>
      <w:hyperlink w:anchor="_Toc16481" w:history="1">
        <w:r>
          <w:rPr>
            <w:rFonts w:ascii="仿宋" w:eastAsia="仿宋" w:hAnsi="仿宋" w:cs="仿宋" w:hint="eastAsia"/>
            <w:lang w:eastAsia="zh-CN"/>
          </w:rPr>
          <w:t>六、毫米波箔条项目概论</w:t>
        </w:r>
        <w:r>
          <w:tab/>
        </w:r>
        <w:r>
          <w:fldChar w:fldCharType="begin"/>
        </w:r>
        <w:r>
          <w:instrText xml:space="preserve"> PAGEREF _Toc16481 \h </w:instrText>
        </w:r>
        <w:r>
          <w:fldChar w:fldCharType="separate"/>
        </w:r>
        <w:r>
          <w:t>26</w:t>
        </w:r>
        <w:r>
          <w:fldChar w:fldCharType="end"/>
        </w:r>
      </w:hyperlink>
    </w:p>
    <w:p>
      <w:pPr>
        <w:pStyle w:val="TOC2"/>
        <w:tabs>
          <w:tab w:val="right" w:leader="dot" w:pos="8306"/>
        </w:tabs>
      </w:pPr>
      <w:hyperlink w:anchor="_Toc2455" w:history="1">
        <w:r>
          <w:rPr>
            <w:rFonts w:ascii="仿宋" w:eastAsia="仿宋" w:hAnsi="仿宋" w:cs="仿宋" w:hint="eastAsia"/>
            <w:lang w:eastAsia="zh-CN"/>
          </w:rPr>
          <w:t>(一)、项目申报单位概况</w:t>
        </w:r>
        <w:r>
          <w:tab/>
        </w:r>
        <w:r>
          <w:fldChar w:fldCharType="begin"/>
        </w:r>
        <w:r>
          <w:instrText xml:space="preserve"> PAGEREF _Toc2455 \h </w:instrText>
        </w:r>
        <w:r>
          <w:fldChar w:fldCharType="separate"/>
        </w:r>
        <w:r>
          <w:t>26</w:t>
        </w:r>
        <w:r>
          <w:fldChar w:fldCharType="end"/>
        </w:r>
      </w:hyperlink>
    </w:p>
    <w:p>
      <w:pPr>
        <w:pStyle w:val="TOC2"/>
        <w:tabs>
          <w:tab w:val="right" w:leader="dot" w:pos="8306"/>
        </w:tabs>
      </w:pPr>
      <w:hyperlink w:anchor="_Toc12517" w:history="1">
        <w:r>
          <w:rPr>
            <w:rFonts w:ascii="仿宋" w:eastAsia="仿宋" w:hAnsi="仿宋" w:cs="仿宋" w:hint="eastAsia"/>
            <w:lang w:eastAsia="zh-CN"/>
          </w:rPr>
          <w:t>(二)、项目概况</w:t>
        </w:r>
        <w:r>
          <w:tab/>
        </w:r>
        <w:r>
          <w:fldChar w:fldCharType="begin"/>
        </w:r>
        <w:r>
          <w:instrText xml:space="preserve"> PAGEREF _Toc12517 \h </w:instrText>
        </w:r>
        <w:r>
          <w:fldChar w:fldCharType="separate"/>
        </w:r>
        <w:r>
          <w:t>27</w:t>
        </w:r>
        <w:r>
          <w:fldChar w:fldCharType="end"/>
        </w:r>
      </w:hyperlink>
    </w:p>
    <w:p>
      <w:pPr>
        <w:pStyle w:val="TOC1"/>
        <w:tabs>
          <w:tab w:val="right" w:leader="dot" w:pos="8306"/>
        </w:tabs>
      </w:pPr>
      <w:hyperlink w:anchor="_Toc8477" w:history="1">
        <w:r>
          <w:rPr>
            <w:rFonts w:ascii="仿宋" w:eastAsia="仿宋" w:hAnsi="仿宋" w:cs="仿宋" w:hint="eastAsia"/>
            <w:lang w:eastAsia="zh-CN"/>
          </w:rPr>
          <w:t>七、技术创新与产业升级</w:t>
        </w:r>
        <w:r>
          <w:tab/>
        </w:r>
        <w:r>
          <w:fldChar w:fldCharType="begin"/>
        </w:r>
        <w:r>
          <w:instrText xml:space="preserve"> PAGEREF _Toc8477 \h </w:instrText>
        </w:r>
        <w:r>
          <w:fldChar w:fldCharType="separate"/>
        </w:r>
        <w:r>
          <w:t>30</w:t>
        </w:r>
        <w:r>
          <w:fldChar w:fldCharType="end"/>
        </w:r>
      </w:hyperlink>
    </w:p>
    <w:p>
      <w:pPr>
        <w:pStyle w:val="TOC2"/>
        <w:tabs>
          <w:tab w:val="right" w:leader="dot" w:pos="8306"/>
        </w:tabs>
      </w:pPr>
      <w:hyperlink w:anchor="_Toc4411" w:history="1">
        <w:r>
          <w:rPr>
            <w:rFonts w:ascii="仿宋" w:eastAsia="仿宋" w:hAnsi="仿宋" w:cs="仿宋" w:hint="eastAsia"/>
            <w:lang w:eastAsia="zh-CN"/>
          </w:rPr>
          <w:t>(一)、技术创新方向与目标</w:t>
        </w:r>
        <w:r>
          <w:tab/>
        </w:r>
        <w:r>
          <w:fldChar w:fldCharType="begin"/>
        </w:r>
        <w:r>
          <w:instrText xml:space="preserve"> PAGEREF _Toc4411 \h </w:instrText>
        </w:r>
        <w:r>
          <w:fldChar w:fldCharType="separate"/>
        </w:r>
        <w:r>
          <w:t>30</w:t>
        </w:r>
        <w:r>
          <w:fldChar w:fldCharType="end"/>
        </w:r>
      </w:hyperlink>
    </w:p>
    <w:p>
      <w:pPr>
        <w:pStyle w:val="TOC2"/>
        <w:tabs>
          <w:tab w:val="right" w:leader="dot" w:pos="8306"/>
        </w:tabs>
      </w:pPr>
      <w:hyperlink w:anchor="_Toc25854" w:history="1">
        <w:r>
          <w:rPr>
            <w:rFonts w:ascii="仿宋" w:eastAsia="仿宋" w:hAnsi="仿宋" w:cs="仿宋" w:hint="eastAsia"/>
            <w:lang w:eastAsia="zh-CN"/>
          </w:rPr>
          <w:t>(二)、产业升级路径与措施</w:t>
        </w:r>
        <w:r>
          <w:tab/>
        </w:r>
        <w:r>
          <w:fldChar w:fldCharType="begin"/>
        </w:r>
        <w:r>
          <w:instrText xml:space="preserve"> PAGEREF _Toc25854 \h </w:instrText>
        </w:r>
        <w:r>
          <w:fldChar w:fldCharType="separate"/>
        </w:r>
        <w:r>
          <w:t>31</w:t>
        </w:r>
        <w:r>
          <w:fldChar w:fldCharType="end"/>
        </w:r>
      </w:hyperlink>
    </w:p>
    <w:p>
      <w:pPr>
        <w:pStyle w:val="TOC1"/>
        <w:tabs>
          <w:tab w:val="right" w:leader="dot" w:pos="8306"/>
        </w:tabs>
      </w:pPr>
      <w:hyperlink w:anchor="_Toc2579" w:history="1">
        <w:r>
          <w:rPr>
            <w:rFonts w:ascii="仿宋" w:eastAsia="仿宋" w:hAnsi="仿宋" w:cs="仿宋" w:hint="eastAsia"/>
            <w:lang w:eastAsia="zh-CN"/>
          </w:rPr>
          <w:t>八、项目变更管理</w:t>
        </w:r>
        <w:r>
          <w:tab/>
        </w:r>
        <w:r>
          <w:fldChar w:fldCharType="begin"/>
        </w:r>
        <w:r>
          <w:instrText xml:space="preserve"> PAGEREF _Toc2579 \h </w:instrText>
        </w:r>
        <w:r>
          <w:fldChar w:fldCharType="separate"/>
        </w:r>
        <w:r>
          <w:t>32</w:t>
        </w:r>
        <w:r>
          <w:fldChar w:fldCharType="end"/>
        </w:r>
      </w:hyperlink>
    </w:p>
    <w:p>
      <w:pPr>
        <w:pStyle w:val="TOC2"/>
        <w:tabs>
          <w:tab w:val="right" w:leader="dot" w:pos="8306"/>
        </w:tabs>
      </w:pPr>
      <w:hyperlink w:anchor="_Toc21417" w:history="1">
        <w:r>
          <w:rPr>
            <w:rFonts w:ascii="仿宋" w:eastAsia="仿宋" w:hAnsi="仿宋" w:cs="仿宋" w:hint="eastAsia"/>
            <w:lang w:eastAsia="zh-CN"/>
          </w:rPr>
          <w:t>(一)、变更控制流程</w:t>
        </w:r>
        <w:r>
          <w:tab/>
        </w:r>
        <w:r>
          <w:fldChar w:fldCharType="begin"/>
        </w:r>
        <w:r>
          <w:instrText xml:space="preserve"> PAGEREF _Toc21417 \h </w:instrText>
        </w:r>
        <w:r>
          <w:fldChar w:fldCharType="separate"/>
        </w:r>
        <w:r>
          <w:t>32</w:t>
        </w:r>
        <w:r>
          <w:fldChar w:fldCharType="end"/>
        </w:r>
      </w:hyperlink>
    </w:p>
    <w:p>
      <w:pPr>
        <w:pStyle w:val="TOC2"/>
        <w:tabs>
          <w:tab w:val="right" w:leader="dot" w:pos="8306"/>
        </w:tabs>
      </w:pPr>
      <w:hyperlink w:anchor="_Toc16020" w:history="1">
        <w:r>
          <w:rPr>
            <w:rFonts w:ascii="仿宋" w:eastAsia="仿宋" w:hAnsi="仿宋" w:cs="仿宋" w:hint="eastAsia"/>
            <w:lang w:eastAsia="zh-CN"/>
          </w:rPr>
          <w:t>(二)、影响评估与处理</w:t>
        </w:r>
        <w:r>
          <w:tab/>
        </w:r>
        <w:r>
          <w:fldChar w:fldCharType="begin"/>
        </w:r>
        <w:r>
          <w:instrText xml:space="preserve"> PAGEREF _Toc16020 \h </w:instrText>
        </w:r>
        <w:r>
          <w:fldChar w:fldCharType="separate"/>
        </w:r>
        <w:r>
          <w:t>33</w:t>
        </w:r>
        <w:r>
          <w:fldChar w:fldCharType="end"/>
        </w:r>
      </w:hyperlink>
    </w:p>
    <w:p>
      <w:pPr>
        <w:pStyle w:val="TOC2"/>
        <w:tabs>
          <w:tab w:val="right" w:leader="dot" w:pos="8306"/>
        </w:tabs>
      </w:pPr>
      <w:hyperlink w:anchor="_Toc4159" w:history="1">
        <w:r>
          <w:rPr>
            <w:rFonts w:ascii="仿宋" w:eastAsia="仿宋" w:hAnsi="仿宋" w:cs="仿宋" w:hint="eastAsia"/>
            <w:lang w:eastAsia="zh-CN"/>
          </w:rPr>
          <w:t>(三)、变更记录与追踪</w:t>
        </w:r>
        <w:r>
          <w:tab/>
        </w:r>
        <w:r>
          <w:fldChar w:fldCharType="begin"/>
        </w:r>
        <w:r>
          <w:instrText xml:space="preserve"> PAGEREF _Toc4159 \h </w:instrText>
        </w:r>
        <w:r>
          <w:fldChar w:fldCharType="separate"/>
        </w:r>
        <w:r>
          <w:t>35</w:t>
        </w:r>
        <w:r>
          <w:fldChar w:fldCharType="end"/>
        </w:r>
      </w:hyperlink>
    </w:p>
    <w:p>
      <w:pPr>
        <w:pStyle w:val="TOC2"/>
        <w:tabs>
          <w:tab w:val="right" w:leader="dot" w:pos="8306"/>
        </w:tabs>
      </w:pPr>
      <w:hyperlink w:anchor="_Toc26535" w:history="1">
        <w:r>
          <w:rPr>
            <w:rFonts w:ascii="仿宋" w:eastAsia="仿宋" w:hAnsi="仿宋" w:cs="仿宋" w:hint="eastAsia"/>
            <w:lang w:eastAsia="zh-CN"/>
          </w:rPr>
          <w:t>(四)、变更管理策略</w:t>
        </w:r>
        <w:r>
          <w:tab/>
        </w:r>
        <w:r>
          <w:fldChar w:fldCharType="begin"/>
        </w:r>
        <w:r>
          <w:instrText xml:space="preserve"> PAGEREF _Toc26535 \h </w:instrText>
        </w:r>
        <w:r>
          <w:fldChar w:fldCharType="separate"/>
        </w:r>
        <w:r>
          <w:t>36</w:t>
        </w:r>
        <w:r>
          <w:fldChar w:fldCharType="end"/>
        </w:r>
      </w:hyperlink>
    </w:p>
    <w:p>
      <w:pPr>
        <w:pStyle w:val="TOC1"/>
        <w:tabs>
          <w:tab w:val="right" w:leader="dot" w:pos="8306"/>
        </w:tabs>
      </w:pPr>
      <w:hyperlink w:anchor="_Toc12580" w:history="1">
        <w:r>
          <w:rPr>
            <w:rFonts w:ascii="仿宋" w:eastAsia="仿宋" w:hAnsi="仿宋" w:cs="仿宋" w:hint="eastAsia"/>
            <w:lang w:eastAsia="zh-CN"/>
          </w:rPr>
          <w:t>九、项目进度计划</w:t>
        </w:r>
        <w:r>
          <w:tab/>
        </w:r>
        <w:r>
          <w:fldChar w:fldCharType="begin"/>
        </w:r>
        <w:r>
          <w:instrText xml:space="preserve"> PAGEREF _Toc12580 \h </w:instrText>
        </w:r>
        <w:r>
          <w:fldChar w:fldCharType="separate"/>
        </w:r>
        <w:r>
          <w:t>38</w:t>
        </w:r>
        <w:r>
          <w:fldChar w:fldCharType="end"/>
        </w:r>
      </w:hyperlink>
    </w:p>
    <w:p>
      <w:pPr>
        <w:pStyle w:val="TOC2"/>
        <w:tabs>
          <w:tab w:val="right" w:leader="dot" w:pos="8306"/>
        </w:tabs>
      </w:pPr>
      <w:hyperlink w:anchor="_Toc1722" w:history="1">
        <w:r>
          <w:rPr>
            <w:rFonts w:ascii="仿宋" w:eastAsia="仿宋" w:hAnsi="仿宋" w:cs="仿宋" w:hint="eastAsia"/>
            <w:lang w:eastAsia="zh-CN"/>
          </w:rPr>
          <w:t>(一)、建设周期</w:t>
        </w:r>
        <w:r>
          <w:tab/>
        </w:r>
        <w:r>
          <w:fldChar w:fldCharType="begin"/>
        </w:r>
        <w:r>
          <w:instrText xml:space="preserve"> PAGEREF _Toc1722 \h </w:instrText>
        </w:r>
        <w:r>
          <w:fldChar w:fldCharType="separate"/>
        </w:r>
        <w:r>
          <w:t>38</w:t>
        </w:r>
        <w:r>
          <w:fldChar w:fldCharType="end"/>
        </w:r>
      </w:hyperlink>
    </w:p>
    <w:p>
      <w:pPr>
        <w:pStyle w:val="TOC2"/>
        <w:tabs>
          <w:tab w:val="right" w:leader="dot" w:pos="8306"/>
        </w:tabs>
      </w:pPr>
      <w:hyperlink w:anchor="_Toc19525" w:history="1">
        <w:r>
          <w:rPr>
            <w:rFonts w:ascii="仿宋" w:eastAsia="仿宋" w:hAnsi="仿宋" w:cs="仿宋" w:hint="eastAsia"/>
            <w:lang w:eastAsia="zh-CN"/>
          </w:rPr>
          <w:t>(二)、建设进度</w:t>
        </w:r>
        <w:r>
          <w:tab/>
        </w:r>
        <w:r>
          <w:fldChar w:fldCharType="begin"/>
        </w:r>
        <w:r>
          <w:instrText xml:space="preserve"> PAGEREF _Toc19525 \h </w:instrText>
        </w:r>
        <w:r>
          <w:fldChar w:fldCharType="separate"/>
        </w:r>
        <w:r>
          <w:t>38</w:t>
        </w:r>
        <w:r>
          <w:fldChar w:fldCharType="end"/>
        </w:r>
      </w:hyperlink>
    </w:p>
    <w:p>
      <w:pPr>
        <w:pStyle w:val="TOC2"/>
        <w:tabs>
          <w:tab w:val="right" w:leader="dot" w:pos="8306"/>
        </w:tabs>
      </w:pPr>
      <w:hyperlink w:anchor="_Toc21363" w:history="1">
        <w:r>
          <w:rPr>
            <w:rFonts w:ascii="仿宋" w:eastAsia="仿宋" w:hAnsi="仿宋" w:cs="仿宋" w:hint="eastAsia"/>
            <w:lang w:eastAsia="zh-CN"/>
          </w:rPr>
          <w:t>(三)、进度安排注意事项</w:t>
        </w:r>
        <w:r>
          <w:tab/>
        </w:r>
        <w:r>
          <w:fldChar w:fldCharType="begin"/>
        </w:r>
        <w:r>
          <w:instrText xml:space="preserve"> PAGEREF _Toc21363 \h </w:instrText>
        </w:r>
        <w:r>
          <w:fldChar w:fldCharType="separate"/>
        </w:r>
        <w:r>
          <w:t>40</w:t>
        </w:r>
        <w:r>
          <w:fldChar w:fldCharType="end"/>
        </w:r>
      </w:hyperlink>
    </w:p>
    <w:p>
      <w:pPr>
        <w:pStyle w:val="TOC2"/>
        <w:tabs>
          <w:tab w:val="right" w:leader="dot" w:pos="8306"/>
        </w:tabs>
      </w:pPr>
      <w:hyperlink w:anchor="_Toc30313" w:history="1">
        <w:r>
          <w:rPr>
            <w:rFonts w:ascii="仿宋" w:eastAsia="仿宋" w:hAnsi="仿宋" w:cs="仿宋" w:hint="eastAsia"/>
            <w:lang w:eastAsia="zh-CN"/>
          </w:rPr>
          <w:t>(四)、人力资源配置</w:t>
        </w:r>
        <w:r>
          <w:tab/>
        </w:r>
        <w:r>
          <w:fldChar w:fldCharType="begin"/>
        </w:r>
        <w:r>
          <w:instrText xml:space="preserve"> PAGEREF _Toc30313 \h </w:instrText>
        </w:r>
        <w:r>
          <w:fldChar w:fldCharType="separate"/>
        </w:r>
        <w:r>
          <w:t>40</w:t>
        </w:r>
        <w:r>
          <w:fldChar w:fldCharType="end"/>
        </w:r>
      </w:hyperlink>
    </w:p>
    <w:p>
      <w:pPr>
        <w:pStyle w:val="TOC2"/>
        <w:tabs>
          <w:tab w:val="right" w:leader="dot" w:pos="8306"/>
        </w:tabs>
      </w:pPr>
      <w:hyperlink w:anchor="_Toc25648" w:history="1">
        <w:r>
          <w:rPr>
            <w:rFonts w:ascii="仿宋" w:eastAsia="仿宋" w:hAnsi="仿宋" w:cs="仿宋" w:hint="eastAsia"/>
            <w:lang w:eastAsia="zh-CN"/>
          </w:rPr>
          <w:t>(五)、员工培训</w:t>
        </w:r>
        <w:r>
          <w:tab/>
        </w:r>
        <w:r>
          <w:fldChar w:fldCharType="begin"/>
        </w:r>
        <w:r>
          <w:instrText xml:space="preserve"> PAGEREF _Toc25648 \h </w:instrText>
        </w:r>
        <w:r>
          <w:fldChar w:fldCharType="separate"/>
        </w:r>
        <w:r>
          <w:t>42</w:t>
        </w:r>
        <w:r>
          <w:fldChar w:fldCharType="end"/>
        </w:r>
      </w:hyperlink>
    </w:p>
    <w:p>
      <w:pPr>
        <w:pStyle w:val="TOC2"/>
        <w:tabs>
          <w:tab w:val="right" w:leader="dot" w:pos="8306"/>
        </w:tabs>
      </w:pPr>
      <w:hyperlink w:anchor="_Toc22096" w:history="1">
        <w:r>
          <w:rPr>
            <w:rFonts w:ascii="仿宋" w:eastAsia="仿宋" w:hAnsi="仿宋" w:cs="仿宋" w:hint="eastAsia"/>
            <w:lang w:eastAsia="zh-CN"/>
          </w:rPr>
          <w:t>(六)、项目实施保障</w:t>
        </w:r>
        <w:r>
          <w:tab/>
        </w:r>
        <w:r>
          <w:fldChar w:fldCharType="begin"/>
        </w:r>
        <w:r>
          <w:instrText xml:space="preserve"> PAGEREF _Toc22096 \h </w:instrText>
        </w:r>
        <w:r>
          <w:fldChar w:fldCharType="separate"/>
        </w:r>
        <w:r>
          <w:t>43</w:t>
        </w:r>
        <w:r>
          <w:fldChar w:fldCharType="end"/>
        </w:r>
      </w:hyperlink>
    </w:p>
    <w:p>
      <w:pPr>
        <w:pStyle w:val="TOC2"/>
        <w:tabs>
          <w:tab w:val="right" w:leader="dot" w:pos="8306"/>
        </w:tabs>
      </w:pPr>
      <w:hyperlink w:anchor="_Toc20292" w:history="1">
        <w:r>
          <w:rPr>
            <w:rFonts w:ascii="仿宋" w:eastAsia="仿宋" w:hAnsi="仿宋" w:cs="仿宋" w:hint="eastAsia"/>
            <w:lang w:eastAsia="zh-CN"/>
          </w:rPr>
          <w:t>(七)、安全规范管理</w:t>
        </w:r>
        <w:r>
          <w:tab/>
        </w:r>
        <w:r>
          <w:fldChar w:fldCharType="begin"/>
        </w:r>
        <w:r>
          <w:instrText xml:space="preserve"> PAGEREF _Toc20292 \h </w:instrText>
        </w:r>
        <w:r>
          <w:fldChar w:fldCharType="separate"/>
        </w:r>
        <w:r>
          <w:t>44</w:t>
        </w:r>
        <w:r>
          <w:fldChar w:fldCharType="end"/>
        </w:r>
      </w:hyperlink>
    </w:p>
    <w:p>
      <w:pPr>
        <w:pStyle w:val="TOC1"/>
        <w:tabs>
          <w:tab w:val="right" w:leader="dot" w:pos="8306"/>
        </w:tabs>
      </w:pPr>
      <w:hyperlink w:anchor="_Toc12642" w:history="1">
        <w:r>
          <w:rPr>
            <w:rFonts w:ascii="仿宋" w:eastAsia="仿宋" w:hAnsi="仿宋" w:cs="仿宋" w:hint="eastAsia"/>
            <w:lang w:eastAsia="zh-CN"/>
          </w:rPr>
          <w:t>十、客户关系管理与市场拓展</w:t>
        </w:r>
        <w:r>
          <w:tab/>
        </w:r>
        <w:r>
          <w:fldChar w:fldCharType="begin"/>
        </w:r>
        <w:r>
          <w:instrText xml:space="preserve"> PAGEREF _Toc12642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0" w:history="1">
        <w:r>
          <w:rPr>
            <w:rFonts w:ascii="仿宋" w:eastAsia="仿宋" w:hAnsi="仿宋" w:cs="仿宋" w:hint="eastAsia"/>
            <w:lang w:eastAsia="zh-CN"/>
          </w:rPr>
          <w:t>(一)、客户关系管理策略</w:t>
        </w:r>
        <w:r>
          <w:tab/>
        </w:r>
        <w:r>
          <w:fldChar w:fldCharType="begin"/>
        </w:r>
        <w:r>
          <w:instrText xml:space="preserve"> PAGEREF _Toc13130 \h </w:instrText>
        </w:r>
        <w:r>
          <w:fldChar w:fldCharType="separate"/>
        </w:r>
        <w:r>
          <w:t>46</w:t>
        </w:r>
        <w:r>
          <w:fldChar w:fldCharType="end"/>
        </w:r>
      </w:hyperlink>
    </w:p>
    <w:p>
      <w:pPr>
        <w:pStyle w:val="TOC2"/>
        <w:tabs>
          <w:tab w:val="right" w:leader="dot" w:pos="8306"/>
        </w:tabs>
      </w:pPr>
      <w:hyperlink w:anchor="_Toc18237" w:history="1">
        <w:r>
          <w:rPr>
            <w:rFonts w:ascii="仿宋" w:eastAsia="仿宋" w:hAnsi="仿宋" w:cs="仿宋" w:hint="eastAsia"/>
            <w:lang w:eastAsia="zh-CN"/>
          </w:rPr>
          <w:t>(二)、市场拓展方案</w:t>
        </w:r>
        <w:r>
          <w:tab/>
        </w:r>
        <w:r>
          <w:fldChar w:fldCharType="begin"/>
        </w:r>
        <w:r>
          <w:instrText xml:space="preserve"> PAGEREF _Toc18237 \h </w:instrText>
        </w:r>
        <w:r>
          <w:fldChar w:fldCharType="separate"/>
        </w:r>
        <w:r>
          <w:t>47</w:t>
        </w:r>
        <w:r>
          <w:fldChar w:fldCharType="end"/>
        </w:r>
      </w:hyperlink>
    </w:p>
    <w:p>
      <w:pPr>
        <w:pStyle w:val="TOC1"/>
        <w:tabs>
          <w:tab w:val="right" w:leader="dot" w:pos="8306"/>
        </w:tabs>
      </w:pPr>
      <w:hyperlink w:anchor="_Toc18196" w:history="1">
        <w:r>
          <w:rPr>
            <w:rFonts w:ascii="仿宋" w:eastAsia="仿宋" w:hAnsi="仿宋" w:cs="仿宋" w:hint="eastAsia"/>
            <w:lang w:eastAsia="zh-CN"/>
          </w:rPr>
          <w:t>十一、环境保护与绿色发展</w:t>
        </w:r>
        <w:r>
          <w:tab/>
        </w:r>
        <w:r>
          <w:fldChar w:fldCharType="begin"/>
        </w:r>
        <w:r>
          <w:instrText xml:space="preserve"> PAGEREF _Toc18196 \h </w:instrText>
        </w:r>
        <w:r>
          <w:fldChar w:fldCharType="separate"/>
        </w:r>
        <w:r>
          <w:t>48</w:t>
        </w:r>
        <w:r>
          <w:fldChar w:fldCharType="end"/>
        </w:r>
      </w:hyperlink>
    </w:p>
    <w:p>
      <w:pPr>
        <w:pStyle w:val="TOC2"/>
        <w:tabs>
          <w:tab w:val="right" w:leader="dot" w:pos="8306"/>
        </w:tabs>
      </w:pPr>
      <w:hyperlink w:anchor="_Toc14957" w:history="1">
        <w:r>
          <w:rPr>
            <w:rFonts w:ascii="仿宋" w:eastAsia="仿宋" w:hAnsi="仿宋" w:cs="仿宋" w:hint="eastAsia"/>
            <w:lang w:eastAsia="zh-CN"/>
          </w:rPr>
          <w:t>(一)、环境保护措施</w:t>
        </w:r>
        <w:r>
          <w:tab/>
        </w:r>
        <w:r>
          <w:fldChar w:fldCharType="begin"/>
        </w:r>
        <w:r>
          <w:instrText xml:space="preserve"> PAGEREF _Toc14957 \h </w:instrText>
        </w:r>
        <w:r>
          <w:fldChar w:fldCharType="separate"/>
        </w:r>
        <w:r>
          <w:t>48</w:t>
        </w:r>
        <w:r>
          <w:fldChar w:fldCharType="end"/>
        </w:r>
      </w:hyperlink>
    </w:p>
    <w:p>
      <w:pPr>
        <w:pStyle w:val="TOC2"/>
        <w:tabs>
          <w:tab w:val="right" w:leader="dot" w:pos="8306"/>
        </w:tabs>
      </w:pPr>
      <w:hyperlink w:anchor="_Toc22006" w:history="1">
        <w:r>
          <w:rPr>
            <w:rFonts w:ascii="仿宋" w:eastAsia="仿宋" w:hAnsi="仿宋" w:cs="仿宋" w:hint="eastAsia"/>
            <w:lang w:eastAsia="zh-CN"/>
          </w:rPr>
          <w:t>(二)、绿色发展与可持续发展策略</w:t>
        </w:r>
        <w:r>
          <w:tab/>
        </w:r>
        <w:r>
          <w:fldChar w:fldCharType="begin"/>
        </w:r>
        <w:r>
          <w:instrText xml:space="preserve"> PAGEREF _Toc22006 \h </w:instrText>
        </w:r>
        <w:r>
          <w:fldChar w:fldCharType="separate"/>
        </w:r>
        <w:r>
          <w:t>50</w:t>
        </w:r>
        <w:r>
          <w:fldChar w:fldCharType="end"/>
        </w:r>
      </w:hyperlink>
    </w:p>
    <w:p>
      <w:pPr>
        <w:pStyle w:val="TOC1"/>
        <w:tabs>
          <w:tab w:val="right" w:leader="dot" w:pos="8306"/>
        </w:tabs>
      </w:pPr>
      <w:hyperlink w:anchor="_Toc30728" w:history="1">
        <w:r>
          <w:rPr>
            <w:rFonts w:ascii="仿宋" w:eastAsia="仿宋" w:hAnsi="仿宋" w:cs="仿宋" w:hint="eastAsia"/>
            <w:lang w:eastAsia="zh-CN"/>
          </w:rPr>
          <w:t>十二、安全与应急管理</w:t>
        </w:r>
        <w:r>
          <w:tab/>
        </w:r>
        <w:r>
          <w:fldChar w:fldCharType="begin"/>
        </w:r>
        <w:r>
          <w:instrText xml:space="preserve"> PAGEREF _Toc30728 \h </w:instrText>
        </w:r>
        <w:r>
          <w:fldChar w:fldCharType="separate"/>
        </w:r>
        <w:r>
          <w:t>51</w:t>
        </w:r>
        <w:r>
          <w:fldChar w:fldCharType="end"/>
        </w:r>
      </w:hyperlink>
    </w:p>
    <w:p>
      <w:pPr>
        <w:pStyle w:val="TOC2"/>
        <w:tabs>
          <w:tab w:val="right" w:leader="dot" w:pos="8306"/>
        </w:tabs>
      </w:pPr>
      <w:hyperlink w:anchor="_Toc29568" w:history="1">
        <w:r>
          <w:rPr>
            <w:rFonts w:ascii="仿宋" w:eastAsia="仿宋" w:hAnsi="仿宋" w:cs="仿宋" w:hint="eastAsia"/>
            <w:lang w:eastAsia="zh-CN"/>
          </w:rPr>
          <w:t>(一)、安全生产管理</w:t>
        </w:r>
        <w:r>
          <w:tab/>
        </w:r>
        <w:r>
          <w:fldChar w:fldCharType="begin"/>
        </w:r>
        <w:r>
          <w:instrText xml:space="preserve"> PAGEREF _Toc29568 \h </w:instrText>
        </w:r>
        <w:r>
          <w:fldChar w:fldCharType="separate"/>
        </w:r>
        <w:r>
          <w:t>51</w:t>
        </w:r>
        <w:r>
          <w:fldChar w:fldCharType="end"/>
        </w:r>
      </w:hyperlink>
    </w:p>
    <w:p>
      <w:pPr>
        <w:pStyle w:val="TOC2"/>
        <w:tabs>
          <w:tab w:val="right" w:leader="dot" w:pos="8306"/>
        </w:tabs>
      </w:pPr>
      <w:hyperlink w:anchor="_Toc23813" w:history="1">
        <w:r>
          <w:rPr>
            <w:rFonts w:ascii="仿宋" w:eastAsia="仿宋" w:hAnsi="仿宋" w:cs="仿宋" w:hint="eastAsia"/>
            <w:lang w:eastAsia="zh-CN"/>
          </w:rPr>
          <w:t>(二)、应急预案与响应</w:t>
        </w:r>
        <w:r>
          <w:tab/>
        </w:r>
        <w:r>
          <w:fldChar w:fldCharType="begin"/>
        </w:r>
        <w:r>
          <w:instrText xml:space="preserve"> PAGEREF _Toc23813 \h </w:instrText>
        </w:r>
        <w:r>
          <w:fldChar w:fldCharType="separate"/>
        </w:r>
        <w:r>
          <w:t>53</w:t>
        </w:r>
        <w:r>
          <w:fldChar w:fldCharType="end"/>
        </w:r>
      </w:hyperlink>
    </w:p>
    <w:p>
      <w:pPr>
        <w:pStyle w:val="TOC1"/>
        <w:tabs>
          <w:tab w:val="right" w:leader="dot" w:pos="8306"/>
        </w:tabs>
      </w:pPr>
      <w:hyperlink w:anchor="_Toc18909" w:history="1">
        <w:r>
          <w:rPr>
            <w:rFonts w:ascii="仿宋" w:eastAsia="仿宋" w:hAnsi="仿宋" w:cs="仿宋" w:hint="eastAsia"/>
            <w:lang w:eastAsia="zh-CN"/>
          </w:rPr>
          <w:t>十三、产业协同与集群发展</w:t>
        </w:r>
        <w:r>
          <w:tab/>
        </w:r>
        <w:r>
          <w:fldChar w:fldCharType="begin"/>
        </w:r>
        <w:r>
          <w:instrText xml:space="preserve"> PAGEREF _Toc18909 \h </w:instrText>
        </w:r>
        <w:r>
          <w:fldChar w:fldCharType="separate"/>
        </w:r>
        <w:r>
          <w:t>54</w:t>
        </w:r>
        <w:r>
          <w:fldChar w:fldCharType="end"/>
        </w:r>
      </w:hyperlink>
    </w:p>
    <w:p>
      <w:pPr>
        <w:pStyle w:val="TOC2"/>
        <w:tabs>
          <w:tab w:val="right" w:leader="dot" w:pos="8306"/>
        </w:tabs>
      </w:pPr>
      <w:hyperlink w:anchor="_Toc3983" w:history="1">
        <w:r>
          <w:rPr>
            <w:rFonts w:ascii="仿宋" w:eastAsia="仿宋" w:hAnsi="仿宋" w:cs="仿宋" w:hint="eastAsia"/>
            <w:lang w:eastAsia="zh-CN"/>
          </w:rPr>
          <w:t>(一)、产业协同机制建设</w:t>
        </w:r>
        <w:r>
          <w:tab/>
        </w:r>
        <w:r>
          <w:fldChar w:fldCharType="begin"/>
        </w:r>
        <w:r>
          <w:instrText xml:space="preserve"> PAGEREF _Toc3983 \h </w:instrText>
        </w:r>
        <w:r>
          <w:fldChar w:fldCharType="separate"/>
        </w:r>
        <w:r>
          <w:t>54</w:t>
        </w:r>
        <w:r>
          <w:fldChar w:fldCharType="end"/>
        </w:r>
      </w:hyperlink>
    </w:p>
    <w:p>
      <w:pPr>
        <w:pStyle w:val="TOC2"/>
        <w:tabs>
          <w:tab w:val="right" w:leader="dot" w:pos="8306"/>
        </w:tabs>
      </w:pPr>
      <w:hyperlink w:anchor="_Toc16508" w:history="1">
        <w:r>
          <w:rPr>
            <w:rFonts w:ascii="仿宋" w:eastAsia="仿宋" w:hAnsi="仿宋" w:cs="仿宋" w:hint="eastAsia"/>
            <w:lang w:eastAsia="zh-CN"/>
          </w:rPr>
          <w:t>(二)、产业集群培育与发展</w:t>
        </w:r>
        <w:r>
          <w:tab/>
        </w:r>
        <w:r>
          <w:fldChar w:fldCharType="begin"/>
        </w:r>
        <w:r>
          <w:instrText xml:space="preserve"> PAGEREF _Toc16508 \h </w:instrText>
        </w:r>
        <w:r>
          <w:fldChar w:fldCharType="separate"/>
        </w:r>
        <w:r>
          <w:t>56</w:t>
        </w:r>
        <w:r>
          <w:fldChar w:fldCharType="end"/>
        </w:r>
      </w:hyperlink>
    </w:p>
    <w:p>
      <w:pPr>
        <w:pStyle w:val="TOC1"/>
        <w:tabs>
          <w:tab w:val="right" w:leader="dot" w:pos="8306"/>
        </w:tabs>
      </w:pPr>
      <w:hyperlink w:anchor="_Toc29598" w:history="1">
        <w:r>
          <w:rPr>
            <w:rFonts w:ascii="仿宋" w:eastAsia="仿宋" w:hAnsi="仿宋" w:cs="仿宋" w:hint="eastAsia"/>
            <w:lang w:eastAsia="zh-CN"/>
          </w:rPr>
          <w:t>十四、项目施工方案</w:t>
        </w:r>
        <w:r>
          <w:tab/>
        </w:r>
        <w:r>
          <w:fldChar w:fldCharType="begin"/>
        </w:r>
        <w:r>
          <w:instrText xml:space="preserve"> PAGEREF _Toc29598 \h </w:instrText>
        </w:r>
        <w:r>
          <w:fldChar w:fldCharType="separate"/>
        </w:r>
        <w:r>
          <w:t>56</w:t>
        </w:r>
        <w:r>
          <w:fldChar w:fldCharType="end"/>
        </w:r>
      </w:hyperlink>
    </w:p>
    <w:p>
      <w:pPr>
        <w:pStyle w:val="TOC2"/>
        <w:tabs>
          <w:tab w:val="right" w:leader="dot" w:pos="8306"/>
        </w:tabs>
      </w:pPr>
      <w:hyperlink w:anchor="_Toc25771" w:history="1">
        <w:r>
          <w:rPr>
            <w:rFonts w:ascii="仿宋" w:eastAsia="仿宋" w:hAnsi="仿宋" w:cs="仿宋" w:hint="eastAsia"/>
            <w:lang w:eastAsia="zh-CN"/>
          </w:rPr>
          <w:t>(一)、施工组织设计</w:t>
        </w:r>
        <w:r>
          <w:tab/>
        </w:r>
        <w:r>
          <w:fldChar w:fldCharType="begin"/>
        </w:r>
        <w:r>
          <w:instrText xml:space="preserve"> PAGEREF _Toc25771 \h </w:instrText>
        </w:r>
        <w:r>
          <w:fldChar w:fldCharType="separate"/>
        </w:r>
        <w:r>
          <w:t>56</w:t>
        </w:r>
        <w:r>
          <w:fldChar w:fldCharType="end"/>
        </w:r>
      </w:hyperlink>
    </w:p>
    <w:p>
      <w:pPr>
        <w:pStyle w:val="TOC2"/>
        <w:tabs>
          <w:tab w:val="right" w:leader="dot" w:pos="8306"/>
        </w:tabs>
      </w:pPr>
      <w:hyperlink w:anchor="_Toc7576" w:history="1">
        <w:r>
          <w:rPr>
            <w:rFonts w:ascii="仿宋" w:eastAsia="仿宋" w:hAnsi="仿宋" w:cs="仿宋" w:hint="eastAsia"/>
            <w:lang w:eastAsia="zh-CN"/>
          </w:rPr>
          <w:t>(二)、施工工艺与技术路线</w:t>
        </w:r>
        <w:r>
          <w:tab/>
        </w:r>
        <w:r>
          <w:fldChar w:fldCharType="begin"/>
        </w:r>
        <w:r>
          <w:instrText xml:space="preserve"> PAGEREF _Toc7576 \h </w:instrText>
        </w:r>
        <w:r>
          <w:fldChar w:fldCharType="separate"/>
        </w:r>
        <w:r>
          <w:t>58</w:t>
        </w:r>
        <w:r>
          <w:fldChar w:fldCharType="end"/>
        </w:r>
      </w:hyperlink>
    </w:p>
    <w:p>
      <w:pPr>
        <w:pStyle w:val="TOC2"/>
        <w:tabs>
          <w:tab w:val="right" w:leader="dot" w:pos="8306"/>
        </w:tabs>
      </w:pPr>
      <w:hyperlink w:anchor="_Toc3141" w:history="1">
        <w:r>
          <w:rPr>
            <w:rFonts w:ascii="仿宋" w:eastAsia="仿宋" w:hAnsi="仿宋" w:cs="仿宋" w:hint="eastAsia"/>
            <w:lang w:eastAsia="zh-CN"/>
          </w:rPr>
          <w:t>(三)、关键节点施工计划</w:t>
        </w:r>
        <w:r>
          <w:tab/>
        </w:r>
        <w:r>
          <w:fldChar w:fldCharType="begin"/>
        </w:r>
        <w:r>
          <w:instrText xml:space="preserve"> PAGEREF _Toc3141 \h </w:instrText>
        </w:r>
        <w:r>
          <w:fldChar w:fldCharType="separate"/>
        </w:r>
        <w:r>
          <w:t>59</w:t>
        </w:r>
        <w:r>
          <w:fldChar w:fldCharType="end"/>
        </w:r>
      </w:hyperlink>
    </w:p>
    <w:p>
      <w:pPr>
        <w:pStyle w:val="TOC2"/>
        <w:tabs>
          <w:tab w:val="right" w:leader="dot" w:pos="8306"/>
        </w:tabs>
      </w:pPr>
      <w:hyperlink w:anchor="_Toc31440" w:history="1">
        <w:r>
          <w:rPr>
            <w:rFonts w:ascii="仿宋" w:eastAsia="仿宋" w:hAnsi="仿宋" w:cs="仿宋" w:hint="eastAsia"/>
            <w:lang w:eastAsia="zh-CN"/>
          </w:rPr>
          <w:t>(四)、施工现场管理</w:t>
        </w:r>
        <w:r>
          <w:tab/>
        </w:r>
        <w:r>
          <w:fldChar w:fldCharType="begin"/>
        </w:r>
        <w:r>
          <w:instrText xml:space="preserve"> PAGEREF _Toc31440 \h </w:instrText>
        </w:r>
        <w:r>
          <w:fldChar w:fldCharType="separate"/>
        </w:r>
        <w:r>
          <w:t>61</w:t>
        </w:r>
        <w:r>
          <w:fldChar w:fldCharType="end"/>
        </w:r>
      </w:hyperlink>
    </w:p>
    <w:p>
      <w:pPr>
        <w:pStyle w:val="TOC1"/>
        <w:tabs>
          <w:tab w:val="right" w:leader="dot" w:pos="8306"/>
        </w:tabs>
      </w:pPr>
      <w:hyperlink w:anchor="_Toc10922" w:history="1">
        <w:r>
          <w:rPr>
            <w:rFonts w:ascii="仿宋" w:eastAsia="仿宋" w:hAnsi="仿宋" w:cs="仿宋" w:hint="eastAsia"/>
            <w:lang w:eastAsia="zh-CN"/>
          </w:rPr>
          <w:t>十五、质量管理与控制</w:t>
        </w:r>
        <w:r>
          <w:tab/>
        </w:r>
        <w:r>
          <w:fldChar w:fldCharType="begin"/>
        </w:r>
        <w:r>
          <w:instrText xml:space="preserve"> PAGEREF _Toc10922 \h </w:instrText>
        </w:r>
        <w:r>
          <w:fldChar w:fldCharType="separate"/>
        </w:r>
        <w:r>
          <w:t>63</w:t>
        </w:r>
        <w:r>
          <w:fldChar w:fldCharType="end"/>
        </w:r>
      </w:hyperlink>
    </w:p>
    <w:p>
      <w:pPr>
        <w:pStyle w:val="TOC2"/>
        <w:tabs>
          <w:tab w:val="right" w:leader="dot" w:pos="8306"/>
        </w:tabs>
      </w:pPr>
      <w:hyperlink w:anchor="_Toc26390" w:history="1">
        <w:r>
          <w:rPr>
            <w:rFonts w:ascii="仿宋" w:eastAsia="仿宋" w:hAnsi="仿宋" w:cs="仿宋" w:hint="eastAsia"/>
            <w:lang w:eastAsia="zh-CN"/>
          </w:rPr>
          <w:t>(一)、质量管理体系建设</w:t>
        </w:r>
        <w:r>
          <w:tab/>
        </w:r>
        <w:r>
          <w:fldChar w:fldCharType="begin"/>
        </w:r>
        <w:r>
          <w:instrText xml:space="preserve"> PAGEREF _Toc26390 \h </w:instrText>
        </w:r>
        <w:r>
          <w:fldChar w:fldCharType="separate"/>
        </w:r>
        <w:r>
          <w:t>63</w:t>
        </w:r>
        <w:r>
          <w:fldChar w:fldCharType="end"/>
        </w:r>
      </w:hyperlink>
    </w:p>
    <w:p>
      <w:pPr>
        <w:pStyle w:val="TOC2"/>
        <w:tabs>
          <w:tab w:val="right" w:leader="dot" w:pos="8306"/>
        </w:tabs>
      </w:pPr>
      <w:hyperlink w:anchor="_Toc21143" w:history="1">
        <w:r>
          <w:rPr>
            <w:rFonts w:ascii="仿宋" w:eastAsia="仿宋" w:hAnsi="仿宋" w:cs="仿宋" w:hint="eastAsia"/>
            <w:lang w:eastAsia="zh-CN"/>
          </w:rPr>
          <w:t>(二)、质量控制措施</w:t>
        </w:r>
        <w:r>
          <w:tab/>
        </w:r>
        <w:r>
          <w:fldChar w:fldCharType="begin"/>
        </w:r>
        <w:r>
          <w:instrText xml:space="preserve"> PAGEREF _Toc21143 \h </w:instrText>
        </w:r>
        <w:r>
          <w:fldChar w:fldCharType="separate"/>
        </w:r>
        <w:r>
          <w:t>64</w:t>
        </w:r>
        <w:r>
          <w:fldChar w:fldCharType="end"/>
        </w:r>
      </w:hyperlink>
    </w:p>
    <w:p>
      <w:pPr>
        <w:pStyle w:val="TOC1"/>
        <w:tabs>
          <w:tab w:val="right" w:leader="dot" w:pos="8306"/>
        </w:tabs>
      </w:pPr>
      <w:hyperlink w:anchor="_Toc24504" w:history="1">
        <w:r>
          <w:rPr>
            <w:rFonts w:ascii="仿宋" w:eastAsia="仿宋" w:hAnsi="仿宋" w:cs="仿宋" w:hint="eastAsia"/>
            <w:lang w:eastAsia="zh-CN"/>
          </w:rPr>
          <w:t>十六、合作与交流机制建立</w:t>
        </w:r>
        <w:r>
          <w:tab/>
        </w:r>
        <w:r>
          <w:fldChar w:fldCharType="begin"/>
        </w:r>
        <w:r>
          <w:instrText xml:space="preserve"> PAGEREF _Toc24504 \h </w:instrText>
        </w:r>
        <w:r>
          <w:fldChar w:fldCharType="separate"/>
        </w:r>
        <w:r>
          <w:t>65</w:t>
        </w:r>
        <w:r>
          <w:fldChar w:fldCharType="end"/>
        </w:r>
      </w:hyperlink>
    </w:p>
    <w:p>
      <w:pPr>
        <w:pStyle w:val="TOC2"/>
        <w:tabs>
          <w:tab w:val="right" w:leader="dot" w:pos="8306"/>
        </w:tabs>
      </w:pPr>
      <w:hyperlink w:anchor="_Toc29590" w:history="1">
        <w:r>
          <w:rPr>
            <w:rFonts w:ascii="仿宋" w:eastAsia="仿宋" w:hAnsi="仿宋" w:cs="仿宋" w:hint="eastAsia"/>
            <w:lang w:eastAsia="zh-CN"/>
          </w:rPr>
          <w:t>(一)、合作伙伴选择与合作方式</w:t>
        </w:r>
        <w:r>
          <w:tab/>
        </w:r>
        <w:r>
          <w:fldChar w:fldCharType="begin"/>
        </w:r>
        <w:r>
          <w:instrText xml:space="preserve"> PAGEREF _Toc29590 \h </w:instrText>
        </w:r>
        <w:r>
          <w:fldChar w:fldCharType="separate"/>
        </w:r>
        <w:r>
          <w:t>65</w:t>
        </w:r>
        <w:r>
          <w:fldChar w:fldCharType="end"/>
        </w:r>
      </w:hyperlink>
    </w:p>
    <w:p>
      <w:pPr>
        <w:pStyle w:val="TOC2"/>
        <w:tabs>
          <w:tab w:val="right" w:leader="dot" w:pos="8306"/>
        </w:tabs>
      </w:pPr>
      <w:hyperlink w:anchor="_Toc18344" w:history="1">
        <w:r>
          <w:rPr>
            <w:rFonts w:ascii="仿宋" w:eastAsia="仿宋" w:hAnsi="仿宋" w:cs="仿宋" w:hint="eastAsia"/>
            <w:lang w:eastAsia="zh-CN"/>
          </w:rPr>
          <w:t>(二)、交流与合作平台搭建</w:t>
        </w:r>
        <w:r>
          <w:tab/>
        </w:r>
        <w:r>
          <w:fldChar w:fldCharType="begin"/>
        </w:r>
        <w:r>
          <w:instrText xml:space="preserve"> PAGEREF _Toc18344 \h </w:instrText>
        </w:r>
        <w:r>
          <w:fldChar w:fldCharType="separate"/>
        </w:r>
        <w:r>
          <w:t>67</w:t>
        </w:r>
        <w:r>
          <w:fldChar w:fldCharType="end"/>
        </w:r>
      </w:hyperlink>
    </w:p>
    <w:p>
      <w:pPr>
        <w:pStyle w:val="TOC1"/>
        <w:tabs>
          <w:tab w:val="right" w:leader="dot" w:pos="8306"/>
        </w:tabs>
      </w:pPr>
      <w:hyperlink w:anchor="_Toc6177" w:history="1">
        <w:r>
          <w:rPr>
            <w:rFonts w:ascii="仿宋" w:eastAsia="仿宋" w:hAnsi="仿宋" w:cs="仿宋" w:hint="eastAsia"/>
            <w:lang w:eastAsia="zh-CN"/>
          </w:rPr>
          <w:t>十七、成果转化与推广应用</w:t>
        </w:r>
        <w:r>
          <w:tab/>
        </w:r>
        <w:r>
          <w:fldChar w:fldCharType="begin"/>
        </w:r>
        <w:r>
          <w:instrText xml:space="preserve"> PAGEREF _Toc6177 \h </w:instrText>
        </w:r>
        <w:r>
          <w:fldChar w:fldCharType="separate"/>
        </w:r>
        <w:r>
          <w:t>68</w:t>
        </w:r>
        <w:r>
          <w:fldChar w:fldCharType="end"/>
        </w:r>
      </w:hyperlink>
    </w:p>
    <w:p>
      <w:pPr>
        <w:pStyle w:val="TOC2"/>
        <w:tabs>
          <w:tab w:val="right" w:leader="dot" w:pos="8306"/>
        </w:tabs>
      </w:pPr>
      <w:hyperlink w:anchor="_Toc3484" w:history="1">
        <w:r>
          <w:rPr>
            <w:rFonts w:ascii="仿宋" w:eastAsia="仿宋" w:hAnsi="仿宋" w:cs="仿宋" w:hint="eastAsia"/>
            <w:lang w:eastAsia="zh-CN"/>
          </w:rPr>
          <w:t>(一)、成果转化策略制定</w:t>
        </w:r>
        <w:r>
          <w:tab/>
        </w:r>
        <w:r>
          <w:fldChar w:fldCharType="begin"/>
        </w:r>
        <w:r>
          <w:instrText xml:space="preserve"> PAGEREF _Toc3484 \h </w:instrText>
        </w:r>
        <w:r>
          <w:fldChar w:fldCharType="separate"/>
        </w:r>
        <w:r>
          <w:t>68</w:t>
        </w:r>
        <w:r>
          <w:fldChar w:fldCharType="end"/>
        </w:r>
      </w:hyperlink>
    </w:p>
    <w:p>
      <w:pPr>
        <w:pStyle w:val="TOC2"/>
        <w:tabs>
          <w:tab w:val="right" w:leader="dot" w:pos="8306"/>
        </w:tabs>
      </w:pPr>
      <w:hyperlink w:anchor="_Toc20909" w:history="1">
        <w:r>
          <w:rPr>
            <w:rFonts w:ascii="仿宋" w:eastAsia="仿宋" w:hAnsi="仿宋" w:cs="仿宋" w:hint="eastAsia"/>
            <w:lang w:eastAsia="zh-CN"/>
          </w:rPr>
          <w:t>(二)、成果推广应用方案</w:t>
        </w:r>
        <w:r>
          <w:tab/>
        </w:r>
        <w:r>
          <w:fldChar w:fldCharType="begin"/>
        </w:r>
        <w:r>
          <w:instrText xml:space="preserve"> PAGEREF _Toc20909 \h </w:instrText>
        </w:r>
        <w:r>
          <w:fldChar w:fldCharType="separate"/>
        </w:r>
        <w:r>
          <w:t>70</w:t>
        </w:r>
        <w:r>
          <w:fldChar w:fldCharType="end"/>
        </w:r>
      </w:hyperlink>
    </w:p>
    <w:p>
      <w:pPr>
        <w:pStyle w:val="TOC1"/>
        <w:tabs>
          <w:tab w:val="right" w:leader="dot" w:pos="8306"/>
        </w:tabs>
      </w:pPr>
      <w:hyperlink w:anchor="_Toc19555" w:history="1">
        <w:r>
          <w:rPr>
            <w:rFonts w:ascii="仿宋" w:eastAsia="仿宋" w:hAnsi="仿宋" w:cs="仿宋" w:hint="eastAsia"/>
            <w:lang w:eastAsia="zh-CN"/>
          </w:rPr>
          <w:t>十八、设施与设备管理</w:t>
        </w:r>
        <w:r>
          <w:tab/>
        </w:r>
        <w:r>
          <w:fldChar w:fldCharType="begin"/>
        </w:r>
        <w:r>
          <w:instrText xml:space="preserve"> PAGEREF _Toc19555 \h </w:instrText>
        </w:r>
        <w:r>
          <w:fldChar w:fldCharType="separate"/>
        </w:r>
        <w:r>
          <w:t>71</w:t>
        </w:r>
        <w:r>
          <w:fldChar w:fldCharType="end"/>
        </w:r>
      </w:hyperlink>
    </w:p>
    <w:p>
      <w:pPr>
        <w:pStyle w:val="TOC2"/>
        <w:tabs>
          <w:tab w:val="right" w:leader="dot" w:pos="8306"/>
        </w:tabs>
      </w:pPr>
      <w:hyperlink w:anchor="_Toc10806" w:history="1">
        <w:r>
          <w:rPr>
            <w:rFonts w:ascii="仿宋" w:eastAsia="仿宋" w:hAnsi="仿宋" w:cs="仿宋" w:hint="eastAsia"/>
            <w:lang w:eastAsia="zh-CN"/>
          </w:rPr>
          <w:t>(一)、设施规划与配置</w:t>
        </w:r>
        <w:r>
          <w:tab/>
        </w:r>
        <w:r>
          <w:fldChar w:fldCharType="begin"/>
        </w:r>
        <w:r>
          <w:instrText xml:space="preserve"> PAGEREF _Toc10806 \h </w:instrText>
        </w:r>
        <w:r>
          <w:fldChar w:fldCharType="separate"/>
        </w:r>
        <w:r>
          <w:t>71</w:t>
        </w:r>
        <w:r>
          <w:fldChar w:fldCharType="end"/>
        </w:r>
      </w:hyperlink>
    </w:p>
    <w:p>
      <w:pPr>
        <w:pStyle w:val="TOC2"/>
        <w:tabs>
          <w:tab w:val="right" w:leader="dot" w:pos="8306"/>
        </w:tabs>
      </w:pPr>
      <w:hyperlink w:anchor="_Toc32461" w:history="1">
        <w:r>
          <w:rPr>
            <w:rFonts w:ascii="仿宋" w:eastAsia="仿宋" w:hAnsi="仿宋" w:cs="仿宋" w:hint="eastAsia"/>
            <w:lang w:eastAsia="zh-CN"/>
          </w:rPr>
          <w:t>(二)、设备采购与维护管理</w:t>
        </w:r>
        <w:r>
          <w:tab/>
        </w:r>
        <w:r>
          <w:fldChar w:fldCharType="begin"/>
        </w:r>
        <w:r>
          <w:instrText xml:space="preserve"> PAGEREF _Toc32461 \h </w:instrText>
        </w:r>
        <w:r>
          <w:fldChar w:fldCharType="separate"/>
        </w:r>
        <w:r>
          <w:t>72</w:t>
        </w:r>
        <w:r>
          <w:fldChar w:fldCharType="end"/>
        </w:r>
      </w:hyperlink>
    </w:p>
    <w:p>
      <w:pPr>
        <w:pStyle w:val="TOC2"/>
        <w:tabs>
          <w:tab w:val="right" w:leader="dot" w:pos="8306"/>
        </w:tabs>
      </w:pPr>
      <w:hyperlink w:anchor="_Toc28421" w:history="1">
        <w:r>
          <w:rPr>
            <w:rFonts w:ascii="仿宋" w:eastAsia="仿宋" w:hAnsi="仿宋" w:cs="仿宋" w:hint="eastAsia"/>
            <w:lang w:eastAsia="zh-CN"/>
          </w:rPr>
          <w:t>(三)、设施设备升级策略</w:t>
        </w:r>
        <w:r>
          <w:tab/>
        </w:r>
        <w:r>
          <w:fldChar w:fldCharType="begin"/>
        </w:r>
        <w:r>
          <w:instrText xml:space="preserve"> PAGEREF _Toc28421 \h </w:instrText>
        </w:r>
        <w:r>
          <w:fldChar w:fldCharType="separate"/>
        </w:r>
        <w:r>
          <w:t>73</w:t>
        </w:r>
        <w:r>
          <w:fldChar w:fldCharType="end"/>
        </w:r>
      </w:hyperlink>
    </w:p>
    <w:p>
      <w:pPr>
        <w:pStyle w:val="TOC1"/>
        <w:tabs>
          <w:tab w:val="right" w:leader="dot" w:pos="8306"/>
        </w:tabs>
      </w:pPr>
      <w:hyperlink w:anchor="_Toc27601" w:history="1">
        <w:r>
          <w:rPr>
            <w:rFonts w:ascii="仿宋" w:eastAsia="仿宋" w:hAnsi="仿宋" w:cs="仿宋" w:hint="eastAsia"/>
            <w:lang w:eastAsia="zh-CN"/>
          </w:rPr>
          <w:t>十九、人力资源管理与开发</w:t>
        </w:r>
        <w:r>
          <w:tab/>
        </w:r>
        <w:r>
          <w:fldChar w:fldCharType="begin"/>
        </w:r>
        <w:r>
          <w:instrText xml:space="preserve"> PAGEREF _Toc27601 \h </w:instrText>
        </w:r>
        <w:r>
          <w:fldChar w:fldCharType="separate"/>
        </w:r>
        <w:r>
          <w:t>73</w:t>
        </w:r>
        <w:r>
          <w:fldChar w:fldCharType="end"/>
        </w:r>
      </w:hyperlink>
    </w:p>
    <w:p>
      <w:pPr>
        <w:pStyle w:val="TOC2"/>
        <w:tabs>
          <w:tab w:val="right" w:leader="dot" w:pos="8306"/>
        </w:tabs>
      </w:pPr>
      <w:hyperlink w:anchor="_Toc1733" w:history="1">
        <w:r>
          <w:rPr>
            <w:rFonts w:ascii="仿宋" w:eastAsia="仿宋" w:hAnsi="仿宋" w:cs="仿宋" w:hint="eastAsia"/>
            <w:lang w:eastAsia="zh-CN"/>
          </w:rPr>
          <w:t>(一)、人力资源规划</w:t>
        </w:r>
        <w:r>
          <w:tab/>
        </w:r>
        <w:r>
          <w:fldChar w:fldCharType="begin"/>
        </w:r>
        <w:r>
          <w:instrText xml:space="preserve"> PAGEREF _Toc1733 \h </w:instrText>
        </w:r>
        <w:r>
          <w:fldChar w:fldCharType="separate"/>
        </w:r>
        <w:r>
          <w:t>73</w:t>
        </w:r>
        <w:r>
          <w:fldChar w:fldCharType="end"/>
        </w:r>
      </w:hyperlink>
    </w:p>
    <w:p>
      <w:pPr>
        <w:pStyle w:val="TOC2"/>
        <w:tabs>
          <w:tab w:val="right" w:leader="dot" w:pos="8306"/>
        </w:tabs>
      </w:pPr>
      <w:hyperlink w:anchor="_Toc21714" w:history="1">
        <w:r>
          <w:rPr>
            <w:rFonts w:ascii="仿宋" w:eastAsia="仿宋" w:hAnsi="仿宋" w:cs="仿宋" w:hint="eastAsia"/>
            <w:lang w:eastAsia="zh-CN"/>
          </w:rPr>
          <w:t>(二)、人力资源开发与培训</w:t>
        </w:r>
        <w:r>
          <w:tab/>
        </w:r>
        <w:r>
          <w:fldChar w:fldCharType="begin"/>
        </w:r>
        <w:r>
          <w:instrText xml:space="preserve"> PAGEREF _Toc21714 \h </w:instrText>
        </w:r>
        <w:r>
          <w:fldChar w:fldCharType="separate"/>
        </w:r>
        <w:r>
          <w:t>75</w:t>
        </w:r>
        <w:r>
          <w:fldChar w:fldCharType="end"/>
        </w:r>
      </w:hyperlink>
    </w:p>
    <w:p>
      <w:pPr>
        <w:pStyle w:val="TOC1"/>
        <w:tabs>
          <w:tab w:val="right" w:leader="dot" w:pos="8306"/>
        </w:tabs>
      </w:pPr>
      <w:hyperlink w:anchor="_Toc21794" w:history="1">
        <w:r>
          <w:rPr>
            <w:rFonts w:ascii="仿宋" w:eastAsia="仿宋" w:hAnsi="仿宋" w:cs="仿宋" w:hint="eastAsia"/>
            <w:lang w:eastAsia="zh-CN"/>
          </w:rPr>
          <w:t>二十、创新驱动与持续发展</w:t>
        </w:r>
        <w:r>
          <w:tab/>
        </w:r>
        <w:r>
          <w:fldChar w:fldCharType="begin"/>
        </w:r>
        <w:r>
          <w:instrText xml:space="preserve"> PAGEREF _Toc21794 \h </w:instrText>
        </w:r>
        <w:r>
          <w:fldChar w:fldCharType="separate"/>
        </w:r>
        <w:r>
          <w:t>78</w:t>
        </w:r>
        <w:r>
          <w:fldChar w:fldCharType="end"/>
        </w:r>
      </w:hyperlink>
    </w:p>
    <w:p>
      <w:pPr>
        <w:pStyle w:val="TOC2"/>
        <w:tabs>
          <w:tab w:val="right" w:leader="dot" w:pos="8306"/>
        </w:tabs>
      </w:pPr>
      <w:hyperlink w:anchor="_Toc32569" w:history="1">
        <w:r>
          <w:rPr>
            <w:rFonts w:ascii="仿宋" w:eastAsia="仿宋" w:hAnsi="仿宋" w:cs="仿宋" w:hint="eastAsia"/>
            <w:lang w:eastAsia="zh-CN"/>
          </w:rPr>
          <w:t>(一)、创新驱动战略实施</w:t>
        </w:r>
        <w:r>
          <w:tab/>
        </w:r>
        <w:r>
          <w:fldChar w:fldCharType="begin"/>
        </w:r>
        <w:r>
          <w:instrText xml:space="preserve"> PAGEREF _Toc32569 \h </w:instrText>
        </w:r>
        <w:r>
          <w:fldChar w:fldCharType="separate"/>
        </w:r>
        <w:r>
          <w:t>78</w:t>
        </w:r>
        <w:r>
          <w:fldChar w:fldCharType="end"/>
        </w:r>
      </w:hyperlink>
    </w:p>
    <w:p>
      <w:pPr>
        <w:pStyle w:val="TOC2"/>
        <w:tabs>
          <w:tab w:val="right" w:leader="dot" w:pos="8306"/>
        </w:tabs>
      </w:pPr>
      <w:hyperlink w:anchor="_Toc139" w:history="1">
        <w:r>
          <w:rPr>
            <w:rFonts w:ascii="仿宋" w:eastAsia="仿宋" w:hAnsi="仿宋" w:cs="仿宋" w:hint="eastAsia"/>
            <w:lang w:eastAsia="zh-CN"/>
          </w:rPr>
          <w:t>(二)、持续发展路径探索</w:t>
        </w:r>
        <w:r>
          <w:tab/>
        </w:r>
        <w:r>
          <w:fldChar w:fldCharType="begin"/>
        </w:r>
        <w:r>
          <w:instrText xml:space="preserve"> PAGEREF _Toc139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8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3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4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21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直接收益：假设毫米波箔条项目的产品或服务年销售收入为XX万元。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6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若毫米波箔条项目成功推广新型环保产品，比如采用可回收材料的包装，可能会激发消费者对可持续产品的需求。这种需求的增长可能迫使整个行业转向更环保的产品设计和生产方法。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2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09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毫米波箔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毫米波箔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毫米波箔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79"/>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5849"/>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https://d.book118.com/875222020041011043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A6F27"/>
    <w:rsid w:val="24FA6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22020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2024-01-09T06:31:00Z</dcterms:created>
  <dcterms:modified xsi:type="dcterms:W3CDTF">2024-01-09T06:31:45Z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D5CD853356C04DBDAFE17566E63823AE_11</vt:lpwstr>
  </property>
  <property fmtid="{D5CDD505-2E9C-101B-9397-08002B2CF9AE}" pid="3" name="KSOProductBuildVer">
    <vt:lpwstr>2052-12.1.0.16120</vt:lpwstr>
  </property>
</Properties>
</file>