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文化团队项目建设方案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90" w:history="1">
        <w:r>
          <w:rPr>
            <w:rFonts w:ascii="仿宋" w:eastAsia="仿宋" w:hAnsi="仿宋" w:cs="仿宋" w:hint="eastAsia"/>
            <w:lang w:eastAsia="zh-CN"/>
          </w:rPr>
          <w:t>概论</w:t>
        </w:r>
        <w:r>
          <w:tab/>
        </w:r>
        <w:r>
          <w:fldChar w:fldCharType="begin"/>
        </w:r>
        <w:r>
          <w:instrText xml:space="preserve"> PAGEREF _Toc11890 \h </w:instrText>
        </w:r>
        <w:r>
          <w:fldChar w:fldCharType="separate"/>
        </w:r>
        <w:r>
          <w:t>3</w:t>
        </w:r>
        <w:r>
          <w:fldChar w:fldCharType="end"/>
        </w:r>
      </w:hyperlink>
    </w:p>
    <w:p>
      <w:pPr>
        <w:pStyle w:val="TOC1"/>
        <w:tabs>
          <w:tab w:val="right" w:leader="dot" w:pos="8306"/>
        </w:tabs>
      </w:pPr>
      <w:hyperlink w:anchor="_Toc18599" w:history="1">
        <w:r>
          <w:rPr>
            <w:rFonts w:ascii="仿宋" w:eastAsia="仿宋" w:hAnsi="仿宋" w:cs="仿宋" w:hint="eastAsia"/>
            <w:lang w:eastAsia="zh-CN"/>
          </w:rPr>
          <w:t>一、背景、必要性分析</w:t>
        </w:r>
        <w:r>
          <w:tab/>
        </w:r>
        <w:r>
          <w:fldChar w:fldCharType="begin"/>
        </w:r>
        <w:r>
          <w:instrText xml:space="preserve"> PAGEREF _Toc18599 \h </w:instrText>
        </w:r>
        <w:r>
          <w:fldChar w:fldCharType="separate"/>
        </w:r>
        <w:r>
          <w:t>3</w:t>
        </w:r>
        <w:r>
          <w:fldChar w:fldCharType="end"/>
        </w:r>
      </w:hyperlink>
    </w:p>
    <w:p>
      <w:pPr>
        <w:pStyle w:val="TOC2"/>
        <w:tabs>
          <w:tab w:val="right" w:leader="dot" w:pos="8306"/>
        </w:tabs>
      </w:pPr>
      <w:hyperlink w:anchor="_Toc15210" w:history="1">
        <w:r>
          <w:rPr>
            <w:rFonts w:ascii="仿宋" w:eastAsia="仿宋" w:hAnsi="仿宋" w:cs="仿宋" w:hint="eastAsia"/>
            <w:lang w:eastAsia="zh-CN"/>
          </w:rPr>
          <w:t>(一)、项目建设背景</w:t>
        </w:r>
        <w:r>
          <w:tab/>
        </w:r>
        <w:r>
          <w:fldChar w:fldCharType="begin"/>
        </w:r>
        <w:r>
          <w:instrText xml:space="preserve"> PAGEREF _Toc15210 \h </w:instrText>
        </w:r>
        <w:r>
          <w:fldChar w:fldCharType="separate"/>
        </w:r>
        <w:r>
          <w:t>3</w:t>
        </w:r>
        <w:r>
          <w:fldChar w:fldCharType="end"/>
        </w:r>
      </w:hyperlink>
    </w:p>
    <w:p>
      <w:pPr>
        <w:pStyle w:val="TOC2"/>
        <w:tabs>
          <w:tab w:val="right" w:leader="dot" w:pos="8306"/>
        </w:tabs>
      </w:pPr>
      <w:hyperlink w:anchor="_Toc32744" w:history="1">
        <w:r>
          <w:rPr>
            <w:rFonts w:ascii="仿宋" w:eastAsia="仿宋" w:hAnsi="仿宋" w:cs="仿宋" w:hint="eastAsia"/>
            <w:lang w:eastAsia="zh-CN"/>
          </w:rPr>
          <w:t>(二)、必要性分析</w:t>
        </w:r>
        <w:r>
          <w:tab/>
        </w:r>
        <w:r>
          <w:fldChar w:fldCharType="begin"/>
        </w:r>
        <w:r>
          <w:instrText xml:space="preserve"> PAGEREF _Toc32744 \h </w:instrText>
        </w:r>
        <w:r>
          <w:fldChar w:fldCharType="separate"/>
        </w:r>
        <w:r>
          <w:t>4</w:t>
        </w:r>
        <w:r>
          <w:fldChar w:fldCharType="end"/>
        </w:r>
      </w:hyperlink>
    </w:p>
    <w:p>
      <w:pPr>
        <w:pStyle w:val="TOC2"/>
        <w:tabs>
          <w:tab w:val="right" w:leader="dot" w:pos="8306"/>
        </w:tabs>
      </w:pPr>
      <w:hyperlink w:anchor="_Toc31053" w:history="1">
        <w:r>
          <w:rPr>
            <w:rFonts w:ascii="仿宋" w:eastAsia="仿宋" w:hAnsi="仿宋" w:cs="仿宋" w:hint="eastAsia"/>
            <w:lang w:eastAsia="zh-CN"/>
          </w:rPr>
          <w:t>(三)、项目建设有利条件</w:t>
        </w:r>
        <w:r>
          <w:tab/>
        </w:r>
        <w:r>
          <w:fldChar w:fldCharType="begin"/>
        </w:r>
        <w:r>
          <w:instrText xml:space="preserve"> PAGEREF _Toc31053 \h </w:instrText>
        </w:r>
        <w:r>
          <w:fldChar w:fldCharType="separate"/>
        </w:r>
        <w:r>
          <w:t>5</w:t>
        </w:r>
        <w:r>
          <w:fldChar w:fldCharType="end"/>
        </w:r>
      </w:hyperlink>
    </w:p>
    <w:p>
      <w:pPr>
        <w:pStyle w:val="TOC1"/>
        <w:tabs>
          <w:tab w:val="right" w:leader="dot" w:pos="8306"/>
        </w:tabs>
      </w:pPr>
      <w:hyperlink w:anchor="_Toc8432" w:history="1">
        <w:r>
          <w:rPr>
            <w:rFonts w:ascii="仿宋" w:eastAsia="仿宋" w:hAnsi="仿宋" w:cs="仿宋" w:hint="eastAsia"/>
            <w:lang w:eastAsia="zh-CN"/>
          </w:rPr>
          <w:t>二、文化团队项目概论</w:t>
        </w:r>
        <w:r>
          <w:tab/>
        </w:r>
        <w:r>
          <w:fldChar w:fldCharType="begin"/>
        </w:r>
        <w:r>
          <w:instrText xml:space="preserve"> PAGEREF _Toc8432 \h </w:instrText>
        </w:r>
        <w:r>
          <w:fldChar w:fldCharType="separate"/>
        </w:r>
        <w:r>
          <w:t>7</w:t>
        </w:r>
        <w:r>
          <w:fldChar w:fldCharType="end"/>
        </w:r>
      </w:hyperlink>
    </w:p>
    <w:p>
      <w:pPr>
        <w:pStyle w:val="TOC2"/>
        <w:tabs>
          <w:tab w:val="right" w:leader="dot" w:pos="8306"/>
        </w:tabs>
      </w:pPr>
      <w:hyperlink w:anchor="_Toc30018" w:history="1">
        <w:r>
          <w:rPr>
            <w:rFonts w:ascii="仿宋" w:eastAsia="仿宋" w:hAnsi="仿宋" w:cs="仿宋" w:hint="eastAsia"/>
            <w:lang w:eastAsia="zh-CN"/>
          </w:rPr>
          <w:t>(一)、项目申报单位概况</w:t>
        </w:r>
        <w:r>
          <w:tab/>
        </w:r>
        <w:r>
          <w:fldChar w:fldCharType="begin"/>
        </w:r>
        <w:r>
          <w:instrText xml:space="preserve"> PAGEREF _Toc30018 \h </w:instrText>
        </w:r>
        <w:r>
          <w:fldChar w:fldCharType="separate"/>
        </w:r>
        <w:r>
          <w:t>7</w:t>
        </w:r>
        <w:r>
          <w:fldChar w:fldCharType="end"/>
        </w:r>
      </w:hyperlink>
    </w:p>
    <w:p>
      <w:pPr>
        <w:pStyle w:val="TOC2"/>
        <w:tabs>
          <w:tab w:val="right" w:leader="dot" w:pos="8306"/>
        </w:tabs>
      </w:pPr>
      <w:hyperlink w:anchor="_Toc17037" w:history="1">
        <w:r>
          <w:rPr>
            <w:rFonts w:ascii="仿宋" w:eastAsia="仿宋" w:hAnsi="仿宋" w:cs="仿宋" w:hint="eastAsia"/>
            <w:lang w:eastAsia="zh-CN"/>
          </w:rPr>
          <w:t>(二)、项目概况</w:t>
        </w:r>
        <w:r>
          <w:tab/>
        </w:r>
        <w:r>
          <w:fldChar w:fldCharType="begin"/>
        </w:r>
        <w:r>
          <w:instrText xml:space="preserve"> PAGEREF _Toc17037 \h </w:instrText>
        </w:r>
        <w:r>
          <w:fldChar w:fldCharType="separate"/>
        </w:r>
        <w:r>
          <w:t>8</w:t>
        </w:r>
        <w:r>
          <w:fldChar w:fldCharType="end"/>
        </w:r>
      </w:hyperlink>
    </w:p>
    <w:p>
      <w:pPr>
        <w:pStyle w:val="TOC1"/>
        <w:tabs>
          <w:tab w:val="right" w:leader="dot" w:pos="8306"/>
        </w:tabs>
      </w:pPr>
      <w:hyperlink w:anchor="_Toc14360" w:history="1">
        <w:r>
          <w:rPr>
            <w:rFonts w:ascii="仿宋" w:eastAsia="仿宋" w:hAnsi="仿宋" w:cs="仿宋" w:hint="eastAsia"/>
            <w:lang w:eastAsia="zh-CN"/>
          </w:rPr>
          <w:t>三、建设风险评估分析</w:t>
        </w:r>
        <w:r>
          <w:tab/>
        </w:r>
        <w:r>
          <w:fldChar w:fldCharType="begin"/>
        </w:r>
        <w:r>
          <w:instrText xml:space="preserve"> PAGEREF _Toc14360 \h </w:instrText>
        </w:r>
        <w:r>
          <w:fldChar w:fldCharType="separate"/>
        </w:r>
        <w:r>
          <w:t>11</w:t>
        </w:r>
        <w:r>
          <w:fldChar w:fldCharType="end"/>
        </w:r>
      </w:hyperlink>
    </w:p>
    <w:p>
      <w:pPr>
        <w:pStyle w:val="TOC2"/>
        <w:tabs>
          <w:tab w:val="right" w:leader="dot" w:pos="8306"/>
        </w:tabs>
      </w:pPr>
      <w:hyperlink w:anchor="_Toc19105" w:history="1">
        <w:r>
          <w:rPr>
            <w:rFonts w:ascii="仿宋" w:eastAsia="仿宋" w:hAnsi="仿宋" w:cs="仿宋" w:hint="eastAsia"/>
            <w:lang w:eastAsia="zh-CN"/>
          </w:rPr>
          <w:t>(一)、政策风险分析</w:t>
        </w:r>
        <w:r>
          <w:tab/>
        </w:r>
        <w:r>
          <w:fldChar w:fldCharType="begin"/>
        </w:r>
        <w:r>
          <w:instrText xml:space="preserve"> PAGEREF _Toc19105 \h </w:instrText>
        </w:r>
        <w:r>
          <w:fldChar w:fldCharType="separate"/>
        </w:r>
        <w:r>
          <w:t>11</w:t>
        </w:r>
        <w:r>
          <w:fldChar w:fldCharType="end"/>
        </w:r>
      </w:hyperlink>
    </w:p>
    <w:p>
      <w:pPr>
        <w:pStyle w:val="TOC2"/>
        <w:tabs>
          <w:tab w:val="right" w:leader="dot" w:pos="8306"/>
        </w:tabs>
      </w:pPr>
      <w:hyperlink w:anchor="_Toc22324" w:history="1">
        <w:r>
          <w:rPr>
            <w:rFonts w:ascii="仿宋" w:eastAsia="仿宋" w:hAnsi="仿宋" w:cs="仿宋" w:hint="eastAsia"/>
            <w:lang w:eastAsia="zh-CN"/>
          </w:rPr>
          <w:t>(二)、社会风险分析</w:t>
        </w:r>
        <w:r>
          <w:tab/>
        </w:r>
        <w:r>
          <w:fldChar w:fldCharType="begin"/>
        </w:r>
        <w:r>
          <w:instrText xml:space="preserve"> PAGEREF _Toc22324 \h </w:instrText>
        </w:r>
        <w:r>
          <w:fldChar w:fldCharType="separate"/>
        </w:r>
        <w:r>
          <w:t>12</w:t>
        </w:r>
        <w:r>
          <w:fldChar w:fldCharType="end"/>
        </w:r>
      </w:hyperlink>
    </w:p>
    <w:p>
      <w:pPr>
        <w:pStyle w:val="TOC2"/>
        <w:tabs>
          <w:tab w:val="right" w:leader="dot" w:pos="8306"/>
        </w:tabs>
      </w:pPr>
      <w:hyperlink w:anchor="_Toc19429" w:history="1">
        <w:r>
          <w:rPr>
            <w:rFonts w:ascii="仿宋" w:eastAsia="仿宋" w:hAnsi="仿宋" w:cs="仿宋" w:hint="eastAsia"/>
            <w:lang w:eastAsia="zh-CN"/>
          </w:rPr>
          <w:t>(三)、市场风险分析</w:t>
        </w:r>
        <w:r>
          <w:tab/>
        </w:r>
        <w:r>
          <w:fldChar w:fldCharType="begin"/>
        </w:r>
        <w:r>
          <w:instrText xml:space="preserve"> PAGEREF _Toc19429 \h </w:instrText>
        </w:r>
        <w:r>
          <w:fldChar w:fldCharType="separate"/>
        </w:r>
        <w:r>
          <w:t>14</w:t>
        </w:r>
        <w:r>
          <w:fldChar w:fldCharType="end"/>
        </w:r>
      </w:hyperlink>
    </w:p>
    <w:p>
      <w:pPr>
        <w:pStyle w:val="TOC2"/>
        <w:tabs>
          <w:tab w:val="right" w:leader="dot" w:pos="8306"/>
        </w:tabs>
      </w:pPr>
      <w:hyperlink w:anchor="_Toc10694" w:history="1">
        <w:r>
          <w:rPr>
            <w:rFonts w:ascii="仿宋" w:eastAsia="仿宋" w:hAnsi="仿宋" w:cs="仿宋" w:hint="eastAsia"/>
            <w:lang w:eastAsia="zh-CN"/>
          </w:rPr>
          <w:t>(四)、资金风险分析</w:t>
        </w:r>
        <w:r>
          <w:tab/>
        </w:r>
        <w:r>
          <w:fldChar w:fldCharType="begin"/>
        </w:r>
        <w:r>
          <w:instrText xml:space="preserve"> PAGEREF _Toc10694 \h </w:instrText>
        </w:r>
        <w:r>
          <w:fldChar w:fldCharType="separate"/>
        </w:r>
        <w:r>
          <w:t>14</w:t>
        </w:r>
        <w:r>
          <w:fldChar w:fldCharType="end"/>
        </w:r>
      </w:hyperlink>
    </w:p>
    <w:p>
      <w:pPr>
        <w:pStyle w:val="TOC2"/>
        <w:tabs>
          <w:tab w:val="right" w:leader="dot" w:pos="8306"/>
        </w:tabs>
      </w:pPr>
      <w:hyperlink w:anchor="_Toc31413" w:history="1">
        <w:r>
          <w:rPr>
            <w:rFonts w:ascii="仿宋" w:eastAsia="仿宋" w:hAnsi="仿宋" w:cs="仿宋" w:hint="eastAsia"/>
            <w:lang w:eastAsia="zh-CN"/>
          </w:rPr>
          <w:t>(五)、技术风险分析</w:t>
        </w:r>
        <w:r>
          <w:tab/>
        </w:r>
        <w:r>
          <w:fldChar w:fldCharType="begin"/>
        </w:r>
        <w:r>
          <w:instrText xml:space="preserve"> PAGEREF _Toc31413 \h </w:instrText>
        </w:r>
        <w:r>
          <w:fldChar w:fldCharType="separate"/>
        </w:r>
        <w:r>
          <w:t>16</w:t>
        </w:r>
        <w:r>
          <w:fldChar w:fldCharType="end"/>
        </w:r>
      </w:hyperlink>
    </w:p>
    <w:p>
      <w:pPr>
        <w:pStyle w:val="TOC2"/>
        <w:tabs>
          <w:tab w:val="right" w:leader="dot" w:pos="8306"/>
        </w:tabs>
      </w:pPr>
      <w:hyperlink w:anchor="_Toc11491" w:history="1">
        <w:r>
          <w:rPr>
            <w:rFonts w:ascii="仿宋" w:eastAsia="仿宋" w:hAnsi="仿宋" w:cs="仿宋" w:hint="eastAsia"/>
            <w:lang w:eastAsia="zh-CN"/>
          </w:rPr>
          <w:t>(六)、财务风险分析</w:t>
        </w:r>
        <w:r>
          <w:tab/>
        </w:r>
        <w:r>
          <w:fldChar w:fldCharType="begin"/>
        </w:r>
        <w:r>
          <w:instrText xml:space="preserve"> PAGEREF _Toc11491 \h </w:instrText>
        </w:r>
        <w:r>
          <w:fldChar w:fldCharType="separate"/>
        </w:r>
        <w:r>
          <w:t>17</w:t>
        </w:r>
        <w:r>
          <w:fldChar w:fldCharType="end"/>
        </w:r>
      </w:hyperlink>
    </w:p>
    <w:p>
      <w:pPr>
        <w:pStyle w:val="TOC2"/>
        <w:tabs>
          <w:tab w:val="right" w:leader="dot" w:pos="8306"/>
        </w:tabs>
      </w:pPr>
      <w:hyperlink w:anchor="_Toc14678" w:history="1">
        <w:r>
          <w:rPr>
            <w:rFonts w:ascii="仿宋" w:eastAsia="仿宋" w:hAnsi="仿宋" w:cs="仿宋" w:hint="eastAsia"/>
            <w:lang w:eastAsia="zh-CN"/>
          </w:rPr>
          <w:t>(七)、管理风险分析</w:t>
        </w:r>
        <w:r>
          <w:tab/>
        </w:r>
        <w:r>
          <w:fldChar w:fldCharType="begin"/>
        </w:r>
        <w:r>
          <w:instrText xml:space="preserve"> PAGEREF _Toc14678 \h </w:instrText>
        </w:r>
        <w:r>
          <w:fldChar w:fldCharType="separate"/>
        </w:r>
        <w:r>
          <w:t>19</w:t>
        </w:r>
        <w:r>
          <w:fldChar w:fldCharType="end"/>
        </w:r>
      </w:hyperlink>
    </w:p>
    <w:p>
      <w:pPr>
        <w:pStyle w:val="TOC2"/>
        <w:tabs>
          <w:tab w:val="right" w:leader="dot" w:pos="8306"/>
        </w:tabs>
      </w:pPr>
      <w:hyperlink w:anchor="_Toc13624" w:history="1">
        <w:r>
          <w:rPr>
            <w:rFonts w:ascii="仿宋" w:eastAsia="仿宋" w:hAnsi="仿宋" w:cs="仿宋" w:hint="eastAsia"/>
            <w:lang w:eastAsia="zh-CN"/>
          </w:rPr>
          <w:t>(八)、其它风险分析</w:t>
        </w:r>
        <w:r>
          <w:tab/>
        </w:r>
        <w:r>
          <w:fldChar w:fldCharType="begin"/>
        </w:r>
        <w:r>
          <w:instrText xml:space="preserve"> PAGEREF _Toc13624 \h </w:instrText>
        </w:r>
        <w:r>
          <w:fldChar w:fldCharType="separate"/>
        </w:r>
        <w:r>
          <w:t>20</w:t>
        </w:r>
        <w:r>
          <w:fldChar w:fldCharType="end"/>
        </w:r>
      </w:hyperlink>
    </w:p>
    <w:p>
      <w:pPr>
        <w:pStyle w:val="TOC2"/>
        <w:tabs>
          <w:tab w:val="right" w:leader="dot" w:pos="8306"/>
        </w:tabs>
      </w:pPr>
      <w:hyperlink w:anchor="_Toc32596" w:history="1">
        <w:r>
          <w:rPr>
            <w:rFonts w:ascii="仿宋" w:eastAsia="仿宋" w:hAnsi="仿宋" w:cs="仿宋" w:hint="eastAsia"/>
            <w:lang w:eastAsia="zh-CN"/>
          </w:rPr>
          <w:t>(九)、社会影响评估</w:t>
        </w:r>
        <w:r>
          <w:tab/>
        </w:r>
        <w:r>
          <w:fldChar w:fldCharType="begin"/>
        </w:r>
        <w:r>
          <w:instrText xml:space="preserve"> PAGEREF _Toc32596 \h </w:instrText>
        </w:r>
        <w:r>
          <w:fldChar w:fldCharType="separate"/>
        </w:r>
        <w:r>
          <w:t>21</w:t>
        </w:r>
        <w:r>
          <w:fldChar w:fldCharType="end"/>
        </w:r>
      </w:hyperlink>
    </w:p>
    <w:p>
      <w:pPr>
        <w:pStyle w:val="TOC1"/>
        <w:tabs>
          <w:tab w:val="right" w:leader="dot" w:pos="8306"/>
        </w:tabs>
      </w:pPr>
      <w:hyperlink w:anchor="_Toc17254" w:history="1">
        <w:r>
          <w:rPr>
            <w:rFonts w:ascii="仿宋" w:eastAsia="仿宋" w:hAnsi="仿宋" w:cs="仿宋" w:hint="eastAsia"/>
            <w:lang w:eastAsia="zh-CN"/>
          </w:rPr>
          <w:t>四、项目监理与质量保证</w:t>
        </w:r>
        <w:r>
          <w:tab/>
        </w:r>
        <w:r>
          <w:fldChar w:fldCharType="begin"/>
        </w:r>
        <w:r>
          <w:instrText xml:space="preserve"> PAGEREF _Toc17254 \h </w:instrText>
        </w:r>
        <w:r>
          <w:fldChar w:fldCharType="separate"/>
        </w:r>
        <w:r>
          <w:t>23</w:t>
        </w:r>
        <w:r>
          <w:fldChar w:fldCharType="end"/>
        </w:r>
      </w:hyperlink>
    </w:p>
    <w:p>
      <w:pPr>
        <w:pStyle w:val="TOC2"/>
        <w:tabs>
          <w:tab w:val="right" w:leader="dot" w:pos="8306"/>
        </w:tabs>
      </w:pPr>
      <w:hyperlink w:anchor="_Toc15596" w:history="1">
        <w:r>
          <w:rPr>
            <w:rFonts w:ascii="仿宋" w:eastAsia="仿宋" w:hAnsi="仿宋" w:cs="仿宋" w:hint="eastAsia"/>
            <w:lang w:eastAsia="zh-CN"/>
          </w:rPr>
          <w:t>(一)、监理体系构建</w:t>
        </w:r>
        <w:r>
          <w:tab/>
        </w:r>
        <w:r>
          <w:fldChar w:fldCharType="begin"/>
        </w:r>
        <w:r>
          <w:instrText xml:space="preserve"> PAGEREF _Toc15596 \h </w:instrText>
        </w:r>
        <w:r>
          <w:fldChar w:fldCharType="separate"/>
        </w:r>
        <w:r>
          <w:t>23</w:t>
        </w:r>
        <w:r>
          <w:fldChar w:fldCharType="end"/>
        </w:r>
      </w:hyperlink>
    </w:p>
    <w:p>
      <w:pPr>
        <w:pStyle w:val="TOC2"/>
        <w:tabs>
          <w:tab w:val="right" w:leader="dot" w:pos="8306"/>
        </w:tabs>
      </w:pPr>
      <w:hyperlink w:anchor="_Toc14421" w:history="1">
        <w:r>
          <w:rPr>
            <w:rFonts w:ascii="仿宋" w:eastAsia="仿宋" w:hAnsi="仿宋" w:cs="仿宋" w:hint="eastAsia"/>
            <w:lang w:eastAsia="zh-CN"/>
          </w:rPr>
          <w:t>(二)、质量保证体系实施</w:t>
        </w:r>
        <w:r>
          <w:tab/>
        </w:r>
        <w:r>
          <w:fldChar w:fldCharType="begin"/>
        </w:r>
        <w:r>
          <w:instrText xml:space="preserve"> PAGEREF _Toc14421 \h </w:instrText>
        </w:r>
        <w:r>
          <w:fldChar w:fldCharType="separate"/>
        </w:r>
        <w:r>
          <w:t>24</w:t>
        </w:r>
        <w:r>
          <w:fldChar w:fldCharType="end"/>
        </w:r>
      </w:hyperlink>
    </w:p>
    <w:p>
      <w:pPr>
        <w:pStyle w:val="TOC2"/>
        <w:tabs>
          <w:tab w:val="right" w:leader="dot" w:pos="8306"/>
        </w:tabs>
      </w:pPr>
      <w:hyperlink w:anchor="_Toc8858" w:history="1">
        <w:r>
          <w:rPr>
            <w:rFonts w:ascii="仿宋" w:eastAsia="仿宋" w:hAnsi="仿宋" w:cs="仿宋" w:hint="eastAsia"/>
            <w:lang w:eastAsia="zh-CN"/>
          </w:rPr>
          <w:t>(三)、监理与质量控制流程</w:t>
        </w:r>
        <w:r>
          <w:tab/>
        </w:r>
        <w:r>
          <w:fldChar w:fldCharType="begin"/>
        </w:r>
        <w:r>
          <w:instrText xml:space="preserve"> PAGEREF _Toc8858 \h </w:instrText>
        </w:r>
        <w:r>
          <w:fldChar w:fldCharType="separate"/>
        </w:r>
        <w:r>
          <w:t>25</w:t>
        </w:r>
        <w:r>
          <w:fldChar w:fldCharType="end"/>
        </w:r>
      </w:hyperlink>
    </w:p>
    <w:p>
      <w:pPr>
        <w:pStyle w:val="TOC1"/>
        <w:tabs>
          <w:tab w:val="right" w:leader="dot" w:pos="8306"/>
        </w:tabs>
      </w:pPr>
      <w:hyperlink w:anchor="_Toc20730" w:history="1">
        <w:r>
          <w:rPr>
            <w:rFonts w:ascii="仿宋" w:eastAsia="仿宋" w:hAnsi="仿宋" w:cs="仿宋" w:hint="eastAsia"/>
            <w:lang w:eastAsia="zh-CN"/>
          </w:rPr>
          <w:t>五、环境和生态影响分析</w:t>
        </w:r>
        <w:r>
          <w:tab/>
        </w:r>
        <w:r>
          <w:fldChar w:fldCharType="begin"/>
        </w:r>
        <w:r>
          <w:instrText xml:space="preserve"> PAGEREF _Toc20730 \h </w:instrText>
        </w:r>
        <w:r>
          <w:fldChar w:fldCharType="separate"/>
        </w:r>
        <w:r>
          <w:t>25</w:t>
        </w:r>
        <w:r>
          <w:fldChar w:fldCharType="end"/>
        </w:r>
      </w:hyperlink>
    </w:p>
    <w:p>
      <w:pPr>
        <w:pStyle w:val="TOC2"/>
        <w:tabs>
          <w:tab w:val="right" w:leader="dot" w:pos="8306"/>
        </w:tabs>
      </w:pPr>
      <w:hyperlink w:anchor="_Toc13891" w:history="1">
        <w:r>
          <w:rPr>
            <w:rFonts w:ascii="仿宋" w:eastAsia="仿宋" w:hAnsi="仿宋" w:cs="仿宋" w:hint="eastAsia"/>
            <w:lang w:eastAsia="zh-CN"/>
          </w:rPr>
          <w:t>(一)、环境和生态现状</w:t>
        </w:r>
        <w:r>
          <w:tab/>
        </w:r>
        <w:r>
          <w:fldChar w:fldCharType="begin"/>
        </w:r>
        <w:r>
          <w:instrText xml:space="preserve"> PAGEREF _Toc13891 \h </w:instrText>
        </w:r>
        <w:r>
          <w:fldChar w:fldCharType="separate"/>
        </w:r>
        <w:r>
          <w:t>25</w:t>
        </w:r>
        <w:r>
          <w:fldChar w:fldCharType="end"/>
        </w:r>
      </w:hyperlink>
    </w:p>
    <w:p>
      <w:pPr>
        <w:pStyle w:val="TOC2"/>
        <w:tabs>
          <w:tab w:val="right" w:leader="dot" w:pos="8306"/>
        </w:tabs>
      </w:pPr>
      <w:hyperlink w:anchor="_Toc19805" w:history="1">
        <w:r>
          <w:rPr>
            <w:rFonts w:ascii="仿宋" w:eastAsia="仿宋" w:hAnsi="仿宋" w:cs="仿宋" w:hint="eastAsia"/>
            <w:lang w:eastAsia="zh-CN"/>
          </w:rPr>
          <w:t>(二)、生态环境影响分析</w:t>
        </w:r>
        <w:r>
          <w:tab/>
        </w:r>
        <w:r>
          <w:fldChar w:fldCharType="begin"/>
        </w:r>
        <w:r>
          <w:instrText xml:space="preserve"> PAGEREF _Toc19805 \h </w:instrText>
        </w:r>
        <w:r>
          <w:fldChar w:fldCharType="separate"/>
        </w:r>
        <w:r>
          <w:t>27</w:t>
        </w:r>
        <w:r>
          <w:fldChar w:fldCharType="end"/>
        </w:r>
      </w:hyperlink>
    </w:p>
    <w:p>
      <w:pPr>
        <w:pStyle w:val="TOC2"/>
        <w:tabs>
          <w:tab w:val="right" w:leader="dot" w:pos="8306"/>
        </w:tabs>
      </w:pPr>
      <w:hyperlink w:anchor="_Toc10906" w:history="1">
        <w:r>
          <w:rPr>
            <w:rFonts w:ascii="仿宋" w:eastAsia="仿宋" w:hAnsi="仿宋" w:cs="仿宋" w:hint="eastAsia"/>
            <w:lang w:eastAsia="zh-CN"/>
          </w:rPr>
          <w:t>(三)、生态环境保护措施</w:t>
        </w:r>
        <w:r>
          <w:tab/>
        </w:r>
        <w:r>
          <w:fldChar w:fldCharType="begin"/>
        </w:r>
        <w:r>
          <w:instrText xml:space="preserve"> PAGEREF _Toc10906 \h </w:instrText>
        </w:r>
        <w:r>
          <w:fldChar w:fldCharType="separate"/>
        </w:r>
        <w:r>
          <w:t>28</w:t>
        </w:r>
        <w:r>
          <w:fldChar w:fldCharType="end"/>
        </w:r>
      </w:hyperlink>
    </w:p>
    <w:p>
      <w:pPr>
        <w:pStyle w:val="TOC2"/>
        <w:tabs>
          <w:tab w:val="right" w:leader="dot" w:pos="8306"/>
        </w:tabs>
      </w:pPr>
      <w:hyperlink w:anchor="_Toc1267" w:history="1">
        <w:r>
          <w:rPr>
            <w:rFonts w:ascii="仿宋" w:eastAsia="仿宋" w:hAnsi="仿宋" w:cs="仿宋" w:hint="eastAsia"/>
            <w:lang w:eastAsia="zh-CN"/>
          </w:rPr>
          <w:t>(四)、地质灾害影响分析</w:t>
        </w:r>
        <w:r>
          <w:tab/>
        </w:r>
        <w:r>
          <w:fldChar w:fldCharType="begin"/>
        </w:r>
        <w:r>
          <w:instrText xml:space="preserve"> PAGEREF _Toc1267 \h </w:instrText>
        </w:r>
        <w:r>
          <w:fldChar w:fldCharType="separate"/>
        </w:r>
        <w:r>
          <w:t>30</w:t>
        </w:r>
        <w:r>
          <w:fldChar w:fldCharType="end"/>
        </w:r>
      </w:hyperlink>
    </w:p>
    <w:p>
      <w:pPr>
        <w:pStyle w:val="TOC2"/>
        <w:tabs>
          <w:tab w:val="right" w:leader="dot" w:pos="8306"/>
        </w:tabs>
      </w:pPr>
      <w:hyperlink w:anchor="_Toc21160" w:history="1">
        <w:r>
          <w:rPr>
            <w:rFonts w:ascii="仿宋" w:eastAsia="仿宋" w:hAnsi="仿宋" w:cs="仿宋" w:hint="eastAsia"/>
            <w:lang w:eastAsia="zh-CN"/>
          </w:rPr>
          <w:t>(五)、特殊环境影响</w:t>
        </w:r>
        <w:r>
          <w:tab/>
        </w:r>
        <w:r>
          <w:fldChar w:fldCharType="begin"/>
        </w:r>
        <w:r>
          <w:instrText xml:space="preserve"> PAGEREF _Toc21160 \h </w:instrText>
        </w:r>
        <w:r>
          <w:fldChar w:fldCharType="separate"/>
        </w:r>
        <w:r>
          <w:t>31</w:t>
        </w:r>
        <w:r>
          <w:fldChar w:fldCharType="end"/>
        </w:r>
      </w:hyperlink>
    </w:p>
    <w:p>
      <w:pPr>
        <w:pStyle w:val="TOC1"/>
        <w:tabs>
          <w:tab w:val="right" w:leader="dot" w:pos="8306"/>
        </w:tabs>
      </w:pPr>
      <w:hyperlink w:anchor="_Toc31354" w:history="1">
        <w:r>
          <w:rPr>
            <w:rFonts w:ascii="仿宋" w:eastAsia="仿宋" w:hAnsi="仿宋" w:cs="仿宋" w:hint="eastAsia"/>
            <w:lang w:eastAsia="zh-CN"/>
          </w:rPr>
          <w:t>六、经济影响分析</w:t>
        </w:r>
        <w:r>
          <w:tab/>
        </w:r>
        <w:r>
          <w:fldChar w:fldCharType="begin"/>
        </w:r>
        <w:r>
          <w:instrText xml:space="preserve"> PAGEREF _Toc31354 \h </w:instrText>
        </w:r>
        <w:r>
          <w:fldChar w:fldCharType="separate"/>
        </w:r>
        <w:r>
          <w:t>32</w:t>
        </w:r>
        <w:r>
          <w:fldChar w:fldCharType="end"/>
        </w:r>
      </w:hyperlink>
    </w:p>
    <w:p>
      <w:pPr>
        <w:pStyle w:val="TOC2"/>
        <w:tabs>
          <w:tab w:val="right" w:leader="dot" w:pos="8306"/>
        </w:tabs>
      </w:pPr>
      <w:hyperlink w:anchor="_Toc6819" w:history="1">
        <w:r>
          <w:rPr>
            <w:rFonts w:ascii="仿宋" w:eastAsia="仿宋" w:hAnsi="仿宋" w:cs="仿宋" w:hint="eastAsia"/>
            <w:lang w:eastAsia="zh-CN"/>
          </w:rPr>
          <w:t>(一)、经济费用效益或费用效果分析</w:t>
        </w:r>
        <w:r>
          <w:tab/>
        </w:r>
        <w:r>
          <w:fldChar w:fldCharType="begin"/>
        </w:r>
        <w:r>
          <w:instrText xml:space="preserve"> PAGEREF _Toc6819 \h </w:instrText>
        </w:r>
        <w:r>
          <w:fldChar w:fldCharType="separate"/>
        </w:r>
        <w:r>
          <w:t>32</w:t>
        </w:r>
        <w:r>
          <w:fldChar w:fldCharType="end"/>
        </w:r>
      </w:hyperlink>
    </w:p>
    <w:p>
      <w:pPr>
        <w:pStyle w:val="TOC2"/>
        <w:tabs>
          <w:tab w:val="right" w:leader="dot" w:pos="8306"/>
        </w:tabs>
      </w:pPr>
      <w:hyperlink w:anchor="_Toc21497" w:history="1">
        <w:r>
          <w:rPr>
            <w:rFonts w:ascii="仿宋" w:eastAsia="仿宋" w:hAnsi="仿宋" w:cs="仿宋" w:hint="eastAsia"/>
            <w:lang w:eastAsia="zh-CN"/>
          </w:rPr>
          <w:t>(二)、行业影响分析</w:t>
        </w:r>
        <w:r>
          <w:tab/>
        </w:r>
        <w:r>
          <w:fldChar w:fldCharType="begin"/>
        </w:r>
        <w:r>
          <w:instrText xml:space="preserve"> PAGEREF _Toc21497 \h </w:instrText>
        </w:r>
        <w:r>
          <w:fldChar w:fldCharType="separate"/>
        </w:r>
        <w:r>
          <w:t>35</w:t>
        </w:r>
        <w:r>
          <w:fldChar w:fldCharType="end"/>
        </w:r>
      </w:hyperlink>
    </w:p>
    <w:p>
      <w:pPr>
        <w:pStyle w:val="TOC2"/>
        <w:tabs>
          <w:tab w:val="right" w:leader="dot" w:pos="8306"/>
        </w:tabs>
      </w:pPr>
      <w:hyperlink w:anchor="_Toc30843" w:history="1">
        <w:r>
          <w:rPr>
            <w:rFonts w:ascii="仿宋" w:eastAsia="仿宋" w:hAnsi="仿宋" w:cs="仿宋" w:hint="eastAsia"/>
            <w:lang w:eastAsia="zh-CN"/>
          </w:rPr>
          <w:t>(三)、区域经济影响分析</w:t>
        </w:r>
        <w:r>
          <w:tab/>
        </w:r>
        <w:r>
          <w:fldChar w:fldCharType="begin"/>
        </w:r>
        <w:r>
          <w:instrText xml:space="preserve"> PAGEREF _Toc30843 \h </w:instrText>
        </w:r>
        <w:r>
          <w:fldChar w:fldCharType="separate"/>
        </w:r>
        <w:r>
          <w:t>36</w:t>
        </w:r>
        <w:r>
          <w:fldChar w:fldCharType="end"/>
        </w:r>
      </w:hyperlink>
    </w:p>
    <w:p>
      <w:pPr>
        <w:pStyle w:val="TOC2"/>
        <w:tabs>
          <w:tab w:val="right" w:leader="dot" w:pos="8306"/>
        </w:tabs>
      </w:pPr>
      <w:hyperlink w:anchor="_Toc32665" w:history="1">
        <w:r>
          <w:rPr>
            <w:rFonts w:ascii="仿宋" w:eastAsia="仿宋" w:hAnsi="仿宋" w:cs="仿宋" w:hint="eastAsia"/>
            <w:lang w:eastAsia="zh-CN"/>
          </w:rPr>
          <w:t>(四)、宏观经济影响分析</w:t>
        </w:r>
        <w:r>
          <w:tab/>
        </w:r>
        <w:r>
          <w:fldChar w:fldCharType="begin"/>
        </w:r>
        <w:r>
          <w:instrText xml:space="preserve"> PAGEREF _Toc32665 \h </w:instrText>
        </w:r>
        <w:r>
          <w:fldChar w:fldCharType="separate"/>
        </w:r>
        <w:r>
          <w:t>37</w:t>
        </w:r>
        <w:r>
          <w:fldChar w:fldCharType="end"/>
        </w:r>
      </w:hyperlink>
    </w:p>
    <w:p>
      <w:pPr>
        <w:pStyle w:val="TOC1"/>
        <w:tabs>
          <w:tab w:val="right" w:leader="dot" w:pos="8306"/>
        </w:tabs>
      </w:pPr>
      <w:hyperlink w:anchor="_Toc6594" w:history="1">
        <w:r>
          <w:rPr>
            <w:rFonts w:ascii="仿宋" w:eastAsia="仿宋" w:hAnsi="仿宋" w:cs="仿宋" w:hint="eastAsia"/>
            <w:lang w:eastAsia="zh-CN"/>
          </w:rPr>
          <w:t>七、项目实施与管理方案</w:t>
        </w:r>
        <w:r>
          <w:tab/>
        </w:r>
        <w:r>
          <w:fldChar w:fldCharType="begin"/>
        </w:r>
        <w:r>
          <w:instrText xml:space="preserve"> PAGEREF _Toc6594 \h </w:instrText>
        </w:r>
        <w:r>
          <w:fldChar w:fldCharType="separate"/>
        </w:r>
        <w:r>
          <w:t>39</w:t>
        </w:r>
        <w:r>
          <w:fldChar w:fldCharType="end"/>
        </w:r>
      </w:hyperlink>
    </w:p>
    <w:p>
      <w:pPr>
        <w:pStyle w:val="TOC2"/>
        <w:tabs>
          <w:tab w:val="right" w:leader="dot" w:pos="8306"/>
        </w:tabs>
      </w:pPr>
      <w:hyperlink w:anchor="_Toc21616" w:history="1">
        <w:r>
          <w:rPr>
            <w:rFonts w:ascii="仿宋" w:eastAsia="仿宋" w:hAnsi="仿宋" w:cs="仿宋" w:hint="eastAsia"/>
            <w:lang w:eastAsia="zh-CN"/>
          </w:rPr>
          <w:t>(一)、项目实施计划</w:t>
        </w:r>
        <w:r>
          <w:tab/>
        </w:r>
        <w:r>
          <w:fldChar w:fldCharType="begin"/>
        </w:r>
        <w:r>
          <w:instrText xml:space="preserve"> PAGEREF _Toc21616 \h </w:instrText>
        </w:r>
        <w:r>
          <w:fldChar w:fldCharType="separate"/>
        </w:r>
        <w:r>
          <w:t>39</w:t>
        </w:r>
        <w:r>
          <w:fldChar w:fldCharType="end"/>
        </w:r>
      </w:hyperlink>
    </w:p>
    <w:p>
      <w:pPr>
        <w:pStyle w:val="TOC2"/>
        <w:tabs>
          <w:tab w:val="right" w:leader="dot" w:pos="8306"/>
        </w:tabs>
      </w:pPr>
      <w:hyperlink w:anchor="_Toc471" w:history="1">
        <w:r>
          <w:rPr>
            <w:rFonts w:ascii="仿宋" w:eastAsia="仿宋" w:hAnsi="仿宋" w:cs="仿宋" w:hint="eastAsia"/>
            <w:lang w:eastAsia="zh-CN"/>
          </w:rPr>
          <w:t>(二)、项目组织机构与职责</w:t>
        </w:r>
        <w:r>
          <w:tab/>
        </w:r>
        <w:r>
          <w:fldChar w:fldCharType="begin"/>
        </w:r>
        <w:r>
          <w:instrText xml:space="preserve"> PAGEREF _Toc471 \h </w:instrText>
        </w:r>
        <w:r>
          <w:fldChar w:fldCharType="separate"/>
        </w:r>
        <w:r>
          <w:t>40</w:t>
        </w:r>
        <w:r>
          <w:fldChar w:fldCharType="end"/>
        </w:r>
      </w:hyperlink>
    </w:p>
    <w:p>
      <w:pPr>
        <w:pStyle w:val="TOC2"/>
        <w:tabs>
          <w:tab w:val="right" w:leader="dot" w:pos="8306"/>
        </w:tabs>
      </w:pPr>
      <w:hyperlink w:anchor="_Toc13943" w:history="1">
        <w:r>
          <w:rPr>
            <w:rFonts w:ascii="仿宋" w:eastAsia="仿宋" w:hAnsi="仿宋" w:cs="仿宋" w:hint="eastAsia"/>
            <w:lang w:eastAsia="zh-CN"/>
          </w:rPr>
          <w:t>(三)、项目管理与监控体系</w:t>
        </w:r>
        <w:r>
          <w:tab/>
        </w:r>
        <w:r>
          <w:fldChar w:fldCharType="begin"/>
        </w:r>
        <w:r>
          <w:instrText xml:space="preserve"> PAGEREF _Toc13943 \h </w:instrText>
        </w:r>
        <w:r>
          <w:fldChar w:fldCharType="separate"/>
        </w:r>
        <w:r>
          <w:t>43</w:t>
        </w:r>
        <w:r>
          <w:fldChar w:fldCharType="end"/>
        </w:r>
      </w:hyperlink>
    </w:p>
    <w:p>
      <w:pPr>
        <w:pStyle w:val="TOC1"/>
        <w:tabs>
          <w:tab w:val="right" w:leader="dot" w:pos="8306"/>
        </w:tabs>
      </w:pPr>
      <w:hyperlink w:anchor="_Toc8839" w:history="1">
        <w:r>
          <w:rPr>
            <w:rFonts w:ascii="仿宋" w:eastAsia="仿宋" w:hAnsi="仿宋" w:cs="仿宋" w:hint="eastAsia"/>
            <w:lang w:eastAsia="zh-CN"/>
          </w:rPr>
          <w:t>八、环境保护与绿色发展</w:t>
        </w:r>
        <w:r>
          <w:tab/>
        </w:r>
        <w:r>
          <w:fldChar w:fldCharType="begin"/>
        </w:r>
        <w:r>
          <w:instrText xml:space="preserve"> PAGEREF _Toc8839 \h </w:instrText>
        </w:r>
        <w:r>
          <w:fldChar w:fldCharType="separate"/>
        </w:r>
        <w:r>
          <w:t>44</w:t>
        </w:r>
        <w:r>
          <w:fldChar w:fldCharType="end"/>
        </w:r>
      </w:hyperlink>
    </w:p>
    <w:p>
      <w:pPr>
        <w:pStyle w:val="TOC2"/>
        <w:tabs>
          <w:tab w:val="right" w:leader="dot" w:pos="8306"/>
        </w:tabs>
      </w:pPr>
      <w:hyperlink w:anchor="_Toc16184" w:history="1">
        <w:r>
          <w:rPr>
            <w:rFonts w:ascii="仿宋" w:eastAsia="仿宋" w:hAnsi="仿宋" w:cs="仿宋" w:hint="eastAsia"/>
            <w:lang w:eastAsia="zh-CN"/>
          </w:rPr>
          <w:t>(一)、环境保护措施</w:t>
        </w:r>
        <w:r>
          <w:tab/>
        </w:r>
        <w:r>
          <w:fldChar w:fldCharType="begin"/>
        </w:r>
        <w:r>
          <w:instrText xml:space="preserve"> PAGEREF _Toc16184 \h </w:instrText>
        </w:r>
        <w:r>
          <w:fldChar w:fldCharType="separate"/>
        </w:r>
        <w:r>
          <w:t>44</w:t>
        </w:r>
        <w:r>
          <w:fldChar w:fldCharType="end"/>
        </w:r>
      </w:hyperlink>
    </w:p>
    <w:p>
      <w:pPr>
        <w:pStyle w:val="TOC2"/>
        <w:tabs>
          <w:tab w:val="right" w:leader="dot" w:pos="8306"/>
        </w:tabs>
      </w:pPr>
      <w:hyperlink w:anchor="_Toc2678" w:history="1">
        <w:r>
          <w:rPr>
            <w:rFonts w:ascii="仿宋" w:eastAsia="仿宋" w:hAnsi="仿宋" w:cs="仿宋" w:hint="eastAsia"/>
            <w:lang w:eastAsia="zh-CN"/>
          </w:rPr>
          <w:t>(二)、绿色发展与可持续发展策略</w:t>
        </w:r>
        <w:r>
          <w:tab/>
        </w:r>
        <w:r>
          <w:fldChar w:fldCharType="begin"/>
        </w:r>
        <w:r>
          <w:instrText xml:space="preserve"> PAGEREF _Toc2678 \h </w:instrText>
        </w:r>
        <w:r>
          <w:fldChar w:fldCharType="separate"/>
        </w:r>
        <w:r>
          <w:t>46</w:t>
        </w:r>
        <w:r>
          <w:fldChar w:fldCharType="end"/>
        </w:r>
      </w:hyperlink>
    </w:p>
    <w:p>
      <w:pPr>
        <w:pStyle w:val="TOC1"/>
        <w:tabs>
          <w:tab w:val="right" w:leader="dot" w:pos="8306"/>
        </w:tabs>
      </w:pPr>
      <w:hyperlink w:anchor="_Toc14591" w:history="1">
        <w:r>
          <w:rPr>
            <w:rFonts w:ascii="仿宋" w:eastAsia="仿宋" w:hAnsi="仿宋" w:cs="仿宋" w:hint="eastAsia"/>
            <w:lang w:eastAsia="zh-CN"/>
          </w:rPr>
          <w:t>九、经济效益与社会效益优化</w:t>
        </w:r>
        <w:r>
          <w:tab/>
        </w:r>
        <w:r>
          <w:fldChar w:fldCharType="begin"/>
        </w:r>
        <w:r>
          <w:instrText xml:space="preserve"> PAGEREF _Toc14591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88" w:history="1">
        <w:r>
          <w:rPr>
            <w:rFonts w:ascii="仿宋" w:eastAsia="仿宋" w:hAnsi="仿宋" w:cs="仿宋" w:hint="eastAsia"/>
            <w:lang w:eastAsia="zh-CN"/>
          </w:rPr>
          <w:t>(一)、经济效益提升策略</w:t>
        </w:r>
        <w:r>
          <w:tab/>
        </w:r>
        <w:r>
          <w:fldChar w:fldCharType="begin"/>
        </w:r>
        <w:r>
          <w:instrText xml:space="preserve"> PAGEREF _Toc24588 \h </w:instrText>
        </w:r>
        <w:r>
          <w:fldChar w:fldCharType="separate"/>
        </w:r>
        <w:r>
          <w:t>48</w:t>
        </w:r>
        <w:r>
          <w:fldChar w:fldCharType="end"/>
        </w:r>
      </w:hyperlink>
    </w:p>
    <w:p>
      <w:pPr>
        <w:pStyle w:val="TOC2"/>
        <w:tabs>
          <w:tab w:val="right" w:leader="dot" w:pos="8306"/>
        </w:tabs>
      </w:pPr>
      <w:hyperlink w:anchor="_Toc26775" w:history="1">
        <w:r>
          <w:rPr>
            <w:rFonts w:ascii="仿宋" w:eastAsia="仿宋" w:hAnsi="仿宋" w:cs="仿宋" w:hint="eastAsia"/>
            <w:lang w:eastAsia="zh-CN"/>
          </w:rPr>
          <w:t>(二)、社会效益增强方案</w:t>
        </w:r>
        <w:r>
          <w:tab/>
        </w:r>
        <w:r>
          <w:fldChar w:fldCharType="begin"/>
        </w:r>
        <w:r>
          <w:instrText xml:space="preserve"> PAGEREF _Toc26775 \h </w:instrText>
        </w:r>
        <w:r>
          <w:fldChar w:fldCharType="separate"/>
        </w:r>
        <w:r>
          <w:t>49</w:t>
        </w:r>
        <w:r>
          <w:fldChar w:fldCharType="end"/>
        </w:r>
      </w:hyperlink>
    </w:p>
    <w:p>
      <w:pPr>
        <w:pStyle w:val="TOC1"/>
        <w:tabs>
          <w:tab w:val="right" w:leader="dot" w:pos="8306"/>
        </w:tabs>
      </w:pPr>
      <w:hyperlink w:anchor="_Toc21710" w:history="1">
        <w:r>
          <w:rPr>
            <w:rFonts w:ascii="仿宋" w:eastAsia="仿宋" w:hAnsi="仿宋" w:cs="仿宋" w:hint="eastAsia"/>
            <w:lang w:eastAsia="zh-CN"/>
          </w:rPr>
          <w:t>十、资金管理与财务规划</w:t>
        </w:r>
        <w:r>
          <w:tab/>
        </w:r>
        <w:r>
          <w:fldChar w:fldCharType="begin"/>
        </w:r>
        <w:r>
          <w:instrText xml:space="preserve"> PAGEREF _Toc21710 \h </w:instrText>
        </w:r>
        <w:r>
          <w:fldChar w:fldCharType="separate"/>
        </w:r>
        <w:r>
          <w:t>50</w:t>
        </w:r>
        <w:r>
          <w:fldChar w:fldCharType="end"/>
        </w:r>
      </w:hyperlink>
    </w:p>
    <w:p>
      <w:pPr>
        <w:pStyle w:val="TOC2"/>
        <w:tabs>
          <w:tab w:val="right" w:leader="dot" w:pos="8306"/>
        </w:tabs>
      </w:pPr>
      <w:hyperlink w:anchor="_Toc16851" w:history="1">
        <w:r>
          <w:rPr>
            <w:rFonts w:ascii="仿宋" w:eastAsia="仿宋" w:hAnsi="仿宋" w:cs="仿宋" w:hint="eastAsia"/>
            <w:lang w:eastAsia="zh-CN"/>
          </w:rPr>
          <w:t>(一)、项目资金来源与筹措</w:t>
        </w:r>
        <w:r>
          <w:tab/>
        </w:r>
        <w:r>
          <w:fldChar w:fldCharType="begin"/>
        </w:r>
        <w:r>
          <w:instrText xml:space="preserve"> PAGEREF _Toc16851 \h </w:instrText>
        </w:r>
        <w:r>
          <w:fldChar w:fldCharType="separate"/>
        </w:r>
        <w:r>
          <w:t>50</w:t>
        </w:r>
        <w:r>
          <w:fldChar w:fldCharType="end"/>
        </w:r>
      </w:hyperlink>
    </w:p>
    <w:p>
      <w:pPr>
        <w:pStyle w:val="TOC2"/>
        <w:tabs>
          <w:tab w:val="right" w:leader="dot" w:pos="8306"/>
        </w:tabs>
      </w:pPr>
      <w:hyperlink w:anchor="_Toc23604" w:history="1">
        <w:r>
          <w:rPr>
            <w:rFonts w:ascii="仿宋" w:eastAsia="仿宋" w:hAnsi="仿宋" w:cs="仿宋" w:hint="eastAsia"/>
            <w:lang w:eastAsia="zh-CN"/>
          </w:rPr>
          <w:t>(二)、资金使用与监管</w:t>
        </w:r>
        <w:r>
          <w:tab/>
        </w:r>
        <w:r>
          <w:fldChar w:fldCharType="begin"/>
        </w:r>
        <w:r>
          <w:instrText xml:space="preserve"> PAGEREF _Toc23604 \h </w:instrText>
        </w:r>
        <w:r>
          <w:fldChar w:fldCharType="separate"/>
        </w:r>
        <w:r>
          <w:t>51</w:t>
        </w:r>
        <w:r>
          <w:fldChar w:fldCharType="end"/>
        </w:r>
      </w:hyperlink>
    </w:p>
    <w:p>
      <w:pPr>
        <w:pStyle w:val="TOC2"/>
        <w:tabs>
          <w:tab w:val="right" w:leader="dot" w:pos="8306"/>
        </w:tabs>
      </w:pPr>
      <w:hyperlink w:anchor="_Toc17779" w:history="1">
        <w:r>
          <w:rPr>
            <w:rFonts w:ascii="仿宋" w:eastAsia="仿宋" w:hAnsi="仿宋" w:cs="仿宋" w:hint="eastAsia"/>
            <w:lang w:eastAsia="zh-CN"/>
          </w:rPr>
          <w:t>(三)、财务规划与预测</w:t>
        </w:r>
        <w:r>
          <w:tab/>
        </w:r>
        <w:r>
          <w:fldChar w:fldCharType="begin"/>
        </w:r>
        <w:r>
          <w:instrText xml:space="preserve"> PAGEREF _Toc17779 \h </w:instrText>
        </w:r>
        <w:r>
          <w:fldChar w:fldCharType="separate"/>
        </w:r>
        <w:r>
          <w:t>52</w:t>
        </w:r>
        <w:r>
          <w:fldChar w:fldCharType="end"/>
        </w:r>
      </w:hyperlink>
    </w:p>
    <w:p>
      <w:pPr>
        <w:pStyle w:val="TOC1"/>
        <w:tabs>
          <w:tab w:val="right" w:leader="dot" w:pos="8306"/>
        </w:tabs>
      </w:pPr>
      <w:hyperlink w:anchor="_Toc2688" w:history="1">
        <w:r>
          <w:rPr>
            <w:rFonts w:ascii="仿宋" w:eastAsia="仿宋" w:hAnsi="仿宋" w:cs="仿宋" w:hint="eastAsia"/>
            <w:lang w:eastAsia="zh-CN"/>
          </w:rPr>
          <w:t>十一、环境保护与治理方案</w:t>
        </w:r>
        <w:r>
          <w:tab/>
        </w:r>
        <w:r>
          <w:fldChar w:fldCharType="begin"/>
        </w:r>
        <w:r>
          <w:instrText xml:space="preserve"> PAGEREF _Toc2688 \h </w:instrText>
        </w:r>
        <w:r>
          <w:fldChar w:fldCharType="separate"/>
        </w:r>
        <w:r>
          <w:t>53</w:t>
        </w:r>
        <w:r>
          <w:fldChar w:fldCharType="end"/>
        </w:r>
      </w:hyperlink>
    </w:p>
    <w:p>
      <w:pPr>
        <w:pStyle w:val="TOC2"/>
        <w:tabs>
          <w:tab w:val="right" w:leader="dot" w:pos="8306"/>
        </w:tabs>
      </w:pPr>
      <w:hyperlink w:anchor="_Toc31529" w:history="1">
        <w:r>
          <w:rPr>
            <w:rFonts w:ascii="仿宋" w:eastAsia="仿宋" w:hAnsi="仿宋" w:cs="仿宋" w:hint="eastAsia"/>
            <w:lang w:eastAsia="zh-CN"/>
          </w:rPr>
          <w:t>(一)、项目环境影响评估</w:t>
        </w:r>
        <w:r>
          <w:tab/>
        </w:r>
        <w:r>
          <w:fldChar w:fldCharType="begin"/>
        </w:r>
        <w:r>
          <w:instrText xml:space="preserve"> PAGEREF _Toc31529 \h </w:instrText>
        </w:r>
        <w:r>
          <w:fldChar w:fldCharType="separate"/>
        </w:r>
        <w:r>
          <w:t>53</w:t>
        </w:r>
        <w:r>
          <w:fldChar w:fldCharType="end"/>
        </w:r>
      </w:hyperlink>
    </w:p>
    <w:p>
      <w:pPr>
        <w:pStyle w:val="TOC2"/>
        <w:tabs>
          <w:tab w:val="right" w:leader="dot" w:pos="8306"/>
        </w:tabs>
      </w:pPr>
      <w:hyperlink w:anchor="_Toc25393" w:history="1">
        <w:r>
          <w:rPr>
            <w:rFonts w:ascii="仿宋" w:eastAsia="仿宋" w:hAnsi="仿宋" w:cs="仿宋" w:hint="eastAsia"/>
            <w:lang w:eastAsia="zh-CN"/>
          </w:rPr>
          <w:t>(二)、环境保护措施与治理方案</w:t>
        </w:r>
        <w:r>
          <w:tab/>
        </w:r>
        <w:r>
          <w:fldChar w:fldCharType="begin"/>
        </w:r>
        <w:r>
          <w:instrText xml:space="preserve"> PAGEREF _Toc25393 \h </w:instrText>
        </w:r>
        <w:r>
          <w:fldChar w:fldCharType="separate"/>
        </w:r>
        <w:r>
          <w:t>54</w:t>
        </w:r>
        <w:r>
          <w:fldChar w:fldCharType="end"/>
        </w:r>
      </w:hyperlink>
    </w:p>
    <w:p>
      <w:pPr>
        <w:pStyle w:val="TOC1"/>
        <w:tabs>
          <w:tab w:val="right" w:leader="dot" w:pos="8306"/>
        </w:tabs>
      </w:pPr>
      <w:hyperlink w:anchor="_Toc20677" w:history="1">
        <w:r>
          <w:rPr>
            <w:rFonts w:ascii="仿宋" w:eastAsia="仿宋" w:hAnsi="仿宋" w:cs="仿宋" w:hint="eastAsia"/>
            <w:lang w:eastAsia="zh-CN"/>
          </w:rPr>
          <w:t>十二、项目变更管理</w:t>
        </w:r>
        <w:r>
          <w:tab/>
        </w:r>
        <w:r>
          <w:fldChar w:fldCharType="begin"/>
        </w:r>
        <w:r>
          <w:instrText xml:space="preserve"> PAGEREF _Toc20677 \h </w:instrText>
        </w:r>
        <w:r>
          <w:fldChar w:fldCharType="separate"/>
        </w:r>
        <w:r>
          <w:t>54</w:t>
        </w:r>
        <w:r>
          <w:fldChar w:fldCharType="end"/>
        </w:r>
      </w:hyperlink>
    </w:p>
    <w:p>
      <w:pPr>
        <w:pStyle w:val="TOC2"/>
        <w:tabs>
          <w:tab w:val="right" w:leader="dot" w:pos="8306"/>
        </w:tabs>
      </w:pPr>
      <w:hyperlink w:anchor="_Toc23539" w:history="1">
        <w:r>
          <w:rPr>
            <w:rFonts w:ascii="仿宋" w:eastAsia="仿宋" w:hAnsi="仿宋" w:cs="仿宋" w:hint="eastAsia"/>
            <w:lang w:eastAsia="zh-CN"/>
          </w:rPr>
          <w:t>(一)、变更控制流程</w:t>
        </w:r>
        <w:r>
          <w:tab/>
        </w:r>
        <w:r>
          <w:fldChar w:fldCharType="begin"/>
        </w:r>
        <w:r>
          <w:instrText xml:space="preserve"> PAGEREF _Toc23539 \h </w:instrText>
        </w:r>
        <w:r>
          <w:fldChar w:fldCharType="separate"/>
        </w:r>
        <w:r>
          <w:t>54</w:t>
        </w:r>
        <w:r>
          <w:fldChar w:fldCharType="end"/>
        </w:r>
      </w:hyperlink>
    </w:p>
    <w:p>
      <w:pPr>
        <w:pStyle w:val="TOC2"/>
        <w:tabs>
          <w:tab w:val="right" w:leader="dot" w:pos="8306"/>
        </w:tabs>
      </w:pPr>
      <w:hyperlink w:anchor="_Toc12248" w:history="1">
        <w:r>
          <w:rPr>
            <w:rFonts w:ascii="仿宋" w:eastAsia="仿宋" w:hAnsi="仿宋" w:cs="仿宋" w:hint="eastAsia"/>
            <w:lang w:eastAsia="zh-CN"/>
          </w:rPr>
          <w:t>(二)、影响评估与处理</w:t>
        </w:r>
        <w:r>
          <w:tab/>
        </w:r>
        <w:r>
          <w:fldChar w:fldCharType="begin"/>
        </w:r>
        <w:r>
          <w:instrText xml:space="preserve"> PAGEREF _Toc12248 \h </w:instrText>
        </w:r>
        <w:r>
          <w:fldChar w:fldCharType="separate"/>
        </w:r>
        <w:r>
          <w:t>55</w:t>
        </w:r>
        <w:r>
          <w:fldChar w:fldCharType="end"/>
        </w:r>
      </w:hyperlink>
    </w:p>
    <w:p>
      <w:pPr>
        <w:pStyle w:val="TOC2"/>
        <w:tabs>
          <w:tab w:val="right" w:leader="dot" w:pos="8306"/>
        </w:tabs>
      </w:pPr>
      <w:hyperlink w:anchor="_Toc16457" w:history="1">
        <w:r>
          <w:rPr>
            <w:rFonts w:ascii="仿宋" w:eastAsia="仿宋" w:hAnsi="仿宋" w:cs="仿宋" w:hint="eastAsia"/>
            <w:lang w:eastAsia="zh-CN"/>
          </w:rPr>
          <w:t>(三)、变更记录与追踪</w:t>
        </w:r>
        <w:r>
          <w:tab/>
        </w:r>
        <w:r>
          <w:fldChar w:fldCharType="begin"/>
        </w:r>
        <w:r>
          <w:instrText xml:space="preserve"> PAGEREF _Toc16457 \h </w:instrText>
        </w:r>
        <w:r>
          <w:fldChar w:fldCharType="separate"/>
        </w:r>
        <w:r>
          <w:t>57</w:t>
        </w:r>
        <w:r>
          <w:fldChar w:fldCharType="end"/>
        </w:r>
      </w:hyperlink>
    </w:p>
    <w:p>
      <w:pPr>
        <w:pStyle w:val="TOC2"/>
        <w:tabs>
          <w:tab w:val="right" w:leader="dot" w:pos="8306"/>
        </w:tabs>
      </w:pPr>
      <w:hyperlink w:anchor="_Toc25930" w:history="1">
        <w:r>
          <w:rPr>
            <w:rFonts w:ascii="仿宋" w:eastAsia="仿宋" w:hAnsi="仿宋" w:cs="仿宋" w:hint="eastAsia"/>
            <w:lang w:eastAsia="zh-CN"/>
          </w:rPr>
          <w:t>(四)、变更管理策略</w:t>
        </w:r>
        <w:r>
          <w:tab/>
        </w:r>
        <w:r>
          <w:fldChar w:fldCharType="begin"/>
        </w:r>
        <w:r>
          <w:instrText xml:space="preserve"> PAGEREF _Toc25930 \h </w:instrText>
        </w:r>
        <w:r>
          <w:fldChar w:fldCharType="separate"/>
        </w:r>
        <w:r>
          <w:t>58</w:t>
        </w:r>
        <w:r>
          <w:fldChar w:fldCharType="end"/>
        </w:r>
      </w:hyperlink>
    </w:p>
    <w:p>
      <w:pPr>
        <w:pStyle w:val="TOC1"/>
        <w:tabs>
          <w:tab w:val="right" w:leader="dot" w:pos="8306"/>
        </w:tabs>
      </w:pPr>
      <w:hyperlink w:anchor="_Toc17212" w:history="1">
        <w:r>
          <w:rPr>
            <w:rFonts w:ascii="仿宋" w:eastAsia="仿宋" w:hAnsi="仿宋" w:cs="仿宋" w:hint="eastAsia"/>
            <w:lang w:eastAsia="zh-CN"/>
          </w:rPr>
          <w:t>十三、产业协同与集群发展</w:t>
        </w:r>
        <w:r>
          <w:tab/>
        </w:r>
        <w:r>
          <w:fldChar w:fldCharType="begin"/>
        </w:r>
        <w:r>
          <w:instrText xml:space="preserve"> PAGEREF _Toc17212 \h </w:instrText>
        </w:r>
        <w:r>
          <w:fldChar w:fldCharType="separate"/>
        </w:r>
        <w:r>
          <w:t>60</w:t>
        </w:r>
        <w:r>
          <w:fldChar w:fldCharType="end"/>
        </w:r>
      </w:hyperlink>
    </w:p>
    <w:p>
      <w:pPr>
        <w:pStyle w:val="TOC2"/>
        <w:tabs>
          <w:tab w:val="right" w:leader="dot" w:pos="8306"/>
        </w:tabs>
      </w:pPr>
      <w:hyperlink w:anchor="_Toc4786" w:history="1">
        <w:r>
          <w:rPr>
            <w:rFonts w:ascii="仿宋" w:eastAsia="仿宋" w:hAnsi="仿宋" w:cs="仿宋" w:hint="eastAsia"/>
            <w:lang w:eastAsia="zh-CN"/>
          </w:rPr>
          <w:t>(一)、产业协同机制建设</w:t>
        </w:r>
        <w:r>
          <w:tab/>
        </w:r>
        <w:r>
          <w:fldChar w:fldCharType="begin"/>
        </w:r>
        <w:r>
          <w:instrText xml:space="preserve"> PAGEREF _Toc4786 \h </w:instrText>
        </w:r>
        <w:r>
          <w:fldChar w:fldCharType="separate"/>
        </w:r>
        <w:r>
          <w:t>60</w:t>
        </w:r>
        <w:r>
          <w:fldChar w:fldCharType="end"/>
        </w:r>
      </w:hyperlink>
    </w:p>
    <w:p>
      <w:pPr>
        <w:pStyle w:val="TOC2"/>
        <w:tabs>
          <w:tab w:val="right" w:leader="dot" w:pos="8306"/>
        </w:tabs>
      </w:pPr>
      <w:hyperlink w:anchor="_Toc14297" w:history="1">
        <w:r>
          <w:rPr>
            <w:rFonts w:ascii="仿宋" w:eastAsia="仿宋" w:hAnsi="仿宋" w:cs="仿宋" w:hint="eastAsia"/>
            <w:lang w:eastAsia="zh-CN"/>
          </w:rPr>
          <w:t>(二)、产业集群培育与发展</w:t>
        </w:r>
        <w:r>
          <w:tab/>
        </w:r>
        <w:r>
          <w:fldChar w:fldCharType="begin"/>
        </w:r>
        <w:r>
          <w:instrText xml:space="preserve"> PAGEREF _Toc14297 \h </w:instrText>
        </w:r>
        <w:r>
          <w:fldChar w:fldCharType="separate"/>
        </w:r>
        <w:r>
          <w:t>61</w:t>
        </w:r>
        <w:r>
          <w:fldChar w:fldCharType="end"/>
        </w:r>
      </w:hyperlink>
    </w:p>
    <w:p>
      <w:pPr>
        <w:pStyle w:val="TOC1"/>
        <w:tabs>
          <w:tab w:val="right" w:leader="dot" w:pos="8306"/>
        </w:tabs>
      </w:pPr>
      <w:hyperlink w:anchor="_Toc24444" w:history="1">
        <w:r>
          <w:rPr>
            <w:rFonts w:ascii="仿宋" w:eastAsia="仿宋" w:hAnsi="仿宋" w:cs="仿宋" w:hint="eastAsia"/>
            <w:lang w:eastAsia="zh-CN"/>
          </w:rPr>
          <w:t>十四、创新驱动与持续发展</w:t>
        </w:r>
        <w:r>
          <w:tab/>
        </w:r>
        <w:r>
          <w:fldChar w:fldCharType="begin"/>
        </w:r>
        <w:r>
          <w:instrText xml:space="preserve"> PAGEREF _Toc24444 \h </w:instrText>
        </w:r>
        <w:r>
          <w:fldChar w:fldCharType="separate"/>
        </w:r>
        <w:r>
          <w:t>62</w:t>
        </w:r>
        <w:r>
          <w:fldChar w:fldCharType="end"/>
        </w:r>
      </w:hyperlink>
    </w:p>
    <w:p>
      <w:pPr>
        <w:pStyle w:val="TOC2"/>
        <w:tabs>
          <w:tab w:val="right" w:leader="dot" w:pos="8306"/>
        </w:tabs>
      </w:pPr>
      <w:hyperlink w:anchor="_Toc28226" w:history="1">
        <w:r>
          <w:rPr>
            <w:rFonts w:ascii="仿宋" w:eastAsia="仿宋" w:hAnsi="仿宋" w:cs="仿宋" w:hint="eastAsia"/>
            <w:lang w:eastAsia="zh-CN"/>
          </w:rPr>
          <w:t>(一)、创新驱动战略实施</w:t>
        </w:r>
        <w:r>
          <w:tab/>
        </w:r>
        <w:r>
          <w:fldChar w:fldCharType="begin"/>
        </w:r>
        <w:r>
          <w:instrText xml:space="preserve"> PAGEREF _Toc28226 \h </w:instrText>
        </w:r>
        <w:r>
          <w:fldChar w:fldCharType="separate"/>
        </w:r>
        <w:r>
          <w:t>62</w:t>
        </w:r>
        <w:r>
          <w:fldChar w:fldCharType="end"/>
        </w:r>
      </w:hyperlink>
    </w:p>
    <w:p>
      <w:pPr>
        <w:pStyle w:val="TOC2"/>
        <w:tabs>
          <w:tab w:val="right" w:leader="dot" w:pos="8306"/>
        </w:tabs>
      </w:pPr>
      <w:hyperlink w:anchor="_Toc4117" w:history="1">
        <w:r>
          <w:rPr>
            <w:rFonts w:ascii="仿宋" w:eastAsia="仿宋" w:hAnsi="仿宋" w:cs="仿宋" w:hint="eastAsia"/>
            <w:lang w:eastAsia="zh-CN"/>
          </w:rPr>
          <w:t>(二)、持续发展路径探索</w:t>
        </w:r>
        <w:r>
          <w:tab/>
        </w:r>
        <w:r>
          <w:fldChar w:fldCharType="begin"/>
        </w:r>
        <w:r>
          <w:instrText xml:space="preserve"> PAGEREF _Toc4117 \h </w:instrText>
        </w:r>
        <w:r>
          <w:fldChar w:fldCharType="separate"/>
        </w:r>
        <w:r>
          <w:t>64</w:t>
        </w:r>
        <w:r>
          <w:fldChar w:fldCharType="end"/>
        </w:r>
      </w:hyperlink>
    </w:p>
    <w:p>
      <w:pPr>
        <w:pStyle w:val="TOC1"/>
        <w:tabs>
          <w:tab w:val="right" w:leader="dot" w:pos="8306"/>
        </w:tabs>
      </w:pPr>
      <w:hyperlink w:anchor="_Toc25242" w:history="1">
        <w:r>
          <w:rPr>
            <w:rFonts w:ascii="仿宋" w:eastAsia="仿宋" w:hAnsi="仿宋" w:cs="仿宋" w:hint="eastAsia"/>
            <w:lang w:eastAsia="zh-CN"/>
          </w:rPr>
          <w:t>十五、设施与设备管理</w:t>
        </w:r>
        <w:r>
          <w:tab/>
        </w:r>
        <w:r>
          <w:fldChar w:fldCharType="begin"/>
        </w:r>
        <w:r>
          <w:instrText xml:space="preserve"> PAGEREF _Toc25242 \h </w:instrText>
        </w:r>
        <w:r>
          <w:fldChar w:fldCharType="separate"/>
        </w:r>
        <w:r>
          <w:t>68</w:t>
        </w:r>
        <w:r>
          <w:fldChar w:fldCharType="end"/>
        </w:r>
      </w:hyperlink>
    </w:p>
    <w:p>
      <w:pPr>
        <w:pStyle w:val="TOC2"/>
        <w:tabs>
          <w:tab w:val="right" w:leader="dot" w:pos="8306"/>
        </w:tabs>
      </w:pPr>
      <w:hyperlink w:anchor="_Toc7104" w:history="1">
        <w:r>
          <w:rPr>
            <w:rFonts w:ascii="仿宋" w:eastAsia="仿宋" w:hAnsi="仿宋" w:cs="仿宋" w:hint="eastAsia"/>
            <w:lang w:eastAsia="zh-CN"/>
          </w:rPr>
          <w:t>(一)、设施规划与配置</w:t>
        </w:r>
        <w:r>
          <w:tab/>
        </w:r>
        <w:r>
          <w:fldChar w:fldCharType="begin"/>
        </w:r>
        <w:r>
          <w:instrText xml:space="preserve"> PAGEREF _Toc7104 \h </w:instrText>
        </w:r>
        <w:r>
          <w:fldChar w:fldCharType="separate"/>
        </w:r>
        <w:r>
          <w:t>68</w:t>
        </w:r>
        <w:r>
          <w:fldChar w:fldCharType="end"/>
        </w:r>
      </w:hyperlink>
    </w:p>
    <w:p>
      <w:pPr>
        <w:pStyle w:val="TOC2"/>
        <w:tabs>
          <w:tab w:val="right" w:leader="dot" w:pos="8306"/>
        </w:tabs>
      </w:pPr>
      <w:hyperlink w:anchor="_Toc5151" w:history="1">
        <w:r>
          <w:rPr>
            <w:rFonts w:ascii="仿宋" w:eastAsia="仿宋" w:hAnsi="仿宋" w:cs="仿宋" w:hint="eastAsia"/>
            <w:lang w:eastAsia="zh-CN"/>
          </w:rPr>
          <w:t>(二)、设备采购与维护管理</w:t>
        </w:r>
        <w:r>
          <w:tab/>
        </w:r>
        <w:r>
          <w:fldChar w:fldCharType="begin"/>
        </w:r>
        <w:r>
          <w:instrText xml:space="preserve"> PAGEREF _Toc5151 \h </w:instrText>
        </w:r>
        <w:r>
          <w:fldChar w:fldCharType="separate"/>
        </w:r>
        <w:r>
          <w:t>68</w:t>
        </w:r>
        <w:r>
          <w:fldChar w:fldCharType="end"/>
        </w:r>
      </w:hyperlink>
    </w:p>
    <w:p>
      <w:pPr>
        <w:pStyle w:val="TOC2"/>
        <w:tabs>
          <w:tab w:val="right" w:leader="dot" w:pos="8306"/>
        </w:tabs>
      </w:pPr>
      <w:hyperlink w:anchor="_Toc23997" w:history="1">
        <w:r>
          <w:rPr>
            <w:rFonts w:ascii="仿宋" w:eastAsia="仿宋" w:hAnsi="仿宋" w:cs="仿宋" w:hint="eastAsia"/>
            <w:lang w:eastAsia="zh-CN"/>
          </w:rPr>
          <w:t>(三)、设施设备升级策略</w:t>
        </w:r>
        <w:r>
          <w:tab/>
        </w:r>
        <w:r>
          <w:fldChar w:fldCharType="begin"/>
        </w:r>
        <w:r>
          <w:instrText xml:space="preserve"> PAGEREF _Toc23997 \h </w:instrText>
        </w:r>
        <w:r>
          <w:fldChar w:fldCharType="separate"/>
        </w:r>
        <w:r>
          <w:t>69</w:t>
        </w:r>
        <w:r>
          <w:fldChar w:fldCharType="end"/>
        </w:r>
      </w:hyperlink>
    </w:p>
    <w:p>
      <w:pPr>
        <w:pStyle w:val="TOC1"/>
        <w:tabs>
          <w:tab w:val="right" w:leader="dot" w:pos="8306"/>
        </w:tabs>
      </w:pPr>
      <w:hyperlink w:anchor="_Toc20003" w:history="1">
        <w:r>
          <w:rPr>
            <w:rFonts w:ascii="仿宋" w:eastAsia="仿宋" w:hAnsi="仿宋" w:cs="仿宋" w:hint="eastAsia"/>
            <w:lang w:eastAsia="zh-CN"/>
          </w:rPr>
          <w:t>十六、合作与交流机制建立</w:t>
        </w:r>
        <w:r>
          <w:tab/>
        </w:r>
        <w:r>
          <w:fldChar w:fldCharType="begin"/>
        </w:r>
        <w:r>
          <w:instrText xml:space="preserve"> PAGEREF _Toc20003 \h </w:instrText>
        </w:r>
        <w:r>
          <w:fldChar w:fldCharType="separate"/>
        </w:r>
        <w:r>
          <w:t>70</w:t>
        </w:r>
        <w:r>
          <w:fldChar w:fldCharType="end"/>
        </w:r>
      </w:hyperlink>
    </w:p>
    <w:p>
      <w:pPr>
        <w:pStyle w:val="TOC2"/>
        <w:tabs>
          <w:tab w:val="right" w:leader="dot" w:pos="8306"/>
        </w:tabs>
      </w:pPr>
      <w:hyperlink w:anchor="_Toc9441" w:history="1">
        <w:r>
          <w:rPr>
            <w:rFonts w:ascii="仿宋" w:eastAsia="仿宋" w:hAnsi="仿宋" w:cs="仿宋" w:hint="eastAsia"/>
            <w:lang w:eastAsia="zh-CN"/>
          </w:rPr>
          <w:t>(一)、合作伙伴选择与合作方式</w:t>
        </w:r>
        <w:r>
          <w:tab/>
        </w:r>
        <w:r>
          <w:fldChar w:fldCharType="begin"/>
        </w:r>
        <w:r>
          <w:instrText xml:space="preserve"> PAGEREF _Toc9441 \h </w:instrText>
        </w:r>
        <w:r>
          <w:fldChar w:fldCharType="separate"/>
        </w:r>
        <w:r>
          <w:t>70</w:t>
        </w:r>
        <w:r>
          <w:fldChar w:fldCharType="end"/>
        </w:r>
      </w:hyperlink>
    </w:p>
    <w:p>
      <w:pPr>
        <w:pStyle w:val="TOC2"/>
        <w:tabs>
          <w:tab w:val="right" w:leader="dot" w:pos="8306"/>
        </w:tabs>
      </w:pPr>
      <w:hyperlink w:anchor="_Toc14793" w:history="1">
        <w:r>
          <w:rPr>
            <w:rFonts w:ascii="仿宋" w:eastAsia="仿宋" w:hAnsi="仿宋" w:cs="仿宋" w:hint="eastAsia"/>
            <w:lang w:eastAsia="zh-CN"/>
          </w:rPr>
          <w:t>(二)、交流与合作平台搭建</w:t>
        </w:r>
        <w:r>
          <w:tab/>
        </w:r>
        <w:r>
          <w:fldChar w:fldCharType="begin"/>
        </w:r>
        <w:r>
          <w:instrText xml:space="preserve"> PAGEREF _Toc14793 \h </w:instrText>
        </w:r>
        <w:r>
          <w:fldChar w:fldCharType="separate"/>
        </w:r>
        <w:r>
          <w:t>71</w:t>
        </w:r>
        <w:r>
          <w:fldChar w:fldCharType="end"/>
        </w:r>
      </w:hyperlink>
    </w:p>
    <w:p>
      <w:pPr>
        <w:pStyle w:val="TOC1"/>
        <w:tabs>
          <w:tab w:val="right" w:leader="dot" w:pos="8306"/>
        </w:tabs>
      </w:pPr>
      <w:hyperlink w:anchor="_Toc15580" w:history="1">
        <w:r>
          <w:rPr>
            <w:rFonts w:ascii="仿宋" w:eastAsia="仿宋" w:hAnsi="仿宋" w:cs="仿宋" w:hint="eastAsia"/>
            <w:lang w:eastAsia="zh-CN"/>
          </w:rPr>
          <w:t>十七、人力资源管理与开发</w:t>
        </w:r>
        <w:r>
          <w:tab/>
        </w:r>
        <w:r>
          <w:fldChar w:fldCharType="begin"/>
        </w:r>
        <w:r>
          <w:instrText xml:space="preserve"> PAGEREF _Toc15580 \h </w:instrText>
        </w:r>
        <w:r>
          <w:fldChar w:fldCharType="separate"/>
        </w:r>
        <w:r>
          <w:t>73</w:t>
        </w:r>
        <w:r>
          <w:fldChar w:fldCharType="end"/>
        </w:r>
      </w:hyperlink>
    </w:p>
    <w:p>
      <w:pPr>
        <w:pStyle w:val="TOC2"/>
        <w:tabs>
          <w:tab w:val="right" w:leader="dot" w:pos="8306"/>
        </w:tabs>
      </w:pPr>
      <w:hyperlink w:anchor="_Toc1711" w:history="1">
        <w:r>
          <w:rPr>
            <w:rFonts w:ascii="仿宋" w:eastAsia="仿宋" w:hAnsi="仿宋" w:cs="仿宋" w:hint="eastAsia"/>
            <w:lang w:eastAsia="zh-CN"/>
          </w:rPr>
          <w:t>(一)、人力资源规划</w:t>
        </w:r>
        <w:r>
          <w:tab/>
        </w:r>
        <w:r>
          <w:fldChar w:fldCharType="begin"/>
        </w:r>
        <w:r>
          <w:instrText xml:space="preserve"> PAGEREF _Toc1711 \h </w:instrText>
        </w:r>
        <w:r>
          <w:fldChar w:fldCharType="separate"/>
        </w:r>
        <w:r>
          <w:t>73</w:t>
        </w:r>
        <w:r>
          <w:fldChar w:fldCharType="end"/>
        </w:r>
      </w:hyperlink>
    </w:p>
    <w:p>
      <w:pPr>
        <w:pStyle w:val="TOC2"/>
        <w:tabs>
          <w:tab w:val="right" w:leader="dot" w:pos="8306"/>
        </w:tabs>
      </w:pPr>
      <w:hyperlink w:anchor="_Toc9917" w:history="1">
        <w:r>
          <w:rPr>
            <w:rFonts w:ascii="仿宋" w:eastAsia="仿宋" w:hAnsi="仿宋" w:cs="仿宋" w:hint="eastAsia"/>
            <w:lang w:eastAsia="zh-CN"/>
          </w:rPr>
          <w:t>(二)、人力资源开发与培训</w:t>
        </w:r>
        <w:r>
          <w:tab/>
        </w:r>
        <w:r>
          <w:fldChar w:fldCharType="begin"/>
        </w:r>
        <w:r>
          <w:instrText xml:space="preserve"> PAGEREF _Toc9917 \h </w:instrText>
        </w:r>
        <w:r>
          <w:fldChar w:fldCharType="separate"/>
        </w:r>
        <w:r>
          <w:t>75</w:t>
        </w:r>
        <w:r>
          <w:fldChar w:fldCharType="end"/>
        </w:r>
      </w:hyperlink>
    </w:p>
    <w:p>
      <w:pPr>
        <w:pStyle w:val="TOC1"/>
        <w:tabs>
          <w:tab w:val="right" w:leader="dot" w:pos="8306"/>
        </w:tabs>
      </w:pPr>
      <w:hyperlink w:anchor="_Toc10737" w:history="1">
        <w:r>
          <w:rPr>
            <w:rFonts w:ascii="仿宋" w:eastAsia="仿宋" w:hAnsi="仿宋" w:cs="仿宋" w:hint="eastAsia"/>
            <w:lang w:eastAsia="zh-CN"/>
          </w:rPr>
          <w:t>十八、质量管理与控制</w:t>
        </w:r>
        <w:r>
          <w:tab/>
        </w:r>
        <w:r>
          <w:fldChar w:fldCharType="begin"/>
        </w:r>
        <w:r>
          <w:instrText xml:space="preserve"> PAGEREF _Toc10737 \h </w:instrText>
        </w:r>
        <w:r>
          <w:fldChar w:fldCharType="separate"/>
        </w:r>
        <w:r>
          <w:t>77</w:t>
        </w:r>
        <w:r>
          <w:fldChar w:fldCharType="end"/>
        </w:r>
      </w:hyperlink>
    </w:p>
    <w:p>
      <w:pPr>
        <w:pStyle w:val="TOC2"/>
        <w:tabs>
          <w:tab w:val="right" w:leader="dot" w:pos="8306"/>
        </w:tabs>
      </w:pPr>
      <w:hyperlink w:anchor="_Toc8813" w:history="1">
        <w:r>
          <w:rPr>
            <w:rFonts w:ascii="仿宋" w:eastAsia="仿宋" w:hAnsi="仿宋" w:cs="仿宋" w:hint="eastAsia"/>
            <w:lang w:eastAsia="zh-CN"/>
          </w:rPr>
          <w:t>(一)、质量管理体系建设</w:t>
        </w:r>
        <w:r>
          <w:tab/>
        </w:r>
        <w:r>
          <w:fldChar w:fldCharType="begin"/>
        </w:r>
        <w:r>
          <w:instrText xml:space="preserve"> PAGEREF _Toc8813 \h </w:instrText>
        </w:r>
        <w:r>
          <w:fldChar w:fldCharType="separate"/>
        </w:r>
        <w:r>
          <w:t>77</w:t>
        </w:r>
        <w:r>
          <w:fldChar w:fldCharType="end"/>
        </w:r>
      </w:hyperlink>
    </w:p>
    <w:p>
      <w:pPr>
        <w:pStyle w:val="TOC2"/>
        <w:tabs>
          <w:tab w:val="right" w:leader="dot" w:pos="8306"/>
        </w:tabs>
      </w:pPr>
      <w:hyperlink w:anchor="_Toc28193" w:history="1">
        <w:r>
          <w:rPr>
            <w:rFonts w:ascii="仿宋" w:eastAsia="仿宋" w:hAnsi="仿宋" w:cs="仿宋" w:hint="eastAsia"/>
            <w:lang w:eastAsia="zh-CN"/>
          </w:rPr>
          <w:t>(二)、质量控制措施</w:t>
        </w:r>
        <w:r>
          <w:tab/>
        </w:r>
        <w:r>
          <w:fldChar w:fldCharType="begin"/>
        </w:r>
        <w:r>
          <w:instrText xml:space="preserve"> PAGEREF _Toc28193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9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21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文化团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文化团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74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在全球经济快速发展和科技日新月异的今天，市场对创新技术和环保解决方案的需求日益增长。文化团队项目恰好聚焦于这一趋势，提供涵盖人工智能、大数据分析和可持续能源等领域的高效、先进产品和服务。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文化团队项目在其专注的领域内，特别是在人工智能和数据科学方面，有望推动显著的技术革新。项目的研发活动不仅有望孕育出改变行业运作方式的新技术，还可能在长远中影响整个技术生态系统。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文化团队项目还致力于提升当地居民的技能和就业能力，通过与当地教育机构合作提供培训和教育机会，从而提高社区整体的生活水平和社会福祉。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文化团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05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文化团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文化团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432"/>
      <w:r>
        <w:rPr>
          <w:rFonts w:ascii="仿宋" w:eastAsia="仿宋" w:hAnsi="仿宋" w:cs="仿宋" w:hint="eastAsia"/>
          <w:sz w:val="28"/>
          <w:lang w:eastAsia="zh-CN"/>
        </w:rPr>
        <w:t>二、文化团队项目概论</w:t>
      </w:r>
      <w:bookmarkEnd w:id="6"/>
    </w:p>
    <w:p>
      <w:pPr>
        <w:pStyle w:val="Heading2"/>
        <w:rPr>
          <w:rFonts w:ascii="仿宋" w:eastAsia="仿宋" w:hAnsi="仿宋" w:cs="仿宋" w:hint="eastAsia"/>
          <w:lang w:eastAsia="zh-CN"/>
        </w:rPr>
      </w:pPr>
      <w:bookmarkStart w:id="7" w:name="_Toc3001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文化团队项目的申报单位是“XXX实业发展公司”，这是一家在其所处行业内备受尊敬的企业。公司自成立以来，通过其在文化团队项目中表现出的创新精神和卓越执行力，在市场上赢得了显著的地位。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该公司的法定代表人秦XX，在文化团队项目及其他多个行业领域中都有着显著的贡献。秦XX以其出色的领导才能和敏锐的商业洞察力，带领公司在文化团队项目等多个领域实现了持续的成长和成功。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文化团队项目的重要合作伙伴。公司专注于[行业名称]领域，以创新作为驱动力，不断推动技术进步和市场扩张。在文化团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文化团队项目中展现了强劲的增长和稳定的财务表现。公司通过有效的策略，在文化团队项目中扩大了其市场份额并增强了盈利能力。同时，公司积极承担社会责任，参与各类社会公益项目，增强了其在文化团队项目中的品牌形象和社会影响力。</w:t>
      </w:r>
    </w:p>
    <w:p>
      <w:pPr>
        <w:pStyle w:val="Heading2"/>
        <w:ind w:firstLine="560" w:firstLineChars="200"/>
        <w:rPr>
          <w:rFonts w:ascii="仿宋" w:eastAsia="仿宋" w:hAnsi="仿宋" w:cs="仿宋" w:hint="eastAsia"/>
          <w:sz w:val="28"/>
          <w:lang w:eastAsia="zh-CN"/>
        </w:rPr>
      </w:pPr>
      <w:bookmarkStart w:id="8" w:name="_Toc1703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化团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文化团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360"/>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910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https://d.book118.com/875223302242011041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764DC0"/>
    <w:rsid w:val="04764D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22330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2024-01-05T15:57:00Z</dcterms:created>
  <dcterms:modified xsi:type="dcterms:W3CDTF">2024-01-05T15:57:55Z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E8CD6EE90D4044A6904D51F8893F5A0C_11</vt:lpwstr>
  </property>
  <property fmtid="{D5CDD505-2E9C-101B-9397-08002B2CF9AE}" pid="3" name="KSOProductBuildVer">
    <vt:lpwstr>2052-12.1.0.16120</vt:lpwstr>
  </property>
</Properties>
</file>