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综合校准系统相关行业公司成立报告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0" w:history="1">
        <w:r>
          <w:rPr>
            <w:rFonts w:ascii="仿宋" w:eastAsia="仿宋" w:hAnsi="仿宋" w:cs="仿宋" w:hint="eastAsia"/>
            <w:lang w:eastAsia="zh-CN"/>
          </w:rPr>
          <w:t>概论</w:t>
        </w:r>
        <w:r>
          <w:tab/>
        </w:r>
        <w:r>
          <w:fldChar w:fldCharType="begin"/>
        </w:r>
        <w:r>
          <w:instrText xml:space="preserve"> PAGEREF _Toc9580 \h </w:instrText>
        </w:r>
        <w:r>
          <w:fldChar w:fldCharType="separate"/>
        </w:r>
        <w:r>
          <w:t>3</w:t>
        </w:r>
        <w:r>
          <w:fldChar w:fldCharType="end"/>
        </w:r>
      </w:hyperlink>
    </w:p>
    <w:p>
      <w:pPr>
        <w:pStyle w:val="TOC1"/>
        <w:tabs>
          <w:tab w:val="right" w:leader="dot" w:pos="8306"/>
        </w:tabs>
      </w:pPr>
      <w:hyperlink w:anchor="_Toc26507" w:history="1">
        <w:r>
          <w:rPr>
            <w:rFonts w:ascii="仿宋" w:eastAsia="仿宋" w:hAnsi="仿宋" w:cs="仿宋" w:hint="eastAsia"/>
            <w:lang w:eastAsia="zh-CN"/>
          </w:rPr>
          <w:t>一、行业、市场分析</w:t>
        </w:r>
        <w:r>
          <w:tab/>
        </w:r>
        <w:r>
          <w:fldChar w:fldCharType="begin"/>
        </w:r>
        <w:r>
          <w:instrText xml:space="preserve"> PAGEREF _Toc26507 \h </w:instrText>
        </w:r>
        <w:r>
          <w:fldChar w:fldCharType="separate"/>
        </w:r>
        <w:r>
          <w:t>3</w:t>
        </w:r>
        <w:r>
          <w:fldChar w:fldCharType="end"/>
        </w:r>
      </w:hyperlink>
    </w:p>
    <w:p>
      <w:pPr>
        <w:pStyle w:val="TOC2"/>
        <w:tabs>
          <w:tab w:val="right" w:leader="dot" w:pos="8306"/>
        </w:tabs>
      </w:pPr>
      <w:hyperlink w:anchor="_Toc21692" w:history="1">
        <w:r>
          <w:rPr>
            <w:rFonts w:ascii="仿宋" w:eastAsia="仿宋" w:hAnsi="仿宋" w:cs="仿宋" w:hint="eastAsia"/>
            <w:lang w:eastAsia="zh-CN"/>
          </w:rPr>
          <w:t>(一)、行业分析</w:t>
        </w:r>
        <w:r>
          <w:tab/>
        </w:r>
        <w:r>
          <w:fldChar w:fldCharType="begin"/>
        </w:r>
        <w:r>
          <w:instrText xml:space="preserve"> PAGEREF _Toc21692 \h </w:instrText>
        </w:r>
        <w:r>
          <w:fldChar w:fldCharType="separate"/>
        </w:r>
        <w:r>
          <w:t>3</w:t>
        </w:r>
        <w:r>
          <w:fldChar w:fldCharType="end"/>
        </w:r>
      </w:hyperlink>
    </w:p>
    <w:p>
      <w:pPr>
        <w:pStyle w:val="TOC2"/>
        <w:tabs>
          <w:tab w:val="right" w:leader="dot" w:pos="8306"/>
        </w:tabs>
      </w:pPr>
      <w:hyperlink w:anchor="_Toc3504" w:history="1">
        <w:r>
          <w:rPr>
            <w:rFonts w:ascii="仿宋" w:eastAsia="仿宋" w:hAnsi="仿宋" w:cs="仿宋" w:hint="eastAsia"/>
            <w:lang w:eastAsia="zh-CN"/>
          </w:rPr>
          <w:t>(二)、市场分析</w:t>
        </w:r>
        <w:r>
          <w:tab/>
        </w:r>
        <w:r>
          <w:fldChar w:fldCharType="begin"/>
        </w:r>
        <w:r>
          <w:instrText xml:space="preserve"> PAGEREF _Toc3504 \h </w:instrText>
        </w:r>
        <w:r>
          <w:fldChar w:fldCharType="separate"/>
        </w:r>
        <w:r>
          <w:t>4</w:t>
        </w:r>
        <w:r>
          <w:fldChar w:fldCharType="end"/>
        </w:r>
      </w:hyperlink>
    </w:p>
    <w:p>
      <w:pPr>
        <w:pStyle w:val="TOC2"/>
        <w:tabs>
          <w:tab w:val="right" w:leader="dot" w:pos="8306"/>
        </w:tabs>
      </w:pPr>
      <w:hyperlink w:anchor="_Toc20392" w:history="1">
        <w:r>
          <w:rPr>
            <w:rFonts w:ascii="仿宋" w:eastAsia="仿宋" w:hAnsi="仿宋" w:cs="仿宋" w:hint="eastAsia"/>
            <w:lang w:eastAsia="zh-CN"/>
          </w:rPr>
          <w:t>(三)、行业发展及市场前景分析</w:t>
        </w:r>
        <w:r>
          <w:tab/>
        </w:r>
        <w:r>
          <w:fldChar w:fldCharType="begin"/>
        </w:r>
        <w:r>
          <w:instrText xml:space="preserve"> PAGEREF _Toc20392 \h </w:instrText>
        </w:r>
        <w:r>
          <w:fldChar w:fldCharType="separate"/>
        </w:r>
        <w:r>
          <w:t>4</w:t>
        </w:r>
        <w:r>
          <w:fldChar w:fldCharType="end"/>
        </w:r>
      </w:hyperlink>
    </w:p>
    <w:p>
      <w:pPr>
        <w:pStyle w:val="TOC1"/>
        <w:tabs>
          <w:tab w:val="right" w:leader="dot" w:pos="8306"/>
        </w:tabs>
      </w:pPr>
      <w:hyperlink w:anchor="_Toc14320" w:history="1">
        <w:r>
          <w:rPr>
            <w:rFonts w:ascii="仿宋" w:eastAsia="仿宋" w:hAnsi="仿宋" w:cs="仿宋" w:hint="eastAsia"/>
            <w:lang w:eastAsia="zh-CN"/>
          </w:rPr>
          <w:t>二、公司成立方案</w:t>
        </w:r>
        <w:r>
          <w:tab/>
        </w:r>
        <w:r>
          <w:fldChar w:fldCharType="begin"/>
        </w:r>
        <w:r>
          <w:instrText xml:space="preserve"> PAGEREF _Toc14320 \h </w:instrText>
        </w:r>
        <w:r>
          <w:fldChar w:fldCharType="separate"/>
        </w:r>
        <w:r>
          <w:t>6</w:t>
        </w:r>
        <w:r>
          <w:fldChar w:fldCharType="end"/>
        </w:r>
      </w:hyperlink>
    </w:p>
    <w:p>
      <w:pPr>
        <w:pStyle w:val="TOC2"/>
        <w:tabs>
          <w:tab w:val="right" w:leader="dot" w:pos="8306"/>
        </w:tabs>
      </w:pPr>
      <w:hyperlink w:anchor="_Toc22137" w:history="1">
        <w:r>
          <w:rPr>
            <w:rFonts w:ascii="仿宋" w:eastAsia="仿宋" w:hAnsi="仿宋" w:cs="仿宋" w:hint="eastAsia"/>
            <w:lang w:eastAsia="zh-CN"/>
          </w:rPr>
          <w:t>(一)、公司经营宗旨</w:t>
        </w:r>
        <w:r>
          <w:tab/>
        </w:r>
        <w:r>
          <w:fldChar w:fldCharType="begin"/>
        </w:r>
        <w:r>
          <w:instrText xml:space="preserve"> PAGEREF _Toc22137 \h </w:instrText>
        </w:r>
        <w:r>
          <w:fldChar w:fldCharType="separate"/>
        </w:r>
        <w:r>
          <w:t>6</w:t>
        </w:r>
        <w:r>
          <w:fldChar w:fldCharType="end"/>
        </w:r>
      </w:hyperlink>
    </w:p>
    <w:p>
      <w:pPr>
        <w:pStyle w:val="TOC2"/>
        <w:tabs>
          <w:tab w:val="right" w:leader="dot" w:pos="8306"/>
        </w:tabs>
      </w:pPr>
      <w:hyperlink w:anchor="_Toc3820" w:history="1">
        <w:r>
          <w:rPr>
            <w:rFonts w:ascii="仿宋" w:eastAsia="仿宋" w:hAnsi="仿宋" w:cs="仿宋" w:hint="eastAsia"/>
            <w:lang w:eastAsia="zh-CN"/>
          </w:rPr>
          <w:t>(二)、公司的目标、主要职责</w:t>
        </w:r>
        <w:r>
          <w:tab/>
        </w:r>
        <w:r>
          <w:fldChar w:fldCharType="begin"/>
        </w:r>
        <w:r>
          <w:instrText xml:space="preserve"> PAGEREF _Toc3820 \h </w:instrText>
        </w:r>
        <w:r>
          <w:fldChar w:fldCharType="separate"/>
        </w:r>
        <w:r>
          <w:t>6</w:t>
        </w:r>
        <w:r>
          <w:fldChar w:fldCharType="end"/>
        </w:r>
      </w:hyperlink>
    </w:p>
    <w:p>
      <w:pPr>
        <w:pStyle w:val="TOC2"/>
        <w:tabs>
          <w:tab w:val="right" w:leader="dot" w:pos="8306"/>
        </w:tabs>
      </w:pPr>
      <w:hyperlink w:anchor="_Toc6876" w:history="1">
        <w:r>
          <w:rPr>
            <w:rFonts w:ascii="仿宋" w:eastAsia="仿宋" w:hAnsi="仿宋" w:cs="仿宋" w:hint="eastAsia"/>
            <w:lang w:eastAsia="zh-CN"/>
          </w:rPr>
          <w:t>(三)、公司组建方式</w:t>
        </w:r>
        <w:r>
          <w:tab/>
        </w:r>
        <w:r>
          <w:fldChar w:fldCharType="begin"/>
        </w:r>
        <w:r>
          <w:instrText xml:space="preserve"> PAGEREF _Toc6876 \h </w:instrText>
        </w:r>
        <w:r>
          <w:fldChar w:fldCharType="separate"/>
        </w:r>
        <w:r>
          <w:t>9</w:t>
        </w:r>
        <w:r>
          <w:fldChar w:fldCharType="end"/>
        </w:r>
      </w:hyperlink>
    </w:p>
    <w:p>
      <w:pPr>
        <w:pStyle w:val="TOC2"/>
        <w:tabs>
          <w:tab w:val="right" w:leader="dot" w:pos="8306"/>
        </w:tabs>
      </w:pPr>
      <w:hyperlink w:anchor="_Toc17127" w:history="1">
        <w:r>
          <w:rPr>
            <w:rFonts w:ascii="仿宋" w:eastAsia="仿宋" w:hAnsi="仿宋" w:cs="仿宋" w:hint="eastAsia"/>
            <w:lang w:eastAsia="zh-CN"/>
          </w:rPr>
          <w:t>(四)、公司管理体制</w:t>
        </w:r>
        <w:r>
          <w:tab/>
        </w:r>
        <w:r>
          <w:fldChar w:fldCharType="begin"/>
        </w:r>
        <w:r>
          <w:instrText xml:space="preserve"> PAGEREF _Toc17127 \h </w:instrText>
        </w:r>
        <w:r>
          <w:fldChar w:fldCharType="separate"/>
        </w:r>
        <w:r>
          <w:t>10</w:t>
        </w:r>
        <w:r>
          <w:fldChar w:fldCharType="end"/>
        </w:r>
      </w:hyperlink>
    </w:p>
    <w:p>
      <w:pPr>
        <w:pStyle w:val="TOC2"/>
        <w:tabs>
          <w:tab w:val="right" w:leader="dot" w:pos="8306"/>
        </w:tabs>
      </w:pPr>
      <w:hyperlink w:anchor="_Toc25638" w:history="1">
        <w:r>
          <w:rPr>
            <w:rFonts w:ascii="仿宋" w:eastAsia="仿宋" w:hAnsi="仿宋" w:cs="仿宋" w:hint="eastAsia"/>
            <w:lang w:eastAsia="zh-CN"/>
          </w:rPr>
          <w:t>(五)、部门职责及权限</w:t>
        </w:r>
        <w:r>
          <w:tab/>
        </w:r>
        <w:r>
          <w:fldChar w:fldCharType="begin"/>
        </w:r>
        <w:r>
          <w:instrText xml:space="preserve"> PAGEREF _Toc25638 \h </w:instrText>
        </w:r>
        <w:r>
          <w:fldChar w:fldCharType="separate"/>
        </w:r>
        <w:r>
          <w:t>11</w:t>
        </w:r>
        <w:r>
          <w:fldChar w:fldCharType="end"/>
        </w:r>
      </w:hyperlink>
    </w:p>
    <w:p>
      <w:pPr>
        <w:pStyle w:val="TOC2"/>
        <w:tabs>
          <w:tab w:val="right" w:leader="dot" w:pos="8306"/>
        </w:tabs>
      </w:pPr>
      <w:hyperlink w:anchor="_Toc32117" w:history="1">
        <w:r>
          <w:rPr>
            <w:rFonts w:ascii="仿宋" w:eastAsia="仿宋" w:hAnsi="仿宋" w:cs="仿宋" w:hint="eastAsia"/>
            <w:lang w:eastAsia="zh-CN"/>
          </w:rPr>
          <w:t>(六)、核心人员介绍</w:t>
        </w:r>
        <w:r>
          <w:tab/>
        </w:r>
        <w:r>
          <w:fldChar w:fldCharType="begin"/>
        </w:r>
        <w:r>
          <w:instrText xml:space="preserve"> PAGEREF _Toc32117 \h </w:instrText>
        </w:r>
        <w:r>
          <w:fldChar w:fldCharType="separate"/>
        </w:r>
        <w:r>
          <w:t>14</w:t>
        </w:r>
        <w:r>
          <w:fldChar w:fldCharType="end"/>
        </w:r>
      </w:hyperlink>
    </w:p>
    <w:p>
      <w:pPr>
        <w:pStyle w:val="TOC2"/>
        <w:tabs>
          <w:tab w:val="right" w:leader="dot" w:pos="8306"/>
        </w:tabs>
      </w:pPr>
      <w:hyperlink w:anchor="_Toc7886" w:history="1">
        <w:r>
          <w:rPr>
            <w:rFonts w:ascii="仿宋" w:eastAsia="仿宋" w:hAnsi="仿宋" w:cs="仿宋" w:hint="eastAsia"/>
            <w:lang w:eastAsia="zh-CN"/>
          </w:rPr>
          <w:t>(七)、财务会计制度</w:t>
        </w:r>
        <w:r>
          <w:tab/>
        </w:r>
        <w:r>
          <w:fldChar w:fldCharType="begin"/>
        </w:r>
        <w:r>
          <w:instrText xml:space="preserve"> PAGEREF _Toc7886 \h </w:instrText>
        </w:r>
        <w:r>
          <w:fldChar w:fldCharType="separate"/>
        </w:r>
        <w:r>
          <w:t>15</w:t>
        </w:r>
        <w:r>
          <w:fldChar w:fldCharType="end"/>
        </w:r>
      </w:hyperlink>
    </w:p>
    <w:p>
      <w:pPr>
        <w:pStyle w:val="TOC1"/>
        <w:tabs>
          <w:tab w:val="right" w:leader="dot" w:pos="8306"/>
        </w:tabs>
      </w:pPr>
      <w:hyperlink w:anchor="_Toc1446" w:history="1">
        <w:r>
          <w:rPr>
            <w:rFonts w:ascii="仿宋" w:eastAsia="仿宋" w:hAnsi="仿宋" w:cs="仿宋" w:hint="eastAsia"/>
            <w:lang w:eastAsia="zh-CN"/>
          </w:rPr>
          <w:t>三、综合校准系统筹建公司基本信息</w:t>
        </w:r>
        <w:r>
          <w:tab/>
        </w:r>
        <w:r>
          <w:fldChar w:fldCharType="begin"/>
        </w:r>
        <w:r>
          <w:instrText xml:space="preserve"> PAGEREF _Toc1446 \h </w:instrText>
        </w:r>
        <w:r>
          <w:fldChar w:fldCharType="separate"/>
        </w:r>
        <w:r>
          <w:t>21</w:t>
        </w:r>
        <w:r>
          <w:fldChar w:fldCharType="end"/>
        </w:r>
      </w:hyperlink>
    </w:p>
    <w:p>
      <w:pPr>
        <w:pStyle w:val="TOC2"/>
        <w:tabs>
          <w:tab w:val="right" w:leader="dot" w:pos="8306"/>
        </w:tabs>
      </w:pPr>
      <w:hyperlink w:anchor="_Toc30826" w:history="1">
        <w:r>
          <w:rPr>
            <w:rFonts w:ascii="仿宋" w:eastAsia="仿宋" w:hAnsi="仿宋" w:cs="仿宋" w:hint="eastAsia"/>
            <w:lang w:eastAsia="zh-CN"/>
          </w:rPr>
          <w:t>(一)、公司名称</w:t>
        </w:r>
        <w:r>
          <w:tab/>
        </w:r>
        <w:r>
          <w:fldChar w:fldCharType="begin"/>
        </w:r>
        <w:r>
          <w:instrText xml:space="preserve"> PAGEREF _Toc30826 \h </w:instrText>
        </w:r>
        <w:r>
          <w:fldChar w:fldCharType="separate"/>
        </w:r>
        <w:r>
          <w:t>21</w:t>
        </w:r>
        <w:r>
          <w:fldChar w:fldCharType="end"/>
        </w:r>
      </w:hyperlink>
    </w:p>
    <w:p>
      <w:pPr>
        <w:pStyle w:val="TOC2"/>
        <w:tabs>
          <w:tab w:val="right" w:leader="dot" w:pos="8306"/>
        </w:tabs>
      </w:pPr>
      <w:hyperlink w:anchor="_Toc21096" w:history="1">
        <w:r>
          <w:rPr>
            <w:rFonts w:ascii="仿宋" w:eastAsia="仿宋" w:hAnsi="仿宋" w:cs="仿宋" w:hint="eastAsia"/>
            <w:lang w:eastAsia="zh-CN"/>
          </w:rPr>
          <w:t>(二)、注册资本</w:t>
        </w:r>
        <w:r>
          <w:tab/>
        </w:r>
        <w:r>
          <w:fldChar w:fldCharType="begin"/>
        </w:r>
        <w:r>
          <w:instrText xml:space="preserve"> PAGEREF _Toc21096 \h </w:instrText>
        </w:r>
        <w:r>
          <w:fldChar w:fldCharType="separate"/>
        </w:r>
        <w:r>
          <w:t>21</w:t>
        </w:r>
        <w:r>
          <w:fldChar w:fldCharType="end"/>
        </w:r>
      </w:hyperlink>
    </w:p>
    <w:p>
      <w:pPr>
        <w:pStyle w:val="TOC2"/>
        <w:tabs>
          <w:tab w:val="right" w:leader="dot" w:pos="8306"/>
        </w:tabs>
      </w:pPr>
      <w:hyperlink w:anchor="_Toc29950" w:history="1">
        <w:r>
          <w:rPr>
            <w:rFonts w:ascii="仿宋" w:eastAsia="仿宋" w:hAnsi="仿宋" w:cs="仿宋" w:hint="eastAsia"/>
            <w:lang w:eastAsia="zh-CN"/>
          </w:rPr>
          <w:t>(三)、注册地址</w:t>
        </w:r>
        <w:r>
          <w:tab/>
        </w:r>
        <w:r>
          <w:fldChar w:fldCharType="begin"/>
        </w:r>
        <w:r>
          <w:instrText xml:space="preserve"> PAGEREF _Toc29950 \h </w:instrText>
        </w:r>
        <w:r>
          <w:fldChar w:fldCharType="separate"/>
        </w:r>
        <w:r>
          <w:t>21</w:t>
        </w:r>
        <w:r>
          <w:fldChar w:fldCharType="end"/>
        </w:r>
      </w:hyperlink>
    </w:p>
    <w:p>
      <w:pPr>
        <w:pStyle w:val="TOC2"/>
        <w:tabs>
          <w:tab w:val="right" w:leader="dot" w:pos="8306"/>
        </w:tabs>
      </w:pPr>
      <w:hyperlink w:anchor="_Toc25920" w:history="1">
        <w:r>
          <w:rPr>
            <w:rFonts w:ascii="仿宋" w:eastAsia="仿宋" w:hAnsi="仿宋" w:cs="仿宋" w:hint="eastAsia"/>
            <w:lang w:eastAsia="zh-CN"/>
          </w:rPr>
          <w:t>(四)、法人代表</w:t>
        </w:r>
        <w:r>
          <w:tab/>
        </w:r>
        <w:r>
          <w:fldChar w:fldCharType="begin"/>
        </w:r>
        <w:r>
          <w:instrText xml:space="preserve"> PAGEREF _Toc25920 \h </w:instrText>
        </w:r>
        <w:r>
          <w:fldChar w:fldCharType="separate"/>
        </w:r>
        <w:r>
          <w:t>21</w:t>
        </w:r>
        <w:r>
          <w:fldChar w:fldCharType="end"/>
        </w:r>
      </w:hyperlink>
    </w:p>
    <w:p>
      <w:pPr>
        <w:pStyle w:val="TOC2"/>
        <w:tabs>
          <w:tab w:val="right" w:leader="dot" w:pos="8306"/>
        </w:tabs>
      </w:pPr>
      <w:hyperlink w:anchor="_Toc3933" w:history="1">
        <w:r>
          <w:rPr>
            <w:rFonts w:ascii="仿宋" w:eastAsia="仿宋" w:hAnsi="仿宋" w:cs="仿宋" w:hint="eastAsia"/>
            <w:lang w:eastAsia="zh-CN"/>
          </w:rPr>
          <w:t>(五)、主要经营范围</w:t>
        </w:r>
        <w:r>
          <w:tab/>
        </w:r>
        <w:r>
          <w:fldChar w:fldCharType="begin"/>
        </w:r>
        <w:r>
          <w:instrText xml:space="preserve"> PAGEREF _Toc3933 \h </w:instrText>
        </w:r>
        <w:r>
          <w:fldChar w:fldCharType="separate"/>
        </w:r>
        <w:r>
          <w:t>21</w:t>
        </w:r>
        <w:r>
          <w:fldChar w:fldCharType="end"/>
        </w:r>
      </w:hyperlink>
    </w:p>
    <w:p>
      <w:pPr>
        <w:pStyle w:val="TOC2"/>
        <w:tabs>
          <w:tab w:val="right" w:leader="dot" w:pos="8306"/>
        </w:tabs>
      </w:pPr>
      <w:hyperlink w:anchor="_Toc22410" w:history="1">
        <w:r>
          <w:rPr>
            <w:rFonts w:ascii="仿宋" w:eastAsia="仿宋" w:hAnsi="仿宋" w:cs="仿宋" w:hint="eastAsia"/>
            <w:lang w:eastAsia="zh-CN"/>
          </w:rPr>
          <w:t>(六)、主要股东</w:t>
        </w:r>
        <w:r>
          <w:tab/>
        </w:r>
        <w:r>
          <w:fldChar w:fldCharType="begin"/>
        </w:r>
        <w:r>
          <w:instrText xml:space="preserve"> PAGEREF _Toc22410 \h </w:instrText>
        </w:r>
        <w:r>
          <w:fldChar w:fldCharType="separate"/>
        </w:r>
        <w:r>
          <w:t>22</w:t>
        </w:r>
        <w:r>
          <w:fldChar w:fldCharType="end"/>
        </w:r>
      </w:hyperlink>
    </w:p>
    <w:p>
      <w:pPr>
        <w:pStyle w:val="TOC1"/>
        <w:tabs>
          <w:tab w:val="right" w:leader="dot" w:pos="8306"/>
        </w:tabs>
      </w:pPr>
      <w:hyperlink w:anchor="_Toc17894" w:history="1">
        <w:r>
          <w:rPr>
            <w:rFonts w:ascii="仿宋" w:eastAsia="仿宋" w:hAnsi="仿宋" w:cs="仿宋" w:hint="eastAsia"/>
            <w:lang w:eastAsia="zh-CN"/>
          </w:rPr>
          <w:t>四、选址分析</w:t>
        </w:r>
        <w:r>
          <w:tab/>
        </w:r>
        <w:r>
          <w:fldChar w:fldCharType="begin"/>
        </w:r>
        <w:r>
          <w:instrText xml:space="preserve"> PAGEREF _Toc17894 \h </w:instrText>
        </w:r>
        <w:r>
          <w:fldChar w:fldCharType="separate"/>
        </w:r>
        <w:r>
          <w:t>23</w:t>
        </w:r>
        <w:r>
          <w:fldChar w:fldCharType="end"/>
        </w:r>
      </w:hyperlink>
    </w:p>
    <w:p>
      <w:pPr>
        <w:pStyle w:val="TOC2"/>
        <w:tabs>
          <w:tab w:val="right" w:leader="dot" w:pos="8306"/>
        </w:tabs>
      </w:pPr>
      <w:hyperlink w:anchor="_Toc5847" w:history="1">
        <w:r>
          <w:rPr>
            <w:rFonts w:ascii="仿宋" w:eastAsia="仿宋" w:hAnsi="仿宋" w:cs="仿宋" w:hint="eastAsia"/>
            <w:lang w:eastAsia="zh-CN"/>
          </w:rPr>
          <w:t>(一)、综合校准系统项目选址原则</w:t>
        </w:r>
        <w:r>
          <w:tab/>
        </w:r>
        <w:r>
          <w:fldChar w:fldCharType="begin"/>
        </w:r>
        <w:r>
          <w:instrText xml:space="preserve"> PAGEREF _Toc5847 \h </w:instrText>
        </w:r>
        <w:r>
          <w:fldChar w:fldCharType="separate"/>
        </w:r>
        <w:r>
          <w:t>23</w:t>
        </w:r>
        <w:r>
          <w:fldChar w:fldCharType="end"/>
        </w:r>
      </w:hyperlink>
    </w:p>
    <w:p>
      <w:pPr>
        <w:pStyle w:val="TOC2"/>
        <w:tabs>
          <w:tab w:val="right" w:leader="dot" w:pos="8306"/>
        </w:tabs>
      </w:pPr>
      <w:hyperlink w:anchor="_Toc15852" w:history="1">
        <w:r>
          <w:rPr>
            <w:rFonts w:ascii="仿宋" w:eastAsia="仿宋" w:hAnsi="仿宋" w:cs="仿宋" w:hint="eastAsia"/>
            <w:lang w:eastAsia="zh-CN"/>
          </w:rPr>
          <w:t>(二)、建设区基本情况</w:t>
        </w:r>
        <w:r>
          <w:tab/>
        </w:r>
        <w:r>
          <w:fldChar w:fldCharType="begin"/>
        </w:r>
        <w:r>
          <w:instrText xml:space="preserve"> PAGEREF _Toc15852 \h </w:instrText>
        </w:r>
        <w:r>
          <w:fldChar w:fldCharType="separate"/>
        </w:r>
        <w:r>
          <w:t>24</w:t>
        </w:r>
        <w:r>
          <w:fldChar w:fldCharType="end"/>
        </w:r>
      </w:hyperlink>
    </w:p>
    <w:p>
      <w:pPr>
        <w:pStyle w:val="TOC2"/>
        <w:tabs>
          <w:tab w:val="right" w:leader="dot" w:pos="8306"/>
        </w:tabs>
      </w:pPr>
      <w:hyperlink w:anchor="_Toc28965" w:history="1">
        <w:r>
          <w:rPr>
            <w:rFonts w:ascii="仿宋" w:eastAsia="仿宋" w:hAnsi="仿宋" w:cs="仿宋" w:hint="eastAsia"/>
            <w:lang w:eastAsia="zh-CN"/>
          </w:rPr>
          <w:t>(三)、发展目标</w:t>
        </w:r>
        <w:r>
          <w:tab/>
        </w:r>
        <w:r>
          <w:fldChar w:fldCharType="begin"/>
        </w:r>
        <w:r>
          <w:instrText xml:space="preserve"> PAGEREF _Toc28965 \h </w:instrText>
        </w:r>
        <w:r>
          <w:fldChar w:fldCharType="separate"/>
        </w:r>
        <w:r>
          <w:t>25</w:t>
        </w:r>
        <w:r>
          <w:fldChar w:fldCharType="end"/>
        </w:r>
      </w:hyperlink>
    </w:p>
    <w:p>
      <w:pPr>
        <w:pStyle w:val="TOC2"/>
        <w:tabs>
          <w:tab w:val="right" w:leader="dot" w:pos="8306"/>
        </w:tabs>
      </w:pPr>
      <w:hyperlink w:anchor="_Toc15232" w:history="1">
        <w:r>
          <w:rPr>
            <w:rFonts w:ascii="仿宋" w:eastAsia="仿宋" w:hAnsi="仿宋" w:cs="仿宋" w:hint="eastAsia"/>
            <w:lang w:eastAsia="zh-CN"/>
          </w:rPr>
          <w:t>(四)、产业发展方向</w:t>
        </w:r>
        <w:r>
          <w:tab/>
        </w:r>
        <w:r>
          <w:fldChar w:fldCharType="begin"/>
        </w:r>
        <w:r>
          <w:instrText xml:space="preserve"> PAGEREF _Toc15232 \h </w:instrText>
        </w:r>
        <w:r>
          <w:fldChar w:fldCharType="separate"/>
        </w:r>
        <w:r>
          <w:t>27</w:t>
        </w:r>
        <w:r>
          <w:fldChar w:fldCharType="end"/>
        </w:r>
      </w:hyperlink>
    </w:p>
    <w:p>
      <w:pPr>
        <w:pStyle w:val="TOC2"/>
        <w:tabs>
          <w:tab w:val="right" w:leader="dot" w:pos="8306"/>
        </w:tabs>
      </w:pPr>
      <w:hyperlink w:anchor="_Toc22540" w:history="1">
        <w:r>
          <w:rPr>
            <w:rFonts w:ascii="仿宋" w:eastAsia="仿宋" w:hAnsi="仿宋" w:cs="仿宋" w:hint="eastAsia"/>
            <w:lang w:eastAsia="zh-CN"/>
          </w:rPr>
          <w:t>(五)、综合校准系统项目选址综合评价</w:t>
        </w:r>
        <w:r>
          <w:tab/>
        </w:r>
        <w:r>
          <w:fldChar w:fldCharType="begin"/>
        </w:r>
        <w:r>
          <w:instrText xml:space="preserve"> PAGEREF _Toc22540 \h </w:instrText>
        </w:r>
        <w:r>
          <w:fldChar w:fldCharType="separate"/>
        </w:r>
        <w:r>
          <w:t>28</w:t>
        </w:r>
        <w:r>
          <w:fldChar w:fldCharType="end"/>
        </w:r>
      </w:hyperlink>
    </w:p>
    <w:p>
      <w:pPr>
        <w:pStyle w:val="TOC1"/>
        <w:tabs>
          <w:tab w:val="right" w:leader="dot" w:pos="8306"/>
        </w:tabs>
      </w:pPr>
      <w:hyperlink w:anchor="_Toc22654" w:history="1">
        <w:r>
          <w:rPr>
            <w:rFonts w:ascii="仿宋" w:eastAsia="仿宋" w:hAnsi="仿宋" w:cs="仿宋" w:hint="eastAsia"/>
            <w:lang w:eastAsia="zh-CN"/>
          </w:rPr>
          <w:t>五、公司成立背景及可行性分析</w:t>
        </w:r>
        <w:r>
          <w:tab/>
        </w:r>
        <w:r>
          <w:fldChar w:fldCharType="begin"/>
        </w:r>
        <w:r>
          <w:instrText xml:space="preserve"> PAGEREF _Toc22654 \h </w:instrText>
        </w:r>
        <w:r>
          <w:fldChar w:fldCharType="separate"/>
        </w:r>
        <w:r>
          <w:t>28</w:t>
        </w:r>
        <w:r>
          <w:fldChar w:fldCharType="end"/>
        </w:r>
      </w:hyperlink>
    </w:p>
    <w:p>
      <w:pPr>
        <w:pStyle w:val="TOC2"/>
        <w:tabs>
          <w:tab w:val="right" w:leader="dot" w:pos="8306"/>
        </w:tabs>
      </w:pPr>
      <w:hyperlink w:anchor="_Toc14867" w:history="1">
        <w:r>
          <w:rPr>
            <w:rFonts w:ascii="仿宋" w:eastAsia="仿宋" w:hAnsi="仿宋" w:cs="仿宋" w:hint="eastAsia"/>
            <w:lang w:eastAsia="zh-CN"/>
          </w:rPr>
          <w:t>(一)、发展思路</w:t>
        </w:r>
        <w:r>
          <w:tab/>
        </w:r>
        <w:r>
          <w:fldChar w:fldCharType="begin"/>
        </w:r>
        <w:r>
          <w:instrText xml:space="preserve"> PAGEREF _Toc14867 \h </w:instrText>
        </w:r>
        <w:r>
          <w:fldChar w:fldCharType="separate"/>
        </w:r>
        <w:r>
          <w:t>28</w:t>
        </w:r>
        <w:r>
          <w:fldChar w:fldCharType="end"/>
        </w:r>
      </w:hyperlink>
    </w:p>
    <w:p>
      <w:pPr>
        <w:pStyle w:val="TOC2"/>
        <w:tabs>
          <w:tab w:val="right" w:leader="dot" w:pos="8306"/>
        </w:tabs>
      </w:pPr>
      <w:hyperlink w:anchor="_Toc32009" w:history="1">
        <w:r>
          <w:rPr>
            <w:rFonts w:ascii="仿宋" w:eastAsia="仿宋" w:hAnsi="仿宋" w:cs="仿宋" w:hint="eastAsia"/>
            <w:lang w:eastAsia="zh-CN"/>
          </w:rPr>
          <w:t>(二)、产业发展背景分析</w:t>
        </w:r>
        <w:r>
          <w:tab/>
        </w:r>
        <w:r>
          <w:fldChar w:fldCharType="begin"/>
        </w:r>
        <w:r>
          <w:instrText xml:space="preserve"> PAGEREF _Toc32009 \h </w:instrText>
        </w:r>
        <w:r>
          <w:fldChar w:fldCharType="separate"/>
        </w:r>
        <w:r>
          <w:t>29</w:t>
        </w:r>
        <w:r>
          <w:fldChar w:fldCharType="end"/>
        </w:r>
      </w:hyperlink>
    </w:p>
    <w:p>
      <w:pPr>
        <w:pStyle w:val="TOC2"/>
        <w:tabs>
          <w:tab w:val="right" w:leader="dot" w:pos="8306"/>
        </w:tabs>
      </w:pPr>
      <w:hyperlink w:anchor="_Toc3003" w:history="1">
        <w:r>
          <w:rPr>
            <w:rFonts w:ascii="仿宋" w:eastAsia="仿宋" w:hAnsi="仿宋" w:cs="仿宋" w:hint="eastAsia"/>
            <w:lang w:eastAsia="zh-CN"/>
          </w:rPr>
          <w:t>(三)、产业发展原则</w:t>
        </w:r>
        <w:r>
          <w:tab/>
        </w:r>
        <w:r>
          <w:fldChar w:fldCharType="begin"/>
        </w:r>
        <w:r>
          <w:instrText xml:space="preserve"> PAGEREF _Toc3003 \h </w:instrText>
        </w:r>
        <w:r>
          <w:fldChar w:fldCharType="separate"/>
        </w:r>
        <w:r>
          <w:t>31</w:t>
        </w:r>
        <w:r>
          <w:fldChar w:fldCharType="end"/>
        </w:r>
      </w:hyperlink>
    </w:p>
    <w:p>
      <w:pPr>
        <w:pStyle w:val="TOC2"/>
        <w:tabs>
          <w:tab w:val="right" w:leader="dot" w:pos="8306"/>
        </w:tabs>
      </w:pPr>
      <w:hyperlink w:anchor="_Toc27864" w:history="1">
        <w:r>
          <w:rPr>
            <w:rFonts w:ascii="仿宋" w:eastAsia="仿宋" w:hAnsi="仿宋" w:cs="仿宋" w:hint="eastAsia"/>
            <w:lang w:eastAsia="zh-CN"/>
          </w:rPr>
          <w:t>(四)、区域产业环境分析</w:t>
        </w:r>
        <w:r>
          <w:tab/>
        </w:r>
        <w:r>
          <w:fldChar w:fldCharType="begin"/>
        </w:r>
        <w:r>
          <w:instrText xml:space="preserve"> PAGEREF _Toc27864 \h </w:instrText>
        </w:r>
        <w:r>
          <w:fldChar w:fldCharType="separate"/>
        </w:r>
        <w:r>
          <w:t>32</w:t>
        </w:r>
        <w:r>
          <w:fldChar w:fldCharType="end"/>
        </w:r>
      </w:hyperlink>
    </w:p>
    <w:p>
      <w:pPr>
        <w:pStyle w:val="TOC2"/>
        <w:tabs>
          <w:tab w:val="right" w:leader="dot" w:pos="8306"/>
        </w:tabs>
      </w:pPr>
      <w:hyperlink w:anchor="_Toc9752" w:history="1">
        <w:r>
          <w:rPr>
            <w:rFonts w:ascii="仿宋" w:eastAsia="仿宋" w:hAnsi="仿宋" w:cs="仿宋" w:hint="eastAsia"/>
            <w:lang w:eastAsia="zh-CN"/>
          </w:rPr>
          <w:t>(五)、可行性分析</w:t>
        </w:r>
        <w:r>
          <w:tab/>
        </w:r>
        <w:r>
          <w:fldChar w:fldCharType="begin"/>
        </w:r>
        <w:r>
          <w:instrText xml:space="preserve"> PAGEREF _Toc9752 \h </w:instrText>
        </w:r>
        <w:r>
          <w:fldChar w:fldCharType="separate"/>
        </w:r>
        <w:r>
          <w:t>34</w:t>
        </w:r>
        <w:r>
          <w:fldChar w:fldCharType="end"/>
        </w:r>
      </w:hyperlink>
    </w:p>
    <w:p>
      <w:pPr>
        <w:pStyle w:val="TOC2"/>
        <w:tabs>
          <w:tab w:val="right" w:leader="dot" w:pos="8306"/>
        </w:tabs>
      </w:pPr>
      <w:hyperlink w:anchor="_Toc6149" w:history="1">
        <w:r>
          <w:rPr>
            <w:rFonts w:ascii="仿宋" w:eastAsia="仿宋" w:hAnsi="仿宋" w:cs="仿宋" w:hint="eastAsia"/>
            <w:lang w:eastAsia="zh-CN"/>
          </w:rPr>
          <w:t>(六)、产业发展重点任务</w:t>
        </w:r>
        <w:r>
          <w:tab/>
        </w:r>
        <w:r>
          <w:fldChar w:fldCharType="begin"/>
        </w:r>
        <w:r>
          <w:instrText xml:space="preserve"> PAGEREF _Toc6149 \h </w:instrText>
        </w:r>
        <w:r>
          <w:fldChar w:fldCharType="separate"/>
        </w:r>
        <w:r>
          <w:t>34</w:t>
        </w:r>
        <w:r>
          <w:fldChar w:fldCharType="end"/>
        </w:r>
      </w:hyperlink>
    </w:p>
    <w:p>
      <w:pPr>
        <w:pStyle w:val="TOC2"/>
        <w:tabs>
          <w:tab w:val="right" w:leader="dot" w:pos="8306"/>
        </w:tabs>
      </w:pPr>
      <w:hyperlink w:anchor="_Toc3814" w:history="1">
        <w:r>
          <w:rPr>
            <w:rFonts w:ascii="仿宋" w:eastAsia="仿宋" w:hAnsi="仿宋" w:cs="仿宋" w:hint="eastAsia"/>
            <w:lang w:eastAsia="zh-CN"/>
          </w:rPr>
          <w:t>(七)、综合校准系统项目建设必要性分析</w:t>
        </w:r>
        <w:r>
          <w:tab/>
        </w:r>
        <w:r>
          <w:fldChar w:fldCharType="begin"/>
        </w:r>
        <w:r>
          <w:instrText xml:space="preserve"> PAGEREF _Toc3814 \h </w:instrText>
        </w:r>
        <w:r>
          <w:fldChar w:fldCharType="separate"/>
        </w:r>
        <w:r>
          <w:t>36</w:t>
        </w:r>
        <w:r>
          <w:fldChar w:fldCharType="end"/>
        </w:r>
      </w:hyperlink>
    </w:p>
    <w:p>
      <w:pPr>
        <w:pStyle w:val="TOC1"/>
        <w:tabs>
          <w:tab w:val="right" w:leader="dot" w:pos="8306"/>
        </w:tabs>
      </w:pPr>
      <w:hyperlink w:anchor="_Toc4925" w:history="1">
        <w:r>
          <w:rPr>
            <w:rFonts w:ascii="仿宋" w:eastAsia="仿宋" w:hAnsi="仿宋" w:cs="仿宋" w:hint="eastAsia"/>
            <w:lang w:eastAsia="zh-CN"/>
          </w:rPr>
          <w:t>六、综合校准系统项目经济效益</w:t>
        </w:r>
        <w:r>
          <w:tab/>
        </w:r>
        <w:r>
          <w:fldChar w:fldCharType="begin"/>
        </w:r>
        <w:r>
          <w:instrText xml:space="preserve"> PAGEREF _Toc4925 \h </w:instrText>
        </w:r>
        <w:r>
          <w:fldChar w:fldCharType="separate"/>
        </w:r>
        <w:r>
          <w:t>38</w:t>
        </w:r>
        <w:r>
          <w:fldChar w:fldCharType="end"/>
        </w:r>
      </w:hyperlink>
    </w:p>
    <w:p>
      <w:pPr>
        <w:pStyle w:val="TOC2"/>
        <w:tabs>
          <w:tab w:val="right" w:leader="dot" w:pos="8306"/>
        </w:tabs>
      </w:pPr>
      <w:hyperlink w:anchor="_Toc7797" w:history="1">
        <w:r>
          <w:rPr>
            <w:rFonts w:ascii="仿宋" w:eastAsia="仿宋" w:hAnsi="仿宋" w:cs="仿宋" w:hint="eastAsia"/>
            <w:lang w:eastAsia="zh-CN"/>
          </w:rPr>
          <w:t>(一)、基本假设及基础参数选取</w:t>
        </w:r>
        <w:r>
          <w:tab/>
        </w:r>
        <w:r>
          <w:fldChar w:fldCharType="begin"/>
        </w:r>
        <w:r>
          <w:instrText xml:space="preserve"> PAGEREF _Toc7797 \h </w:instrText>
        </w:r>
        <w:r>
          <w:fldChar w:fldCharType="separate"/>
        </w:r>
        <w:r>
          <w:t>38</w:t>
        </w:r>
        <w:r>
          <w:fldChar w:fldCharType="end"/>
        </w:r>
      </w:hyperlink>
    </w:p>
    <w:p>
      <w:pPr>
        <w:pStyle w:val="TOC2"/>
        <w:tabs>
          <w:tab w:val="right" w:leader="dot" w:pos="8306"/>
        </w:tabs>
      </w:pPr>
      <w:hyperlink w:anchor="_Toc31363" w:history="1">
        <w:r>
          <w:rPr>
            <w:rFonts w:ascii="仿宋" w:eastAsia="仿宋" w:hAnsi="仿宋" w:cs="仿宋" w:hint="eastAsia"/>
            <w:lang w:eastAsia="zh-CN"/>
          </w:rPr>
          <w:t>(二)、经济评价财务测算</w:t>
        </w:r>
        <w:r>
          <w:tab/>
        </w:r>
        <w:r>
          <w:fldChar w:fldCharType="begin"/>
        </w:r>
        <w:r>
          <w:instrText xml:space="preserve"> PAGEREF _Toc31363 \h </w:instrText>
        </w:r>
        <w:r>
          <w:fldChar w:fldCharType="separate"/>
        </w:r>
        <w:r>
          <w:t>38</w:t>
        </w:r>
        <w:r>
          <w:fldChar w:fldCharType="end"/>
        </w:r>
      </w:hyperlink>
    </w:p>
    <w:p>
      <w:pPr>
        <w:pStyle w:val="TOC2"/>
        <w:tabs>
          <w:tab w:val="right" w:leader="dot" w:pos="8306"/>
        </w:tabs>
      </w:pPr>
      <w:hyperlink w:anchor="_Toc23022" w:history="1">
        <w:r>
          <w:rPr>
            <w:rFonts w:ascii="仿宋" w:eastAsia="仿宋" w:hAnsi="仿宋" w:cs="仿宋" w:hint="eastAsia"/>
            <w:lang w:eastAsia="zh-CN"/>
          </w:rPr>
          <w:t>(三)、综合校准系统项目盈利能力分析</w:t>
        </w:r>
        <w:r>
          <w:tab/>
        </w:r>
        <w:r>
          <w:fldChar w:fldCharType="begin"/>
        </w:r>
        <w:r>
          <w:instrText xml:space="preserve"> PAGEREF _Toc23022 \h </w:instrText>
        </w:r>
        <w:r>
          <w:fldChar w:fldCharType="separate"/>
        </w:r>
        <w:r>
          <w:t>40</w:t>
        </w:r>
        <w:r>
          <w:fldChar w:fldCharType="end"/>
        </w:r>
      </w:hyperlink>
    </w:p>
    <w:p>
      <w:pPr>
        <w:pStyle w:val="TOC2"/>
        <w:tabs>
          <w:tab w:val="right" w:leader="dot" w:pos="8306"/>
        </w:tabs>
      </w:pPr>
      <w:hyperlink w:anchor="_Toc23258" w:history="1">
        <w:r>
          <w:rPr>
            <w:rFonts w:ascii="仿宋" w:eastAsia="仿宋" w:hAnsi="仿宋" w:cs="仿宋" w:hint="eastAsia"/>
            <w:lang w:eastAsia="zh-CN"/>
          </w:rPr>
          <w:t>(四)、财务生存能力分析</w:t>
        </w:r>
        <w:r>
          <w:tab/>
        </w:r>
        <w:r>
          <w:fldChar w:fldCharType="begin"/>
        </w:r>
        <w:r>
          <w:instrText xml:space="preserve"> PAGEREF _Toc23258 \h </w:instrText>
        </w:r>
        <w:r>
          <w:fldChar w:fldCharType="separate"/>
        </w:r>
        <w:r>
          <w:t>41</w:t>
        </w:r>
        <w:r>
          <w:fldChar w:fldCharType="end"/>
        </w:r>
      </w:hyperlink>
    </w:p>
    <w:p>
      <w:pPr>
        <w:pStyle w:val="TOC2"/>
        <w:tabs>
          <w:tab w:val="right" w:leader="dot" w:pos="8306"/>
        </w:tabs>
      </w:pPr>
      <w:hyperlink w:anchor="_Toc19641" w:history="1">
        <w:r>
          <w:rPr>
            <w:rFonts w:ascii="仿宋" w:eastAsia="仿宋" w:hAnsi="仿宋" w:cs="仿宋" w:hint="eastAsia"/>
            <w:lang w:eastAsia="zh-CN"/>
          </w:rPr>
          <w:t>(五)、偿债能力分析</w:t>
        </w:r>
        <w:r>
          <w:tab/>
        </w:r>
        <w:r>
          <w:fldChar w:fldCharType="begin"/>
        </w:r>
        <w:r>
          <w:instrText xml:space="preserve"> PAGEREF _Toc19641 \h </w:instrText>
        </w:r>
        <w:r>
          <w:fldChar w:fldCharType="separate"/>
        </w:r>
        <w:r>
          <w:t>42</w:t>
        </w:r>
        <w:r>
          <w:fldChar w:fldCharType="end"/>
        </w:r>
      </w:hyperlink>
    </w:p>
    <w:p>
      <w:pPr>
        <w:pStyle w:val="TOC2"/>
        <w:tabs>
          <w:tab w:val="right" w:leader="dot" w:pos="8306"/>
        </w:tabs>
      </w:pPr>
      <w:hyperlink w:anchor="_Toc25250" w:history="1">
        <w:r>
          <w:rPr>
            <w:rFonts w:ascii="仿宋" w:eastAsia="仿宋" w:hAnsi="仿宋" w:cs="仿宋" w:hint="eastAsia"/>
            <w:lang w:eastAsia="zh-CN"/>
          </w:rPr>
          <w:t>(六)、经济评价结论</w:t>
        </w:r>
        <w:r>
          <w:tab/>
        </w:r>
        <w:r>
          <w:fldChar w:fldCharType="begin"/>
        </w:r>
        <w:r>
          <w:instrText xml:space="preserve"> PAGEREF _Toc25250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05" w:history="1">
        <w:r>
          <w:rPr>
            <w:rFonts w:ascii="仿宋" w:eastAsia="仿宋" w:hAnsi="仿宋" w:cs="仿宋" w:hint="eastAsia"/>
            <w:lang w:eastAsia="zh-CN"/>
          </w:rPr>
          <w:t>七、综合校准系统项目风险分析</w:t>
        </w:r>
        <w:r>
          <w:tab/>
        </w:r>
        <w:r>
          <w:fldChar w:fldCharType="begin"/>
        </w:r>
        <w:r>
          <w:instrText xml:space="preserve"> PAGEREF _Toc16905 \h </w:instrText>
        </w:r>
        <w:r>
          <w:fldChar w:fldCharType="separate"/>
        </w:r>
        <w:r>
          <w:t>43</w:t>
        </w:r>
        <w:r>
          <w:fldChar w:fldCharType="end"/>
        </w:r>
      </w:hyperlink>
    </w:p>
    <w:p>
      <w:pPr>
        <w:pStyle w:val="TOC2"/>
        <w:tabs>
          <w:tab w:val="right" w:leader="dot" w:pos="8306"/>
        </w:tabs>
      </w:pPr>
      <w:hyperlink w:anchor="_Toc21858" w:history="1">
        <w:r>
          <w:rPr>
            <w:rFonts w:ascii="仿宋" w:eastAsia="仿宋" w:hAnsi="仿宋" w:cs="仿宋" w:hint="eastAsia"/>
            <w:lang w:eastAsia="zh-CN"/>
          </w:rPr>
          <w:t>(一)、综合校准系统项目风险分析</w:t>
        </w:r>
        <w:r>
          <w:tab/>
        </w:r>
        <w:r>
          <w:fldChar w:fldCharType="begin"/>
        </w:r>
        <w:r>
          <w:instrText xml:space="preserve"> PAGEREF _Toc21858 \h </w:instrText>
        </w:r>
        <w:r>
          <w:fldChar w:fldCharType="separate"/>
        </w:r>
        <w:r>
          <w:t>43</w:t>
        </w:r>
        <w:r>
          <w:fldChar w:fldCharType="end"/>
        </w:r>
      </w:hyperlink>
    </w:p>
    <w:p>
      <w:pPr>
        <w:pStyle w:val="TOC2"/>
        <w:tabs>
          <w:tab w:val="right" w:leader="dot" w:pos="8306"/>
        </w:tabs>
      </w:pPr>
      <w:hyperlink w:anchor="_Toc2011" w:history="1">
        <w:r>
          <w:rPr>
            <w:rFonts w:ascii="仿宋" w:eastAsia="仿宋" w:hAnsi="仿宋" w:cs="仿宋" w:hint="eastAsia"/>
            <w:lang w:eastAsia="zh-CN"/>
          </w:rPr>
          <w:t>(二)、综合校准系统项目风险对策</w:t>
        </w:r>
        <w:r>
          <w:tab/>
        </w:r>
        <w:r>
          <w:fldChar w:fldCharType="begin"/>
        </w:r>
        <w:r>
          <w:instrText xml:space="preserve"> PAGEREF _Toc2011 \h </w:instrText>
        </w:r>
        <w:r>
          <w:fldChar w:fldCharType="separate"/>
        </w:r>
        <w:r>
          <w:t>45</w:t>
        </w:r>
        <w:r>
          <w:fldChar w:fldCharType="end"/>
        </w:r>
      </w:hyperlink>
    </w:p>
    <w:p>
      <w:pPr>
        <w:pStyle w:val="TOC1"/>
        <w:tabs>
          <w:tab w:val="right" w:leader="dot" w:pos="8306"/>
        </w:tabs>
      </w:pPr>
      <w:hyperlink w:anchor="_Toc26452" w:history="1">
        <w:r>
          <w:rPr>
            <w:rFonts w:ascii="仿宋" w:eastAsia="仿宋" w:hAnsi="仿宋" w:cs="仿宋" w:hint="eastAsia"/>
            <w:lang w:eastAsia="zh-CN"/>
          </w:rPr>
          <w:t>八、投资方案分析</w:t>
        </w:r>
        <w:r>
          <w:tab/>
        </w:r>
        <w:r>
          <w:fldChar w:fldCharType="begin"/>
        </w:r>
        <w:r>
          <w:instrText xml:space="preserve"> PAGEREF _Toc26452 \h </w:instrText>
        </w:r>
        <w:r>
          <w:fldChar w:fldCharType="separate"/>
        </w:r>
        <w:r>
          <w:t>46</w:t>
        </w:r>
        <w:r>
          <w:fldChar w:fldCharType="end"/>
        </w:r>
      </w:hyperlink>
    </w:p>
    <w:p>
      <w:pPr>
        <w:pStyle w:val="TOC2"/>
        <w:tabs>
          <w:tab w:val="right" w:leader="dot" w:pos="8306"/>
        </w:tabs>
      </w:pPr>
      <w:hyperlink w:anchor="_Toc28400" w:history="1">
        <w:r>
          <w:rPr>
            <w:rFonts w:ascii="仿宋" w:eastAsia="仿宋" w:hAnsi="仿宋" w:cs="仿宋" w:hint="eastAsia"/>
            <w:lang w:eastAsia="zh-CN"/>
          </w:rPr>
          <w:t>(一)、编制说明</w:t>
        </w:r>
        <w:r>
          <w:tab/>
        </w:r>
        <w:r>
          <w:fldChar w:fldCharType="begin"/>
        </w:r>
        <w:r>
          <w:instrText xml:space="preserve"> PAGEREF _Toc28400 \h </w:instrText>
        </w:r>
        <w:r>
          <w:fldChar w:fldCharType="separate"/>
        </w:r>
        <w:r>
          <w:t>46</w:t>
        </w:r>
        <w:r>
          <w:fldChar w:fldCharType="end"/>
        </w:r>
      </w:hyperlink>
    </w:p>
    <w:p>
      <w:pPr>
        <w:pStyle w:val="TOC2"/>
        <w:tabs>
          <w:tab w:val="right" w:leader="dot" w:pos="8306"/>
        </w:tabs>
      </w:pPr>
      <w:hyperlink w:anchor="_Toc1526" w:history="1">
        <w:r>
          <w:rPr>
            <w:rFonts w:ascii="仿宋" w:eastAsia="仿宋" w:hAnsi="仿宋" w:cs="仿宋" w:hint="eastAsia"/>
            <w:lang w:eastAsia="zh-CN"/>
          </w:rPr>
          <w:t>(二)、建设投资</w:t>
        </w:r>
        <w:r>
          <w:tab/>
        </w:r>
        <w:r>
          <w:fldChar w:fldCharType="begin"/>
        </w:r>
        <w:r>
          <w:instrText xml:space="preserve"> PAGEREF _Toc1526 \h </w:instrText>
        </w:r>
        <w:r>
          <w:fldChar w:fldCharType="separate"/>
        </w:r>
        <w:r>
          <w:t>46</w:t>
        </w:r>
        <w:r>
          <w:fldChar w:fldCharType="end"/>
        </w:r>
      </w:hyperlink>
    </w:p>
    <w:p>
      <w:pPr>
        <w:pStyle w:val="TOC2"/>
        <w:tabs>
          <w:tab w:val="right" w:leader="dot" w:pos="8306"/>
        </w:tabs>
      </w:pPr>
      <w:hyperlink w:anchor="_Toc6022" w:history="1">
        <w:r>
          <w:rPr>
            <w:rFonts w:ascii="仿宋" w:eastAsia="仿宋" w:hAnsi="仿宋" w:cs="仿宋" w:hint="eastAsia"/>
            <w:lang w:eastAsia="zh-CN"/>
          </w:rPr>
          <w:t>(三)、建设期利息</w:t>
        </w:r>
        <w:r>
          <w:tab/>
        </w:r>
        <w:r>
          <w:fldChar w:fldCharType="begin"/>
        </w:r>
        <w:r>
          <w:instrText xml:space="preserve"> PAGEREF _Toc6022 \h </w:instrText>
        </w:r>
        <w:r>
          <w:fldChar w:fldCharType="separate"/>
        </w:r>
        <w:r>
          <w:t>46</w:t>
        </w:r>
        <w:r>
          <w:fldChar w:fldCharType="end"/>
        </w:r>
      </w:hyperlink>
    </w:p>
    <w:p>
      <w:pPr>
        <w:pStyle w:val="TOC2"/>
        <w:tabs>
          <w:tab w:val="right" w:leader="dot" w:pos="8306"/>
        </w:tabs>
      </w:pPr>
      <w:hyperlink w:anchor="_Toc32354" w:history="1">
        <w:r>
          <w:rPr>
            <w:rFonts w:ascii="仿宋" w:eastAsia="仿宋" w:hAnsi="仿宋" w:cs="仿宋" w:hint="eastAsia"/>
            <w:lang w:eastAsia="zh-CN"/>
          </w:rPr>
          <w:t>(四)、流动资金</w:t>
        </w:r>
        <w:r>
          <w:tab/>
        </w:r>
        <w:r>
          <w:fldChar w:fldCharType="begin"/>
        </w:r>
        <w:r>
          <w:instrText xml:space="preserve"> PAGEREF _Toc32354 \h </w:instrText>
        </w:r>
        <w:r>
          <w:fldChar w:fldCharType="separate"/>
        </w:r>
        <w:r>
          <w:t>47</w:t>
        </w:r>
        <w:r>
          <w:fldChar w:fldCharType="end"/>
        </w:r>
      </w:hyperlink>
    </w:p>
    <w:p>
      <w:pPr>
        <w:pStyle w:val="TOC2"/>
        <w:tabs>
          <w:tab w:val="right" w:leader="dot" w:pos="8306"/>
        </w:tabs>
      </w:pPr>
      <w:hyperlink w:anchor="_Toc22744" w:history="1">
        <w:r>
          <w:rPr>
            <w:rFonts w:ascii="仿宋" w:eastAsia="仿宋" w:hAnsi="仿宋" w:cs="仿宋" w:hint="eastAsia"/>
            <w:lang w:eastAsia="zh-CN"/>
          </w:rPr>
          <w:t>(五)、综合校准系统项目总投资</w:t>
        </w:r>
        <w:r>
          <w:tab/>
        </w:r>
        <w:r>
          <w:fldChar w:fldCharType="begin"/>
        </w:r>
        <w:r>
          <w:instrText xml:space="preserve"> PAGEREF _Toc22744 \h </w:instrText>
        </w:r>
        <w:r>
          <w:fldChar w:fldCharType="separate"/>
        </w:r>
        <w:r>
          <w:t>47</w:t>
        </w:r>
        <w:r>
          <w:fldChar w:fldCharType="end"/>
        </w:r>
      </w:hyperlink>
    </w:p>
    <w:p>
      <w:pPr>
        <w:pStyle w:val="TOC2"/>
        <w:tabs>
          <w:tab w:val="right" w:leader="dot" w:pos="8306"/>
        </w:tabs>
      </w:pPr>
      <w:hyperlink w:anchor="_Toc14151" w:history="1">
        <w:r>
          <w:rPr>
            <w:rFonts w:ascii="仿宋" w:eastAsia="仿宋" w:hAnsi="仿宋" w:cs="仿宋" w:hint="eastAsia"/>
            <w:lang w:eastAsia="zh-CN"/>
          </w:rPr>
          <w:t>(六)、资金筹措与投资计划</w:t>
        </w:r>
        <w:r>
          <w:tab/>
        </w:r>
        <w:r>
          <w:fldChar w:fldCharType="begin"/>
        </w:r>
        <w:r>
          <w:instrText xml:space="preserve"> PAGEREF _Toc14151 \h </w:instrText>
        </w:r>
        <w:r>
          <w:fldChar w:fldCharType="separate"/>
        </w:r>
        <w:r>
          <w:t>47</w:t>
        </w:r>
        <w:r>
          <w:fldChar w:fldCharType="end"/>
        </w:r>
      </w:hyperlink>
    </w:p>
    <w:p>
      <w:pPr>
        <w:pStyle w:val="TOC1"/>
        <w:tabs>
          <w:tab w:val="right" w:leader="dot" w:pos="8306"/>
        </w:tabs>
      </w:pPr>
      <w:hyperlink w:anchor="_Toc16820" w:history="1">
        <w:r>
          <w:rPr>
            <w:rFonts w:ascii="仿宋" w:eastAsia="仿宋" w:hAnsi="仿宋" w:cs="仿宋" w:hint="eastAsia"/>
            <w:lang w:eastAsia="zh-CN"/>
          </w:rPr>
          <w:t>九、建设进度分析</w:t>
        </w:r>
        <w:r>
          <w:tab/>
        </w:r>
        <w:r>
          <w:fldChar w:fldCharType="begin"/>
        </w:r>
        <w:r>
          <w:instrText xml:space="preserve"> PAGEREF _Toc16820 \h </w:instrText>
        </w:r>
        <w:r>
          <w:fldChar w:fldCharType="separate"/>
        </w:r>
        <w:r>
          <w:t>48</w:t>
        </w:r>
        <w:r>
          <w:fldChar w:fldCharType="end"/>
        </w:r>
      </w:hyperlink>
    </w:p>
    <w:p>
      <w:pPr>
        <w:pStyle w:val="TOC2"/>
        <w:tabs>
          <w:tab w:val="right" w:leader="dot" w:pos="8306"/>
        </w:tabs>
      </w:pPr>
      <w:hyperlink w:anchor="_Toc9136" w:history="1">
        <w:r>
          <w:rPr>
            <w:rFonts w:ascii="仿宋" w:eastAsia="仿宋" w:hAnsi="仿宋" w:cs="仿宋" w:hint="eastAsia"/>
            <w:lang w:eastAsia="zh-CN"/>
          </w:rPr>
          <w:t>(一)、综合校准系统项目进度安排</w:t>
        </w:r>
        <w:r>
          <w:tab/>
        </w:r>
        <w:r>
          <w:fldChar w:fldCharType="begin"/>
        </w:r>
        <w:r>
          <w:instrText xml:space="preserve"> PAGEREF _Toc9136 \h </w:instrText>
        </w:r>
        <w:r>
          <w:fldChar w:fldCharType="separate"/>
        </w:r>
        <w:r>
          <w:t>48</w:t>
        </w:r>
        <w:r>
          <w:fldChar w:fldCharType="end"/>
        </w:r>
      </w:hyperlink>
    </w:p>
    <w:p>
      <w:pPr>
        <w:pStyle w:val="TOC2"/>
        <w:tabs>
          <w:tab w:val="right" w:leader="dot" w:pos="8306"/>
        </w:tabs>
      </w:pPr>
      <w:hyperlink w:anchor="_Toc25252" w:history="1">
        <w:r>
          <w:rPr>
            <w:rFonts w:ascii="仿宋" w:eastAsia="仿宋" w:hAnsi="仿宋" w:cs="仿宋" w:hint="eastAsia"/>
            <w:lang w:eastAsia="zh-CN"/>
          </w:rPr>
          <w:t>(二)、综合校准系统项目实施保障措施</w:t>
        </w:r>
        <w:r>
          <w:tab/>
        </w:r>
        <w:r>
          <w:fldChar w:fldCharType="begin"/>
        </w:r>
        <w:r>
          <w:instrText xml:space="preserve"> PAGEREF _Toc25252 \h </w:instrText>
        </w:r>
        <w:r>
          <w:fldChar w:fldCharType="separate"/>
        </w:r>
        <w:r>
          <w:t>49</w:t>
        </w:r>
        <w:r>
          <w:fldChar w:fldCharType="end"/>
        </w:r>
      </w:hyperlink>
    </w:p>
    <w:p>
      <w:pPr>
        <w:pStyle w:val="TOC1"/>
        <w:tabs>
          <w:tab w:val="right" w:leader="dot" w:pos="8306"/>
        </w:tabs>
      </w:pPr>
      <w:hyperlink w:anchor="_Toc31998" w:history="1">
        <w:r>
          <w:rPr>
            <w:rFonts w:ascii="仿宋" w:eastAsia="仿宋" w:hAnsi="仿宋" w:cs="仿宋" w:hint="eastAsia"/>
            <w:lang w:eastAsia="zh-CN"/>
          </w:rPr>
          <w:t>十、目标客户和受众分析</w:t>
        </w:r>
        <w:r>
          <w:tab/>
        </w:r>
        <w:r>
          <w:fldChar w:fldCharType="begin"/>
        </w:r>
        <w:r>
          <w:instrText xml:space="preserve"> PAGEREF _Toc31998 \h </w:instrText>
        </w:r>
        <w:r>
          <w:fldChar w:fldCharType="separate"/>
        </w:r>
        <w:r>
          <w:t>50</w:t>
        </w:r>
        <w:r>
          <w:fldChar w:fldCharType="end"/>
        </w:r>
      </w:hyperlink>
    </w:p>
    <w:p>
      <w:pPr>
        <w:pStyle w:val="TOC2"/>
        <w:tabs>
          <w:tab w:val="right" w:leader="dot" w:pos="8306"/>
        </w:tabs>
      </w:pPr>
      <w:hyperlink w:anchor="_Toc22142" w:history="1">
        <w:r>
          <w:rPr>
            <w:rFonts w:ascii="仿宋" w:eastAsia="仿宋" w:hAnsi="仿宋" w:cs="仿宋" w:hint="eastAsia"/>
            <w:lang w:eastAsia="zh-CN"/>
          </w:rPr>
          <w:t>(一)、客户群体描述</w:t>
        </w:r>
        <w:r>
          <w:tab/>
        </w:r>
        <w:r>
          <w:fldChar w:fldCharType="begin"/>
        </w:r>
        <w:r>
          <w:instrText xml:space="preserve"> PAGEREF _Toc22142 \h </w:instrText>
        </w:r>
        <w:r>
          <w:fldChar w:fldCharType="separate"/>
        </w:r>
        <w:r>
          <w:t>50</w:t>
        </w:r>
        <w:r>
          <w:fldChar w:fldCharType="end"/>
        </w:r>
      </w:hyperlink>
    </w:p>
    <w:p>
      <w:pPr>
        <w:pStyle w:val="TOC2"/>
        <w:tabs>
          <w:tab w:val="right" w:leader="dot" w:pos="8306"/>
        </w:tabs>
      </w:pPr>
      <w:hyperlink w:anchor="_Toc1475" w:history="1">
        <w:r>
          <w:rPr>
            <w:rFonts w:ascii="仿宋" w:eastAsia="仿宋" w:hAnsi="仿宋" w:cs="仿宋" w:hint="eastAsia"/>
            <w:lang w:eastAsia="zh-CN"/>
          </w:rPr>
          <w:t>(二)、客户需求和期望</w:t>
        </w:r>
        <w:r>
          <w:tab/>
        </w:r>
        <w:r>
          <w:fldChar w:fldCharType="begin"/>
        </w:r>
        <w:r>
          <w:instrText xml:space="preserve"> PAGEREF _Toc1475 \h </w:instrText>
        </w:r>
        <w:r>
          <w:fldChar w:fldCharType="separate"/>
        </w:r>
        <w:r>
          <w:t>52</w:t>
        </w:r>
        <w:r>
          <w:fldChar w:fldCharType="end"/>
        </w:r>
      </w:hyperlink>
    </w:p>
    <w:p>
      <w:pPr>
        <w:pStyle w:val="TOC2"/>
        <w:tabs>
          <w:tab w:val="right" w:leader="dot" w:pos="8306"/>
        </w:tabs>
      </w:pPr>
      <w:hyperlink w:anchor="_Toc25689" w:history="1">
        <w:r>
          <w:rPr>
            <w:rFonts w:ascii="仿宋" w:eastAsia="仿宋" w:hAnsi="仿宋" w:cs="仿宋" w:hint="eastAsia"/>
            <w:lang w:eastAsia="zh-CN"/>
          </w:rPr>
          <w:t>(三)、客户获取策略</w:t>
        </w:r>
        <w:r>
          <w:tab/>
        </w:r>
        <w:r>
          <w:fldChar w:fldCharType="begin"/>
        </w:r>
        <w:r>
          <w:instrText xml:space="preserve"> PAGEREF _Toc25689 \h </w:instrText>
        </w:r>
        <w:r>
          <w:fldChar w:fldCharType="separate"/>
        </w:r>
        <w:r>
          <w:t>53</w:t>
        </w:r>
        <w:r>
          <w:fldChar w:fldCharType="end"/>
        </w:r>
      </w:hyperlink>
    </w:p>
    <w:p>
      <w:pPr>
        <w:pStyle w:val="TOC2"/>
        <w:tabs>
          <w:tab w:val="right" w:leader="dot" w:pos="8306"/>
        </w:tabs>
      </w:pPr>
      <w:hyperlink w:anchor="_Toc25692" w:history="1">
        <w:r>
          <w:rPr>
            <w:rFonts w:ascii="仿宋" w:eastAsia="仿宋" w:hAnsi="仿宋" w:cs="仿宋" w:hint="eastAsia"/>
            <w:lang w:eastAsia="zh-CN"/>
          </w:rPr>
          <w:t>(四)、客户关系管理</w:t>
        </w:r>
        <w:r>
          <w:tab/>
        </w:r>
        <w:r>
          <w:fldChar w:fldCharType="begin"/>
        </w:r>
        <w:r>
          <w:instrText xml:space="preserve"> PAGEREF _Toc25692 \h </w:instrText>
        </w:r>
        <w:r>
          <w:fldChar w:fldCharType="separate"/>
        </w:r>
        <w:r>
          <w:t>55</w:t>
        </w:r>
        <w:r>
          <w:fldChar w:fldCharType="end"/>
        </w:r>
      </w:hyperlink>
    </w:p>
    <w:p>
      <w:pPr>
        <w:pStyle w:val="TOC1"/>
        <w:tabs>
          <w:tab w:val="right" w:leader="dot" w:pos="8306"/>
        </w:tabs>
      </w:pPr>
      <w:hyperlink w:anchor="_Toc11826" w:history="1">
        <w:r>
          <w:rPr>
            <w:rFonts w:ascii="仿宋" w:eastAsia="仿宋" w:hAnsi="仿宋" w:cs="仿宋" w:hint="eastAsia"/>
            <w:lang w:eastAsia="zh-CN"/>
          </w:rPr>
          <w:t>十一、市场营销策略</w:t>
        </w:r>
        <w:r>
          <w:tab/>
        </w:r>
        <w:r>
          <w:fldChar w:fldCharType="begin"/>
        </w:r>
        <w:r>
          <w:instrText xml:space="preserve"> PAGEREF _Toc11826 \h </w:instrText>
        </w:r>
        <w:r>
          <w:fldChar w:fldCharType="separate"/>
        </w:r>
        <w:r>
          <w:t>57</w:t>
        </w:r>
        <w:r>
          <w:fldChar w:fldCharType="end"/>
        </w:r>
      </w:hyperlink>
    </w:p>
    <w:p>
      <w:pPr>
        <w:pStyle w:val="TOC2"/>
        <w:tabs>
          <w:tab w:val="right" w:leader="dot" w:pos="8306"/>
        </w:tabs>
      </w:pPr>
      <w:hyperlink w:anchor="_Toc23424" w:history="1">
        <w:r>
          <w:rPr>
            <w:rFonts w:ascii="仿宋" w:eastAsia="仿宋" w:hAnsi="仿宋" w:cs="仿宋" w:hint="eastAsia"/>
            <w:lang w:eastAsia="zh-CN"/>
          </w:rPr>
          <w:t>(一)、市场定位和目标市场</w:t>
        </w:r>
        <w:r>
          <w:tab/>
        </w:r>
        <w:r>
          <w:fldChar w:fldCharType="begin"/>
        </w:r>
        <w:r>
          <w:instrText xml:space="preserve"> PAGEREF _Toc23424 \h </w:instrText>
        </w:r>
        <w:r>
          <w:fldChar w:fldCharType="separate"/>
        </w:r>
        <w:r>
          <w:t>57</w:t>
        </w:r>
        <w:r>
          <w:fldChar w:fldCharType="end"/>
        </w:r>
      </w:hyperlink>
    </w:p>
    <w:p>
      <w:pPr>
        <w:pStyle w:val="TOC2"/>
        <w:tabs>
          <w:tab w:val="right" w:leader="dot" w:pos="8306"/>
        </w:tabs>
      </w:pPr>
      <w:hyperlink w:anchor="_Toc14802" w:history="1">
        <w:r>
          <w:rPr>
            <w:rFonts w:ascii="仿宋" w:eastAsia="仿宋" w:hAnsi="仿宋" w:cs="仿宋" w:hint="eastAsia"/>
            <w:lang w:eastAsia="zh-CN"/>
          </w:rPr>
          <w:t>(二)、定价策略</w:t>
        </w:r>
        <w:r>
          <w:tab/>
        </w:r>
        <w:r>
          <w:fldChar w:fldCharType="begin"/>
        </w:r>
        <w:r>
          <w:instrText xml:space="preserve"> PAGEREF _Toc14802 \h </w:instrText>
        </w:r>
        <w:r>
          <w:fldChar w:fldCharType="separate"/>
        </w:r>
        <w:r>
          <w:t>58</w:t>
        </w:r>
        <w:r>
          <w:fldChar w:fldCharType="end"/>
        </w:r>
      </w:hyperlink>
    </w:p>
    <w:p>
      <w:pPr>
        <w:pStyle w:val="TOC2"/>
        <w:tabs>
          <w:tab w:val="right" w:leader="dot" w:pos="8306"/>
        </w:tabs>
      </w:pPr>
      <w:hyperlink w:anchor="_Toc6173" w:history="1">
        <w:r>
          <w:rPr>
            <w:rFonts w:ascii="仿宋" w:eastAsia="仿宋" w:hAnsi="仿宋" w:cs="仿宋" w:hint="eastAsia"/>
            <w:lang w:eastAsia="zh-CN"/>
          </w:rPr>
          <w:t>(三)、销售和推广策略</w:t>
        </w:r>
        <w:r>
          <w:tab/>
        </w:r>
        <w:r>
          <w:fldChar w:fldCharType="begin"/>
        </w:r>
        <w:r>
          <w:instrText xml:space="preserve"> PAGEREF _Toc6173 \h </w:instrText>
        </w:r>
        <w:r>
          <w:fldChar w:fldCharType="separate"/>
        </w:r>
        <w:r>
          <w:t>59</w:t>
        </w:r>
        <w:r>
          <w:fldChar w:fldCharType="end"/>
        </w:r>
      </w:hyperlink>
    </w:p>
    <w:p>
      <w:pPr>
        <w:pStyle w:val="TOC2"/>
        <w:tabs>
          <w:tab w:val="right" w:leader="dot" w:pos="8306"/>
        </w:tabs>
      </w:pPr>
      <w:hyperlink w:anchor="_Toc19879" w:history="1">
        <w:r>
          <w:rPr>
            <w:rFonts w:ascii="仿宋" w:eastAsia="仿宋" w:hAnsi="仿宋" w:cs="仿宋" w:hint="eastAsia"/>
            <w:lang w:eastAsia="zh-CN"/>
          </w:rPr>
          <w:t>(四)、销售渠道和分销策略</w:t>
        </w:r>
        <w:r>
          <w:tab/>
        </w:r>
        <w:r>
          <w:fldChar w:fldCharType="begin"/>
        </w:r>
        <w:r>
          <w:instrText xml:space="preserve"> PAGEREF _Toc19879 \h </w:instrText>
        </w:r>
        <w:r>
          <w:fldChar w:fldCharType="separate"/>
        </w:r>
        <w:r>
          <w:t>61</w:t>
        </w:r>
        <w:r>
          <w:fldChar w:fldCharType="end"/>
        </w:r>
      </w:hyperlink>
    </w:p>
    <w:p>
      <w:pPr>
        <w:pStyle w:val="TOC1"/>
        <w:tabs>
          <w:tab w:val="right" w:leader="dot" w:pos="8306"/>
        </w:tabs>
      </w:pPr>
      <w:hyperlink w:anchor="_Toc18230" w:history="1">
        <w:r>
          <w:rPr>
            <w:rFonts w:ascii="仿宋" w:eastAsia="仿宋" w:hAnsi="仿宋" w:cs="仿宋" w:hint="eastAsia"/>
            <w:lang w:eastAsia="zh-CN"/>
          </w:rPr>
          <w:t>十二、综合校准系统项目总结分析</w:t>
        </w:r>
        <w:r>
          <w:tab/>
        </w:r>
        <w:r>
          <w:fldChar w:fldCharType="begin"/>
        </w:r>
        <w:r>
          <w:instrText xml:space="preserve"> PAGEREF _Toc18230 \h </w:instrText>
        </w:r>
        <w:r>
          <w:fldChar w:fldCharType="separate"/>
        </w:r>
        <w:r>
          <w:t>62</w:t>
        </w:r>
        <w:r>
          <w:fldChar w:fldCharType="end"/>
        </w:r>
      </w:hyperlink>
    </w:p>
    <w:p>
      <w:pPr>
        <w:pStyle w:val="TOC1"/>
        <w:tabs>
          <w:tab w:val="right" w:leader="dot" w:pos="8306"/>
        </w:tabs>
      </w:pPr>
      <w:hyperlink w:anchor="_Toc10677" w:history="1">
        <w:r>
          <w:rPr>
            <w:rFonts w:ascii="仿宋" w:eastAsia="仿宋" w:hAnsi="仿宋" w:cs="仿宋" w:hint="eastAsia"/>
            <w:lang w:eastAsia="zh-CN"/>
          </w:rPr>
          <w:t>十三、社会和环境责任</w:t>
        </w:r>
        <w:r>
          <w:tab/>
        </w:r>
        <w:r>
          <w:fldChar w:fldCharType="begin"/>
        </w:r>
        <w:r>
          <w:instrText xml:space="preserve"> PAGEREF _Toc10677 \h </w:instrText>
        </w:r>
        <w:r>
          <w:fldChar w:fldCharType="separate"/>
        </w:r>
        <w:r>
          <w:t>64</w:t>
        </w:r>
        <w:r>
          <w:fldChar w:fldCharType="end"/>
        </w:r>
      </w:hyperlink>
    </w:p>
    <w:p>
      <w:pPr>
        <w:pStyle w:val="TOC2"/>
        <w:tabs>
          <w:tab w:val="right" w:leader="dot" w:pos="8306"/>
        </w:tabs>
      </w:pPr>
      <w:hyperlink w:anchor="_Toc31651" w:history="1">
        <w:r>
          <w:rPr>
            <w:rFonts w:ascii="仿宋" w:eastAsia="仿宋" w:hAnsi="仿宋" w:cs="仿宋" w:hint="eastAsia"/>
            <w:lang w:eastAsia="zh-CN"/>
          </w:rPr>
          <w:t>(一)、社会责任综合校准系统项目</w:t>
        </w:r>
        <w:r>
          <w:tab/>
        </w:r>
        <w:r>
          <w:fldChar w:fldCharType="begin"/>
        </w:r>
        <w:r>
          <w:instrText xml:space="preserve"> PAGEREF _Toc31651 \h </w:instrText>
        </w:r>
        <w:r>
          <w:fldChar w:fldCharType="separate"/>
        </w:r>
        <w:r>
          <w:t>64</w:t>
        </w:r>
        <w:r>
          <w:fldChar w:fldCharType="end"/>
        </w:r>
      </w:hyperlink>
    </w:p>
    <w:p>
      <w:pPr>
        <w:pStyle w:val="TOC2"/>
        <w:tabs>
          <w:tab w:val="right" w:leader="dot" w:pos="8306"/>
        </w:tabs>
      </w:pPr>
      <w:hyperlink w:anchor="_Toc9421" w:history="1">
        <w:r>
          <w:rPr>
            <w:rFonts w:ascii="仿宋" w:eastAsia="仿宋" w:hAnsi="仿宋" w:cs="仿宋" w:hint="eastAsia"/>
            <w:lang w:eastAsia="zh-CN"/>
          </w:rPr>
          <w:t>(二)、环境保护举措</w:t>
        </w:r>
        <w:r>
          <w:tab/>
        </w:r>
        <w:r>
          <w:fldChar w:fldCharType="begin"/>
        </w:r>
        <w:r>
          <w:instrText xml:space="preserve"> PAGEREF _Toc9421 \h </w:instrText>
        </w:r>
        <w:r>
          <w:fldChar w:fldCharType="separate"/>
        </w:r>
        <w:r>
          <w:t>64</w:t>
        </w:r>
        <w:r>
          <w:fldChar w:fldCharType="end"/>
        </w:r>
      </w:hyperlink>
    </w:p>
    <w:p>
      <w:pPr>
        <w:pStyle w:val="TOC2"/>
        <w:tabs>
          <w:tab w:val="right" w:leader="dot" w:pos="8306"/>
        </w:tabs>
      </w:pPr>
      <w:hyperlink w:anchor="_Toc27359" w:history="1">
        <w:r>
          <w:rPr>
            <w:rFonts w:ascii="仿宋" w:eastAsia="仿宋" w:hAnsi="仿宋" w:cs="仿宋" w:hint="eastAsia"/>
            <w:lang w:eastAsia="zh-CN"/>
          </w:rPr>
          <w:t>(三)、可持续发展倡议</w:t>
        </w:r>
        <w:r>
          <w:tab/>
        </w:r>
        <w:r>
          <w:fldChar w:fldCharType="begin"/>
        </w:r>
        <w:r>
          <w:instrText xml:space="preserve"> PAGEREF _Toc27359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50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6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一、综合校准系统行业分析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综合校准系统行业规模及增长性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综合校准系统行业代表品牌及对应公司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50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根据相关机构的最新数据，综合校准系统行业在未来几年将继续保持增长，预计到2023年，该行业的价值将达到XXX亿美元。这一行业正在经历新的变革，出现了一些明显趋势。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电子商务的崛起对综合校准系统包装产生了重要影响。\需要具备适应不同销售渠道的特性，以保证产品在运输和在线销售中的完好无损。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总体而言，综合校准系统包装行业呈现出稳健的年均增长率，约为4-5%。这一增长受到不断变化的消费者偏好、意识提高和不断增长的收入水平的推动。。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39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https://d.book118.com/875301202222011104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5301202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2024-02-05T15:58:00Z</dcterms:created>
  <dcterms:modified xsi:type="dcterms:W3CDTF">2024-02-05T15:58:52Z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35E2A0A1B45648E2B6CA9CB3919DB2AE_11</vt:lpwstr>
  </property>
  <property fmtid="{D5CDD505-2E9C-101B-9397-08002B2CF9AE}" pid="3" name="KSOProductBuildVer">
    <vt:lpwstr>2052-12.1.0.16250</vt:lpwstr>
  </property>
</Properties>
</file>