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改性羟乙基纤维素项目规划设计方案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68" w:history="1">
        <w:r>
          <w:rPr>
            <w:rFonts w:ascii="仿宋" w:eastAsia="仿宋" w:hAnsi="仿宋" w:cs="仿宋" w:hint="eastAsia"/>
            <w:lang w:eastAsia="zh-CN"/>
          </w:rPr>
          <w:t>概论</w:t>
        </w:r>
        <w:r>
          <w:tab/>
        </w:r>
        <w:r>
          <w:fldChar w:fldCharType="begin"/>
        </w:r>
        <w:r>
          <w:instrText xml:space="preserve"> PAGEREF _Toc22368 \h </w:instrText>
        </w:r>
        <w:r>
          <w:fldChar w:fldCharType="separate"/>
        </w:r>
        <w:r>
          <w:t>3</w:t>
        </w:r>
        <w:r>
          <w:fldChar w:fldCharType="end"/>
        </w:r>
      </w:hyperlink>
    </w:p>
    <w:p>
      <w:pPr>
        <w:pStyle w:val="TOC1"/>
        <w:tabs>
          <w:tab w:val="right" w:leader="dot" w:pos="8306"/>
        </w:tabs>
      </w:pPr>
      <w:hyperlink w:anchor="_Toc4631" w:history="1">
        <w:r>
          <w:rPr>
            <w:rFonts w:ascii="仿宋" w:eastAsia="仿宋" w:hAnsi="仿宋" w:cs="仿宋" w:hint="eastAsia"/>
            <w:lang w:eastAsia="zh-CN"/>
          </w:rPr>
          <w:t>一、改性羟乙基纤维素项目建设单位说明</w:t>
        </w:r>
        <w:r>
          <w:tab/>
        </w:r>
        <w:r>
          <w:fldChar w:fldCharType="begin"/>
        </w:r>
        <w:r>
          <w:instrText xml:space="preserve"> PAGEREF _Toc4631 \h </w:instrText>
        </w:r>
        <w:r>
          <w:fldChar w:fldCharType="separate"/>
        </w:r>
        <w:r>
          <w:t>3</w:t>
        </w:r>
        <w:r>
          <w:fldChar w:fldCharType="end"/>
        </w:r>
      </w:hyperlink>
    </w:p>
    <w:p>
      <w:pPr>
        <w:pStyle w:val="TOC2"/>
        <w:tabs>
          <w:tab w:val="right" w:leader="dot" w:pos="8306"/>
        </w:tabs>
      </w:pPr>
      <w:hyperlink w:anchor="_Toc21296" w:history="1">
        <w:r>
          <w:rPr>
            <w:rFonts w:ascii="仿宋" w:eastAsia="仿宋" w:hAnsi="仿宋" w:cs="仿宋" w:hint="eastAsia"/>
            <w:lang w:eastAsia="zh-CN"/>
          </w:rPr>
          <w:t>(一)、改性羟乙基纤维素项目承办单位基本情况</w:t>
        </w:r>
        <w:r>
          <w:tab/>
        </w:r>
        <w:r>
          <w:fldChar w:fldCharType="begin"/>
        </w:r>
        <w:r>
          <w:instrText xml:space="preserve"> PAGEREF _Toc21296 \h </w:instrText>
        </w:r>
        <w:r>
          <w:fldChar w:fldCharType="separate"/>
        </w:r>
        <w:r>
          <w:t>3</w:t>
        </w:r>
        <w:r>
          <w:fldChar w:fldCharType="end"/>
        </w:r>
      </w:hyperlink>
    </w:p>
    <w:p>
      <w:pPr>
        <w:pStyle w:val="TOC2"/>
        <w:tabs>
          <w:tab w:val="right" w:leader="dot" w:pos="8306"/>
        </w:tabs>
      </w:pPr>
      <w:hyperlink w:anchor="_Toc6682" w:history="1">
        <w:r>
          <w:rPr>
            <w:rFonts w:ascii="仿宋" w:eastAsia="仿宋" w:hAnsi="仿宋" w:cs="仿宋" w:hint="eastAsia"/>
            <w:lang w:eastAsia="zh-CN"/>
          </w:rPr>
          <w:t>(二)、公司经济效益分析</w:t>
        </w:r>
        <w:r>
          <w:tab/>
        </w:r>
        <w:r>
          <w:fldChar w:fldCharType="begin"/>
        </w:r>
        <w:r>
          <w:instrText xml:space="preserve"> PAGEREF _Toc6682 \h </w:instrText>
        </w:r>
        <w:r>
          <w:fldChar w:fldCharType="separate"/>
        </w:r>
        <w:r>
          <w:t>4</w:t>
        </w:r>
        <w:r>
          <w:fldChar w:fldCharType="end"/>
        </w:r>
      </w:hyperlink>
    </w:p>
    <w:p>
      <w:pPr>
        <w:pStyle w:val="TOC1"/>
        <w:tabs>
          <w:tab w:val="right" w:leader="dot" w:pos="8306"/>
        </w:tabs>
      </w:pPr>
      <w:hyperlink w:anchor="_Toc19696" w:history="1">
        <w:r>
          <w:rPr>
            <w:rFonts w:ascii="仿宋" w:eastAsia="仿宋" w:hAnsi="仿宋" w:cs="仿宋" w:hint="eastAsia"/>
            <w:lang w:eastAsia="zh-CN"/>
          </w:rPr>
          <w:t>二、改性羟乙基纤维素项目危机管理</w:t>
        </w:r>
        <w:r>
          <w:tab/>
        </w:r>
        <w:r>
          <w:fldChar w:fldCharType="begin"/>
        </w:r>
        <w:r>
          <w:instrText xml:space="preserve"> PAGEREF _Toc19696 \h </w:instrText>
        </w:r>
        <w:r>
          <w:fldChar w:fldCharType="separate"/>
        </w:r>
        <w:r>
          <w:t>5</w:t>
        </w:r>
        <w:r>
          <w:fldChar w:fldCharType="end"/>
        </w:r>
      </w:hyperlink>
    </w:p>
    <w:p>
      <w:pPr>
        <w:pStyle w:val="TOC2"/>
        <w:tabs>
          <w:tab w:val="right" w:leader="dot" w:pos="8306"/>
        </w:tabs>
      </w:pPr>
      <w:hyperlink w:anchor="_Toc27424" w:history="1">
        <w:r>
          <w:rPr>
            <w:rFonts w:ascii="仿宋" w:eastAsia="仿宋" w:hAnsi="仿宋" w:cs="仿宋" w:hint="eastAsia"/>
            <w:lang w:eastAsia="zh-CN"/>
          </w:rPr>
          <w:t>(一)、危机预警与识别</w:t>
        </w:r>
        <w:r>
          <w:tab/>
        </w:r>
        <w:r>
          <w:fldChar w:fldCharType="begin"/>
        </w:r>
        <w:r>
          <w:instrText xml:space="preserve"> PAGEREF _Toc27424 \h </w:instrText>
        </w:r>
        <w:r>
          <w:fldChar w:fldCharType="separate"/>
        </w:r>
        <w:r>
          <w:t>5</w:t>
        </w:r>
        <w:r>
          <w:fldChar w:fldCharType="end"/>
        </w:r>
      </w:hyperlink>
    </w:p>
    <w:p>
      <w:pPr>
        <w:pStyle w:val="TOC2"/>
        <w:tabs>
          <w:tab w:val="right" w:leader="dot" w:pos="8306"/>
        </w:tabs>
      </w:pPr>
      <w:hyperlink w:anchor="_Toc17448" w:history="1">
        <w:r>
          <w:rPr>
            <w:rFonts w:ascii="仿宋" w:eastAsia="仿宋" w:hAnsi="仿宋" w:cs="仿宋" w:hint="eastAsia"/>
            <w:lang w:eastAsia="zh-CN"/>
          </w:rPr>
          <w:t>(二)、危机应对与恢复</w:t>
        </w:r>
        <w:r>
          <w:tab/>
        </w:r>
        <w:r>
          <w:fldChar w:fldCharType="begin"/>
        </w:r>
        <w:r>
          <w:instrText xml:space="preserve"> PAGEREF _Toc17448 \h </w:instrText>
        </w:r>
        <w:r>
          <w:fldChar w:fldCharType="separate"/>
        </w:r>
        <w:r>
          <w:t>6</w:t>
        </w:r>
        <w:r>
          <w:fldChar w:fldCharType="end"/>
        </w:r>
      </w:hyperlink>
    </w:p>
    <w:p>
      <w:pPr>
        <w:pStyle w:val="TOC1"/>
        <w:tabs>
          <w:tab w:val="right" w:leader="dot" w:pos="8306"/>
        </w:tabs>
      </w:pPr>
      <w:hyperlink w:anchor="_Toc22326" w:history="1">
        <w:r>
          <w:rPr>
            <w:rFonts w:ascii="仿宋" w:eastAsia="仿宋" w:hAnsi="仿宋" w:cs="仿宋" w:hint="eastAsia"/>
            <w:lang w:eastAsia="zh-CN"/>
          </w:rPr>
          <w:t>三、改性羟乙基纤维素项目选址可行性分析</w:t>
        </w:r>
        <w:r>
          <w:tab/>
        </w:r>
        <w:r>
          <w:fldChar w:fldCharType="begin"/>
        </w:r>
        <w:r>
          <w:instrText xml:space="preserve"> PAGEREF _Toc22326 \h </w:instrText>
        </w:r>
        <w:r>
          <w:fldChar w:fldCharType="separate"/>
        </w:r>
        <w:r>
          <w:t>7</w:t>
        </w:r>
        <w:r>
          <w:fldChar w:fldCharType="end"/>
        </w:r>
      </w:hyperlink>
    </w:p>
    <w:p>
      <w:pPr>
        <w:pStyle w:val="TOC2"/>
        <w:tabs>
          <w:tab w:val="right" w:leader="dot" w:pos="8306"/>
        </w:tabs>
      </w:pPr>
      <w:hyperlink w:anchor="_Toc22737" w:history="1">
        <w:r>
          <w:rPr>
            <w:rFonts w:ascii="仿宋" w:eastAsia="仿宋" w:hAnsi="仿宋" w:cs="仿宋" w:hint="eastAsia"/>
            <w:lang w:eastAsia="zh-CN"/>
          </w:rPr>
          <w:t>(一)、改性羟乙基纤维素项目选址</w:t>
        </w:r>
        <w:r>
          <w:tab/>
        </w:r>
        <w:r>
          <w:fldChar w:fldCharType="begin"/>
        </w:r>
        <w:r>
          <w:instrText xml:space="preserve"> PAGEREF _Toc22737 \h </w:instrText>
        </w:r>
        <w:r>
          <w:fldChar w:fldCharType="separate"/>
        </w:r>
        <w:r>
          <w:t>7</w:t>
        </w:r>
        <w:r>
          <w:fldChar w:fldCharType="end"/>
        </w:r>
      </w:hyperlink>
    </w:p>
    <w:p>
      <w:pPr>
        <w:pStyle w:val="TOC2"/>
        <w:tabs>
          <w:tab w:val="right" w:leader="dot" w:pos="8306"/>
        </w:tabs>
      </w:pPr>
      <w:hyperlink w:anchor="_Toc9246" w:history="1">
        <w:r>
          <w:rPr>
            <w:rFonts w:ascii="仿宋" w:eastAsia="仿宋" w:hAnsi="仿宋" w:cs="仿宋" w:hint="eastAsia"/>
            <w:lang w:eastAsia="zh-CN"/>
          </w:rPr>
          <w:t>(二)、用地控制指标</w:t>
        </w:r>
        <w:r>
          <w:tab/>
        </w:r>
        <w:r>
          <w:fldChar w:fldCharType="begin"/>
        </w:r>
        <w:r>
          <w:instrText xml:space="preserve"> PAGEREF _Toc9246 \h </w:instrText>
        </w:r>
        <w:r>
          <w:fldChar w:fldCharType="separate"/>
        </w:r>
        <w:r>
          <w:t>7</w:t>
        </w:r>
        <w:r>
          <w:fldChar w:fldCharType="end"/>
        </w:r>
      </w:hyperlink>
    </w:p>
    <w:p>
      <w:pPr>
        <w:pStyle w:val="TOC2"/>
        <w:tabs>
          <w:tab w:val="right" w:leader="dot" w:pos="8306"/>
        </w:tabs>
      </w:pPr>
      <w:hyperlink w:anchor="_Toc4233" w:history="1">
        <w:r>
          <w:rPr>
            <w:rFonts w:ascii="仿宋" w:eastAsia="仿宋" w:hAnsi="仿宋" w:cs="仿宋" w:hint="eastAsia"/>
            <w:lang w:eastAsia="zh-CN"/>
          </w:rPr>
          <w:t>(三)、节约用地措施</w:t>
        </w:r>
        <w:r>
          <w:tab/>
        </w:r>
        <w:r>
          <w:fldChar w:fldCharType="begin"/>
        </w:r>
        <w:r>
          <w:instrText xml:space="preserve"> PAGEREF _Toc4233 \h </w:instrText>
        </w:r>
        <w:r>
          <w:fldChar w:fldCharType="separate"/>
        </w:r>
        <w:r>
          <w:t>9</w:t>
        </w:r>
        <w:r>
          <w:fldChar w:fldCharType="end"/>
        </w:r>
      </w:hyperlink>
    </w:p>
    <w:p>
      <w:pPr>
        <w:pStyle w:val="TOC2"/>
        <w:tabs>
          <w:tab w:val="right" w:leader="dot" w:pos="8306"/>
        </w:tabs>
      </w:pPr>
      <w:hyperlink w:anchor="_Toc25672" w:history="1">
        <w:r>
          <w:rPr>
            <w:rFonts w:ascii="仿宋" w:eastAsia="仿宋" w:hAnsi="仿宋" w:cs="仿宋" w:hint="eastAsia"/>
            <w:lang w:eastAsia="zh-CN"/>
          </w:rPr>
          <w:t>(四)、总图布置方案</w:t>
        </w:r>
        <w:r>
          <w:tab/>
        </w:r>
        <w:r>
          <w:fldChar w:fldCharType="begin"/>
        </w:r>
        <w:r>
          <w:instrText xml:space="preserve"> PAGEREF _Toc25672 \h </w:instrText>
        </w:r>
        <w:r>
          <w:fldChar w:fldCharType="separate"/>
        </w:r>
        <w:r>
          <w:t>11</w:t>
        </w:r>
        <w:r>
          <w:fldChar w:fldCharType="end"/>
        </w:r>
      </w:hyperlink>
    </w:p>
    <w:p>
      <w:pPr>
        <w:pStyle w:val="TOC2"/>
        <w:tabs>
          <w:tab w:val="right" w:leader="dot" w:pos="8306"/>
        </w:tabs>
      </w:pPr>
      <w:hyperlink w:anchor="_Toc21053" w:history="1">
        <w:r>
          <w:rPr>
            <w:rFonts w:ascii="仿宋" w:eastAsia="仿宋" w:hAnsi="仿宋" w:cs="仿宋" w:hint="eastAsia"/>
            <w:lang w:eastAsia="zh-CN"/>
          </w:rPr>
          <w:t>(五)、选址综合评价</w:t>
        </w:r>
        <w:r>
          <w:tab/>
        </w:r>
        <w:r>
          <w:fldChar w:fldCharType="begin"/>
        </w:r>
        <w:r>
          <w:instrText xml:space="preserve"> PAGEREF _Toc21053 \h </w:instrText>
        </w:r>
        <w:r>
          <w:fldChar w:fldCharType="separate"/>
        </w:r>
        <w:r>
          <w:t>12</w:t>
        </w:r>
        <w:r>
          <w:fldChar w:fldCharType="end"/>
        </w:r>
      </w:hyperlink>
    </w:p>
    <w:p>
      <w:pPr>
        <w:pStyle w:val="TOC1"/>
        <w:tabs>
          <w:tab w:val="right" w:leader="dot" w:pos="8306"/>
        </w:tabs>
      </w:pPr>
      <w:hyperlink w:anchor="_Toc28727" w:history="1">
        <w:r>
          <w:rPr>
            <w:rFonts w:ascii="仿宋" w:eastAsia="仿宋" w:hAnsi="仿宋" w:cs="仿宋" w:hint="eastAsia"/>
            <w:lang w:eastAsia="zh-CN"/>
          </w:rPr>
          <w:t>四、市场分析、调研</w:t>
        </w:r>
        <w:r>
          <w:tab/>
        </w:r>
        <w:r>
          <w:fldChar w:fldCharType="begin"/>
        </w:r>
        <w:r>
          <w:instrText xml:space="preserve"> PAGEREF _Toc28727 \h </w:instrText>
        </w:r>
        <w:r>
          <w:fldChar w:fldCharType="separate"/>
        </w:r>
        <w:r>
          <w:t>13</w:t>
        </w:r>
        <w:r>
          <w:fldChar w:fldCharType="end"/>
        </w:r>
      </w:hyperlink>
    </w:p>
    <w:p>
      <w:pPr>
        <w:pStyle w:val="TOC2"/>
        <w:tabs>
          <w:tab w:val="right" w:leader="dot" w:pos="8306"/>
        </w:tabs>
      </w:pPr>
      <w:hyperlink w:anchor="_Toc13418" w:history="1">
        <w:r>
          <w:rPr>
            <w:rFonts w:ascii="仿宋" w:eastAsia="仿宋" w:hAnsi="仿宋" w:cs="仿宋" w:hint="eastAsia"/>
            <w:lang w:eastAsia="zh-CN"/>
          </w:rPr>
          <w:t>(一)、改性羟乙基纤维素行业分析</w:t>
        </w:r>
        <w:r>
          <w:tab/>
        </w:r>
        <w:r>
          <w:fldChar w:fldCharType="begin"/>
        </w:r>
        <w:r>
          <w:instrText xml:space="preserve"> PAGEREF _Toc13418 \h </w:instrText>
        </w:r>
        <w:r>
          <w:fldChar w:fldCharType="separate"/>
        </w:r>
        <w:r>
          <w:t>13</w:t>
        </w:r>
        <w:r>
          <w:fldChar w:fldCharType="end"/>
        </w:r>
      </w:hyperlink>
    </w:p>
    <w:p>
      <w:pPr>
        <w:pStyle w:val="TOC2"/>
        <w:tabs>
          <w:tab w:val="right" w:leader="dot" w:pos="8306"/>
        </w:tabs>
      </w:pPr>
      <w:hyperlink w:anchor="_Toc19545" w:history="1">
        <w:r>
          <w:rPr>
            <w:rFonts w:ascii="仿宋" w:eastAsia="仿宋" w:hAnsi="仿宋" w:cs="仿宋" w:hint="eastAsia"/>
            <w:lang w:eastAsia="zh-CN"/>
          </w:rPr>
          <w:t>(二)、改性羟乙基纤维素市场分析预测</w:t>
        </w:r>
        <w:r>
          <w:tab/>
        </w:r>
        <w:r>
          <w:fldChar w:fldCharType="begin"/>
        </w:r>
        <w:r>
          <w:instrText xml:space="preserve"> PAGEREF _Toc19545 \h </w:instrText>
        </w:r>
        <w:r>
          <w:fldChar w:fldCharType="separate"/>
        </w:r>
        <w:r>
          <w:t>13</w:t>
        </w:r>
        <w:r>
          <w:fldChar w:fldCharType="end"/>
        </w:r>
      </w:hyperlink>
    </w:p>
    <w:p>
      <w:pPr>
        <w:pStyle w:val="TOC1"/>
        <w:tabs>
          <w:tab w:val="right" w:leader="dot" w:pos="8306"/>
        </w:tabs>
      </w:pPr>
      <w:hyperlink w:anchor="_Toc23078" w:history="1">
        <w:r>
          <w:rPr>
            <w:rFonts w:ascii="仿宋" w:eastAsia="仿宋" w:hAnsi="仿宋" w:cs="仿宋" w:hint="eastAsia"/>
            <w:lang w:eastAsia="zh-CN"/>
          </w:rPr>
          <w:t>五、改性羟乙基纤维素项目绩效评估</w:t>
        </w:r>
        <w:r>
          <w:tab/>
        </w:r>
        <w:r>
          <w:fldChar w:fldCharType="begin"/>
        </w:r>
        <w:r>
          <w:instrText xml:space="preserve"> PAGEREF _Toc23078 \h </w:instrText>
        </w:r>
        <w:r>
          <w:fldChar w:fldCharType="separate"/>
        </w:r>
        <w:r>
          <w:t>14</w:t>
        </w:r>
        <w:r>
          <w:fldChar w:fldCharType="end"/>
        </w:r>
      </w:hyperlink>
    </w:p>
    <w:p>
      <w:pPr>
        <w:pStyle w:val="TOC2"/>
        <w:tabs>
          <w:tab w:val="right" w:leader="dot" w:pos="8306"/>
        </w:tabs>
      </w:pPr>
      <w:hyperlink w:anchor="_Toc26209" w:history="1">
        <w:r>
          <w:rPr>
            <w:rFonts w:ascii="仿宋" w:eastAsia="仿宋" w:hAnsi="仿宋" w:cs="仿宋" w:hint="eastAsia"/>
            <w:lang w:eastAsia="zh-CN"/>
          </w:rPr>
          <w:t>(一)、绩效评估指标</w:t>
        </w:r>
        <w:r>
          <w:tab/>
        </w:r>
        <w:r>
          <w:fldChar w:fldCharType="begin"/>
        </w:r>
        <w:r>
          <w:instrText xml:space="preserve"> PAGEREF _Toc26209 \h </w:instrText>
        </w:r>
        <w:r>
          <w:fldChar w:fldCharType="separate"/>
        </w:r>
        <w:r>
          <w:t>14</w:t>
        </w:r>
        <w:r>
          <w:fldChar w:fldCharType="end"/>
        </w:r>
      </w:hyperlink>
    </w:p>
    <w:p>
      <w:pPr>
        <w:pStyle w:val="TOC2"/>
        <w:tabs>
          <w:tab w:val="right" w:leader="dot" w:pos="8306"/>
        </w:tabs>
      </w:pPr>
      <w:hyperlink w:anchor="_Toc15745" w:history="1">
        <w:r>
          <w:rPr>
            <w:rFonts w:ascii="仿宋" w:eastAsia="仿宋" w:hAnsi="仿宋" w:cs="仿宋" w:hint="eastAsia"/>
            <w:lang w:eastAsia="zh-CN"/>
          </w:rPr>
          <w:t>(二)、绩效评估方法</w:t>
        </w:r>
        <w:r>
          <w:tab/>
        </w:r>
        <w:r>
          <w:fldChar w:fldCharType="begin"/>
        </w:r>
        <w:r>
          <w:instrText xml:space="preserve"> PAGEREF _Toc15745 \h </w:instrText>
        </w:r>
        <w:r>
          <w:fldChar w:fldCharType="separate"/>
        </w:r>
        <w:r>
          <w:t>16</w:t>
        </w:r>
        <w:r>
          <w:fldChar w:fldCharType="end"/>
        </w:r>
      </w:hyperlink>
    </w:p>
    <w:p>
      <w:pPr>
        <w:pStyle w:val="TOC2"/>
        <w:tabs>
          <w:tab w:val="right" w:leader="dot" w:pos="8306"/>
        </w:tabs>
      </w:pPr>
      <w:hyperlink w:anchor="_Toc11930" w:history="1">
        <w:r>
          <w:rPr>
            <w:rFonts w:ascii="仿宋" w:eastAsia="仿宋" w:hAnsi="仿宋" w:cs="仿宋" w:hint="eastAsia"/>
            <w:lang w:eastAsia="zh-CN"/>
          </w:rPr>
          <w:t>(三)、绩效评估周期</w:t>
        </w:r>
        <w:r>
          <w:tab/>
        </w:r>
        <w:r>
          <w:fldChar w:fldCharType="begin"/>
        </w:r>
        <w:r>
          <w:instrText xml:space="preserve"> PAGEREF _Toc11930 \h </w:instrText>
        </w:r>
        <w:r>
          <w:fldChar w:fldCharType="separate"/>
        </w:r>
        <w:r>
          <w:t>17</w:t>
        </w:r>
        <w:r>
          <w:fldChar w:fldCharType="end"/>
        </w:r>
      </w:hyperlink>
    </w:p>
    <w:p>
      <w:pPr>
        <w:pStyle w:val="TOC1"/>
        <w:tabs>
          <w:tab w:val="right" w:leader="dot" w:pos="8306"/>
        </w:tabs>
      </w:pPr>
      <w:hyperlink w:anchor="_Toc31249" w:history="1">
        <w:r>
          <w:rPr>
            <w:rFonts w:ascii="仿宋" w:eastAsia="仿宋" w:hAnsi="仿宋" w:cs="仿宋" w:hint="eastAsia"/>
            <w:lang w:eastAsia="zh-CN"/>
          </w:rPr>
          <w:t>六、改性羟乙基纤维素项目文档管理</w:t>
        </w:r>
        <w:r>
          <w:tab/>
        </w:r>
        <w:r>
          <w:fldChar w:fldCharType="begin"/>
        </w:r>
        <w:r>
          <w:instrText xml:space="preserve"> PAGEREF _Toc31249 \h </w:instrText>
        </w:r>
        <w:r>
          <w:fldChar w:fldCharType="separate"/>
        </w:r>
        <w:r>
          <w:t>18</w:t>
        </w:r>
        <w:r>
          <w:fldChar w:fldCharType="end"/>
        </w:r>
      </w:hyperlink>
    </w:p>
    <w:p>
      <w:pPr>
        <w:pStyle w:val="TOC2"/>
        <w:tabs>
          <w:tab w:val="right" w:leader="dot" w:pos="8306"/>
        </w:tabs>
      </w:pPr>
      <w:hyperlink w:anchor="_Toc29916" w:history="1">
        <w:r>
          <w:rPr>
            <w:rFonts w:ascii="仿宋" w:eastAsia="仿宋" w:hAnsi="仿宋" w:cs="仿宋" w:hint="eastAsia"/>
            <w:lang w:eastAsia="zh-CN"/>
          </w:rPr>
          <w:t>(一)、文档编制与审查</w:t>
        </w:r>
        <w:r>
          <w:tab/>
        </w:r>
        <w:r>
          <w:fldChar w:fldCharType="begin"/>
        </w:r>
        <w:r>
          <w:instrText xml:space="preserve"> PAGEREF _Toc29916 \h </w:instrText>
        </w:r>
        <w:r>
          <w:fldChar w:fldCharType="separate"/>
        </w:r>
        <w:r>
          <w:t>18</w:t>
        </w:r>
        <w:r>
          <w:fldChar w:fldCharType="end"/>
        </w:r>
      </w:hyperlink>
    </w:p>
    <w:p>
      <w:pPr>
        <w:pStyle w:val="TOC2"/>
        <w:tabs>
          <w:tab w:val="right" w:leader="dot" w:pos="8306"/>
        </w:tabs>
      </w:pPr>
      <w:hyperlink w:anchor="_Toc151" w:history="1">
        <w:r>
          <w:rPr>
            <w:rFonts w:ascii="仿宋" w:eastAsia="仿宋" w:hAnsi="仿宋" w:cs="仿宋" w:hint="eastAsia"/>
            <w:lang w:eastAsia="zh-CN"/>
          </w:rPr>
          <w:t>(二)、文档发布与分发</w:t>
        </w:r>
        <w:r>
          <w:tab/>
        </w:r>
        <w:r>
          <w:fldChar w:fldCharType="begin"/>
        </w:r>
        <w:r>
          <w:instrText xml:space="preserve"> PAGEREF _Toc151 \h </w:instrText>
        </w:r>
        <w:r>
          <w:fldChar w:fldCharType="separate"/>
        </w:r>
        <w:r>
          <w:t>19</w:t>
        </w:r>
        <w:r>
          <w:fldChar w:fldCharType="end"/>
        </w:r>
      </w:hyperlink>
    </w:p>
    <w:p>
      <w:pPr>
        <w:pStyle w:val="TOC2"/>
        <w:tabs>
          <w:tab w:val="right" w:leader="dot" w:pos="8306"/>
        </w:tabs>
      </w:pPr>
      <w:hyperlink w:anchor="_Toc28160" w:history="1">
        <w:r>
          <w:rPr>
            <w:rFonts w:ascii="仿宋" w:eastAsia="仿宋" w:hAnsi="仿宋" w:cs="仿宋" w:hint="eastAsia"/>
            <w:lang w:eastAsia="zh-CN"/>
          </w:rPr>
          <w:t>(三)、文档存档与归档</w:t>
        </w:r>
        <w:r>
          <w:tab/>
        </w:r>
        <w:r>
          <w:fldChar w:fldCharType="begin"/>
        </w:r>
        <w:r>
          <w:instrText xml:space="preserve"> PAGEREF _Toc28160 \h </w:instrText>
        </w:r>
        <w:r>
          <w:fldChar w:fldCharType="separate"/>
        </w:r>
        <w:r>
          <w:t>20</w:t>
        </w:r>
        <w:r>
          <w:fldChar w:fldCharType="end"/>
        </w:r>
      </w:hyperlink>
    </w:p>
    <w:p>
      <w:pPr>
        <w:pStyle w:val="TOC1"/>
        <w:tabs>
          <w:tab w:val="right" w:leader="dot" w:pos="8306"/>
        </w:tabs>
      </w:pPr>
      <w:hyperlink w:anchor="_Toc9511" w:history="1">
        <w:r>
          <w:rPr>
            <w:rFonts w:ascii="仿宋" w:eastAsia="仿宋" w:hAnsi="仿宋" w:cs="仿宋" w:hint="eastAsia"/>
            <w:lang w:eastAsia="zh-CN"/>
          </w:rPr>
          <w:t>七、改性羟乙基纤维素项目社会影响</w:t>
        </w:r>
        <w:r>
          <w:tab/>
        </w:r>
        <w:r>
          <w:fldChar w:fldCharType="begin"/>
        </w:r>
        <w:r>
          <w:instrText xml:space="preserve"> PAGEREF _Toc9511 \h </w:instrText>
        </w:r>
        <w:r>
          <w:fldChar w:fldCharType="separate"/>
        </w:r>
        <w:r>
          <w:t>21</w:t>
        </w:r>
        <w:r>
          <w:fldChar w:fldCharType="end"/>
        </w:r>
      </w:hyperlink>
    </w:p>
    <w:p>
      <w:pPr>
        <w:pStyle w:val="TOC2"/>
        <w:tabs>
          <w:tab w:val="right" w:leader="dot" w:pos="8306"/>
        </w:tabs>
      </w:pPr>
      <w:hyperlink w:anchor="_Toc11775" w:history="1">
        <w:r>
          <w:rPr>
            <w:rFonts w:ascii="仿宋" w:eastAsia="仿宋" w:hAnsi="仿宋" w:cs="仿宋" w:hint="eastAsia"/>
            <w:lang w:eastAsia="zh-CN"/>
          </w:rPr>
          <w:t>(一)、社会责任与义务</w:t>
        </w:r>
        <w:r>
          <w:tab/>
        </w:r>
        <w:r>
          <w:fldChar w:fldCharType="begin"/>
        </w:r>
        <w:r>
          <w:instrText xml:space="preserve"> PAGEREF _Toc11775 \h </w:instrText>
        </w:r>
        <w:r>
          <w:fldChar w:fldCharType="separate"/>
        </w:r>
        <w:r>
          <w:t>21</w:t>
        </w:r>
        <w:r>
          <w:fldChar w:fldCharType="end"/>
        </w:r>
      </w:hyperlink>
    </w:p>
    <w:p>
      <w:pPr>
        <w:pStyle w:val="TOC2"/>
        <w:tabs>
          <w:tab w:val="right" w:leader="dot" w:pos="8306"/>
        </w:tabs>
      </w:pPr>
      <w:hyperlink w:anchor="_Toc17210" w:history="1">
        <w:r>
          <w:rPr>
            <w:rFonts w:ascii="仿宋" w:eastAsia="仿宋" w:hAnsi="仿宋" w:cs="仿宋" w:hint="eastAsia"/>
            <w:lang w:eastAsia="zh-CN"/>
          </w:rPr>
          <w:t>(二)、社会参与与沟通</w:t>
        </w:r>
        <w:r>
          <w:tab/>
        </w:r>
        <w:r>
          <w:fldChar w:fldCharType="begin"/>
        </w:r>
        <w:r>
          <w:instrText xml:space="preserve"> PAGEREF _Toc17210 \h </w:instrText>
        </w:r>
        <w:r>
          <w:fldChar w:fldCharType="separate"/>
        </w:r>
        <w:r>
          <w:t>22</w:t>
        </w:r>
        <w:r>
          <w:fldChar w:fldCharType="end"/>
        </w:r>
      </w:hyperlink>
    </w:p>
    <w:p>
      <w:pPr>
        <w:pStyle w:val="TOC1"/>
        <w:tabs>
          <w:tab w:val="right" w:leader="dot" w:pos="8306"/>
        </w:tabs>
      </w:pPr>
      <w:hyperlink w:anchor="_Toc1073" w:history="1">
        <w:r>
          <w:rPr>
            <w:rFonts w:ascii="仿宋" w:eastAsia="仿宋" w:hAnsi="仿宋" w:cs="仿宋" w:hint="eastAsia"/>
            <w:lang w:eastAsia="zh-CN"/>
          </w:rPr>
          <w:t>八、改性羟乙基纤维素项目计划安排</w:t>
        </w:r>
        <w:r>
          <w:tab/>
        </w:r>
        <w:r>
          <w:fldChar w:fldCharType="begin"/>
        </w:r>
        <w:r>
          <w:instrText xml:space="preserve"> PAGEREF _Toc1073 \h </w:instrText>
        </w:r>
        <w:r>
          <w:fldChar w:fldCharType="separate"/>
        </w:r>
        <w:r>
          <w:t>23</w:t>
        </w:r>
        <w:r>
          <w:fldChar w:fldCharType="end"/>
        </w:r>
      </w:hyperlink>
    </w:p>
    <w:p>
      <w:pPr>
        <w:pStyle w:val="TOC2"/>
        <w:tabs>
          <w:tab w:val="right" w:leader="dot" w:pos="8306"/>
        </w:tabs>
      </w:pPr>
      <w:hyperlink w:anchor="_Toc20361" w:history="1">
        <w:r>
          <w:rPr>
            <w:rFonts w:ascii="仿宋" w:eastAsia="仿宋" w:hAnsi="仿宋" w:cs="仿宋" w:hint="eastAsia"/>
            <w:lang w:eastAsia="zh-CN"/>
          </w:rPr>
          <w:t>(一)、建设周期</w:t>
        </w:r>
        <w:r>
          <w:tab/>
        </w:r>
        <w:r>
          <w:fldChar w:fldCharType="begin"/>
        </w:r>
        <w:r>
          <w:instrText xml:space="preserve"> PAGEREF _Toc20361 \h </w:instrText>
        </w:r>
        <w:r>
          <w:fldChar w:fldCharType="separate"/>
        </w:r>
        <w:r>
          <w:t>23</w:t>
        </w:r>
        <w:r>
          <w:fldChar w:fldCharType="end"/>
        </w:r>
      </w:hyperlink>
    </w:p>
    <w:p>
      <w:pPr>
        <w:pStyle w:val="TOC2"/>
        <w:tabs>
          <w:tab w:val="right" w:leader="dot" w:pos="8306"/>
        </w:tabs>
      </w:pPr>
      <w:hyperlink w:anchor="_Toc21048" w:history="1">
        <w:r>
          <w:rPr>
            <w:rFonts w:ascii="仿宋" w:eastAsia="仿宋" w:hAnsi="仿宋" w:cs="仿宋" w:hint="eastAsia"/>
            <w:lang w:eastAsia="zh-CN"/>
          </w:rPr>
          <w:t>(二)、建设进度</w:t>
        </w:r>
        <w:r>
          <w:tab/>
        </w:r>
        <w:r>
          <w:fldChar w:fldCharType="begin"/>
        </w:r>
        <w:r>
          <w:instrText xml:space="preserve"> PAGEREF _Toc21048 \h </w:instrText>
        </w:r>
        <w:r>
          <w:fldChar w:fldCharType="separate"/>
        </w:r>
        <w:r>
          <w:t>24</w:t>
        </w:r>
        <w:r>
          <w:fldChar w:fldCharType="end"/>
        </w:r>
      </w:hyperlink>
    </w:p>
    <w:p>
      <w:pPr>
        <w:pStyle w:val="TOC2"/>
        <w:tabs>
          <w:tab w:val="right" w:leader="dot" w:pos="8306"/>
        </w:tabs>
      </w:pPr>
      <w:hyperlink w:anchor="_Toc11698" w:history="1">
        <w:r>
          <w:rPr>
            <w:rFonts w:ascii="仿宋" w:eastAsia="仿宋" w:hAnsi="仿宋" w:cs="仿宋" w:hint="eastAsia"/>
            <w:lang w:eastAsia="zh-CN"/>
          </w:rPr>
          <w:t>(三)、进度安排注意事项</w:t>
        </w:r>
        <w:r>
          <w:tab/>
        </w:r>
        <w:r>
          <w:fldChar w:fldCharType="begin"/>
        </w:r>
        <w:r>
          <w:instrText xml:space="preserve"> PAGEREF _Toc11698 \h </w:instrText>
        </w:r>
        <w:r>
          <w:fldChar w:fldCharType="separate"/>
        </w:r>
        <w:r>
          <w:t>25</w:t>
        </w:r>
        <w:r>
          <w:fldChar w:fldCharType="end"/>
        </w:r>
      </w:hyperlink>
    </w:p>
    <w:p>
      <w:pPr>
        <w:pStyle w:val="TOC2"/>
        <w:tabs>
          <w:tab w:val="right" w:leader="dot" w:pos="8306"/>
        </w:tabs>
      </w:pPr>
      <w:hyperlink w:anchor="_Toc31651" w:history="1">
        <w:r>
          <w:rPr>
            <w:rFonts w:ascii="仿宋" w:eastAsia="仿宋" w:hAnsi="仿宋" w:cs="仿宋" w:hint="eastAsia"/>
            <w:lang w:eastAsia="zh-CN"/>
          </w:rPr>
          <w:t>(四)、人力资源配置</w:t>
        </w:r>
        <w:r>
          <w:tab/>
        </w:r>
        <w:r>
          <w:fldChar w:fldCharType="begin"/>
        </w:r>
        <w:r>
          <w:instrText xml:space="preserve"> PAGEREF _Toc31651 \h </w:instrText>
        </w:r>
        <w:r>
          <w:fldChar w:fldCharType="separate"/>
        </w:r>
        <w:r>
          <w:t>26</w:t>
        </w:r>
        <w:r>
          <w:fldChar w:fldCharType="end"/>
        </w:r>
      </w:hyperlink>
    </w:p>
    <w:p>
      <w:pPr>
        <w:pStyle w:val="TOC1"/>
        <w:tabs>
          <w:tab w:val="right" w:leader="dot" w:pos="8306"/>
        </w:tabs>
      </w:pPr>
      <w:hyperlink w:anchor="_Toc4069" w:history="1">
        <w:r>
          <w:rPr>
            <w:rFonts w:ascii="仿宋" w:eastAsia="仿宋" w:hAnsi="仿宋" w:cs="仿宋" w:hint="eastAsia"/>
            <w:lang w:eastAsia="zh-CN"/>
          </w:rPr>
          <w:t>九、改性羟乙基纤维素项目人力资源管理</w:t>
        </w:r>
        <w:r>
          <w:tab/>
        </w:r>
        <w:r>
          <w:fldChar w:fldCharType="begin"/>
        </w:r>
        <w:r>
          <w:instrText xml:space="preserve"> PAGEREF _Toc4069 \h </w:instrText>
        </w:r>
        <w:r>
          <w:fldChar w:fldCharType="separate"/>
        </w:r>
        <w:r>
          <w:t>27</w:t>
        </w:r>
        <w:r>
          <w:fldChar w:fldCharType="end"/>
        </w:r>
      </w:hyperlink>
    </w:p>
    <w:p>
      <w:pPr>
        <w:pStyle w:val="TOC2"/>
        <w:tabs>
          <w:tab w:val="right" w:leader="dot" w:pos="8306"/>
        </w:tabs>
      </w:pPr>
      <w:hyperlink w:anchor="_Toc15183" w:history="1">
        <w:r>
          <w:rPr>
            <w:rFonts w:ascii="仿宋" w:eastAsia="仿宋" w:hAnsi="仿宋" w:cs="仿宋" w:hint="eastAsia"/>
            <w:lang w:eastAsia="zh-CN"/>
          </w:rPr>
          <w:t>(一)、建立健全的预算管理制度</w:t>
        </w:r>
        <w:r>
          <w:tab/>
        </w:r>
        <w:r>
          <w:fldChar w:fldCharType="begin"/>
        </w:r>
        <w:r>
          <w:instrText xml:space="preserve"> PAGEREF _Toc15183 \h </w:instrText>
        </w:r>
        <w:r>
          <w:fldChar w:fldCharType="separate"/>
        </w:r>
        <w:r>
          <w:t>27</w:t>
        </w:r>
        <w:r>
          <w:fldChar w:fldCharType="end"/>
        </w:r>
      </w:hyperlink>
    </w:p>
    <w:p>
      <w:pPr>
        <w:pStyle w:val="TOC2"/>
        <w:tabs>
          <w:tab w:val="right" w:leader="dot" w:pos="8306"/>
        </w:tabs>
      </w:pPr>
      <w:hyperlink w:anchor="_Toc6454" w:history="1">
        <w:r>
          <w:rPr>
            <w:rFonts w:ascii="仿宋" w:eastAsia="仿宋" w:hAnsi="仿宋" w:cs="仿宋" w:hint="eastAsia"/>
            <w:lang w:eastAsia="zh-CN"/>
          </w:rPr>
          <w:t>(二)、加强资金流动监控</w:t>
        </w:r>
        <w:r>
          <w:tab/>
        </w:r>
        <w:r>
          <w:fldChar w:fldCharType="begin"/>
        </w:r>
        <w:r>
          <w:instrText xml:space="preserve"> PAGEREF _Toc6454 \h </w:instrText>
        </w:r>
        <w:r>
          <w:fldChar w:fldCharType="separate"/>
        </w:r>
        <w:r>
          <w:t>29</w:t>
        </w:r>
        <w:r>
          <w:fldChar w:fldCharType="end"/>
        </w:r>
      </w:hyperlink>
    </w:p>
    <w:p>
      <w:pPr>
        <w:pStyle w:val="TOC2"/>
        <w:tabs>
          <w:tab w:val="right" w:leader="dot" w:pos="8306"/>
        </w:tabs>
      </w:pPr>
      <w:hyperlink w:anchor="_Toc21762" w:history="1">
        <w:r>
          <w:rPr>
            <w:rFonts w:ascii="仿宋" w:eastAsia="仿宋" w:hAnsi="仿宋" w:cs="仿宋" w:hint="eastAsia"/>
            <w:lang w:eastAsia="zh-CN"/>
          </w:rPr>
          <w:t>(三)、制定完善的风险控制机制</w:t>
        </w:r>
        <w:r>
          <w:tab/>
        </w:r>
        <w:r>
          <w:fldChar w:fldCharType="begin"/>
        </w:r>
        <w:r>
          <w:instrText xml:space="preserve"> PAGEREF _Toc21762 \h </w:instrText>
        </w:r>
        <w:r>
          <w:fldChar w:fldCharType="separate"/>
        </w:r>
        <w:r>
          <w:t>30</w:t>
        </w:r>
        <w:r>
          <w:fldChar w:fldCharType="end"/>
        </w:r>
      </w:hyperlink>
    </w:p>
    <w:p>
      <w:pPr>
        <w:pStyle w:val="TOC2"/>
        <w:tabs>
          <w:tab w:val="right" w:leader="dot" w:pos="8306"/>
        </w:tabs>
      </w:pPr>
      <w:hyperlink w:anchor="_Toc32583" w:history="1">
        <w:r>
          <w:rPr>
            <w:rFonts w:ascii="仿宋" w:eastAsia="仿宋" w:hAnsi="仿宋" w:cs="仿宋" w:hint="eastAsia"/>
            <w:lang w:eastAsia="zh-CN"/>
          </w:rPr>
          <w:t>(四)、优化成本管理</w:t>
        </w:r>
        <w:r>
          <w:tab/>
        </w:r>
        <w:r>
          <w:fldChar w:fldCharType="begin"/>
        </w:r>
        <w:r>
          <w:instrText xml:space="preserve"> PAGEREF _Toc32583 \h </w:instrText>
        </w:r>
        <w:r>
          <w:fldChar w:fldCharType="separate"/>
        </w:r>
        <w:r>
          <w:t>32</w:t>
        </w:r>
        <w:r>
          <w:fldChar w:fldCharType="end"/>
        </w:r>
      </w:hyperlink>
    </w:p>
    <w:p>
      <w:pPr>
        <w:pStyle w:val="TOC1"/>
        <w:tabs>
          <w:tab w:val="right" w:leader="dot" w:pos="8306"/>
        </w:tabs>
      </w:pPr>
      <w:hyperlink w:anchor="_Toc3306" w:history="1">
        <w:r>
          <w:rPr>
            <w:rFonts w:ascii="仿宋" w:eastAsia="仿宋" w:hAnsi="仿宋" w:cs="仿宋" w:hint="eastAsia"/>
            <w:lang w:eastAsia="zh-CN"/>
          </w:rPr>
          <w:t>十、改性羟乙基纤维素项目人力资源培养与发展</w:t>
        </w:r>
        <w:r>
          <w:tab/>
        </w:r>
        <w:r>
          <w:fldChar w:fldCharType="begin"/>
        </w:r>
        <w:r>
          <w:instrText xml:space="preserve"> PAGEREF _Toc3306 \h </w:instrText>
        </w:r>
        <w:r>
          <w:fldChar w:fldCharType="separate"/>
        </w:r>
        <w:r>
          <w:t>33</w:t>
        </w:r>
        <w:r>
          <w:fldChar w:fldCharType="end"/>
        </w:r>
      </w:hyperlink>
    </w:p>
    <w:p>
      <w:pPr>
        <w:pStyle w:val="TOC2"/>
        <w:tabs>
          <w:tab w:val="right" w:leader="dot" w:pos="8306"/>
        </w:tabs>
      </w:pPr>
      <w:hyperlink w:anchor="_Toc3679" w:history="1">
        <w:r>
          <w:rPr>
            <w:rFonts w:ascii="仿宋" w:eastAsia="仿宋" w:hAnsi="仿宋" w:cs="仿宋" w:hint="eastAsia"/>
            <w:lang w:eastAsia="zh-CN"/>
          </w:rPr>
          <w:t>(一)、人才需求与规划</w:t>
        </w:r>
        <w:r>
          <w:tab/>
        </w:r>
        <w:r>
          <w:fldChar w:fldCharType="begin"/>
        </w:r>
        <w:r>
          <w:instrText xml:space="preserve"> PAGEREF _Toc3679 \h </w:instrText>
        </w:r>
        <w:r>
          <w:fldChar w:fldCharType="separate"/>
        </w:r>
        <w:r>
          <w:t>33</w:t>
        </w:r>
        <w:r>
          <w:fldChar w:fldCharType="end"/>
        </w:r>
      </w:hyperlink>
    </w:p>
    <w:p>
      <w:pPr>
        <w:pStyle w:val="TOC2"/>
        <w:tabs>
          <w:tab w:val="right" w:leader="dot" w:pos="8306"/>
        </w:tabs>
      </w:pPr>
      <w:hyperlink w:anchor="_Toc23507" w:history="1">
        <w:r>
          <w:rPr>
            <w:rFonts w:ascii="仿宋" w:eastAsia="仿宋" w:hAnsi="仿宋" w:cs="仿宋" w:hint="eastAsia"/>
            <w:lang w:eastAsia="zh-CN"/>
          </w:rPr>
          <w:t>(二)、培训与发展计划</w:t>
        </w:r>
        <w:r>
          <w:tab/>
        </w:r>
        <w:r>
          <w:fldChar w:fldCharType="begin"/>
        </w:r>
        <w:r>
          <w:instrText xml:space="preserve"> PAGEREF _Toc23507 \h </w:instrText>
        </w:r>
        <w:r>
          <w:fldChar w:fldCharType="separate"/>
        </w:r>
        <w:r>
          <w:t>33</w:t>
        </w:r>
        <w:r>
          <w:fldChar w:fldCharType="end"/>
        </w:r>
      </w:hyperlink>
    </w:p>
    <w:p>
      <w:pPr>
        <w:pStyle w:val="TOC1"/>
        <w:tabs>
          <w:tab w:val="right" w:leader="dot" w:pos="8306"/>
        </w:tabs>
      </w:pPr>
      <w:hyperlink w:anchor="_Toc19249" w:history="1">
        <w:r>
          <w:rPr>
            <w:rFonts w:ascii="仿宋" w:eastAsia="仿宋" w:hAnsi="仿宋" w:cs="仿宋" w:hint="eastAsia"/>
            <w:lang w:eastAsia="zh-CN"/>
          </w:rPr>
          <w:t>十一、改性羟乙基纤维素项目环境影响分析</w:t>
        </w:r>
        <w:r>
          <w:tab/>
        </w:r>
        <w:r>
          <w:fldChar w:fldCharType="begin"/>
        </w:r>
        <w:r>
          <w:instrText xml:space="preserve"> PAGEREF _Toc19249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54" w:history="1">
        <w:r>
          <w:rPr>
            <w:rFonts w:ascii="仿宋" w:eastAsia="仿宋" w:hAnsi="仿宋" w:cs="仿宋" w:hint="eastAsia"/>
            <w:lang w:eastAsia="zh-CN"/>
          </w:rPr>
          <w:t>(一)、建设区域环境质量现状</w:t>
        </w:r>
        <w:r>
          <w:tab/>
        </w:r>
        <w:r>
          <w:fldChar w:fldCharType="begin"/>
        </w:r>
        <w:r>
          <w:instrText xml:space="preserve"> PAGEREF _Toc20054 \h </w:instrText>
        </w:r>
        <w:r>
          <w:fldChar w:fldCharType="separate"/>
        </w:r>
        <w:r>
          <w:t>34</w:t>
        </w:r>
        <w:r>
          <w:fldChar w:fldCharType="end"/>
        </w:r>
      </w:hyperlink>
    </w:p>
    <w:p>
      <w:pPr>
        <w:pStyle w:val="TOC2"/>
        <w:tabs>
          <w:tab w:val="right" w:leader="dot" w:pos="8306"/>
        </w:tabs>
      </w:pPr>
      <w:hyperlink w:anchor="_Toc2012" w:history="1">
        <w:r>
          <w:rPr>
            <w:rFonts w:ascii="仿宋" w:eastAsia="仿宋" w:hAnsi="仿宋" w:cs="仿宋" w:hint="eastAsia"/>
            <w:lang w:eastAsia="zh-CN"/>
          </w:rPr>
          <w:t>(二)、建设期环境保护</w:t>
        </w:r>
        <w:r>
          <w:tab/>
        </w:r>
        <w:r>
          <w:fldChar w:fldCharType="begin"/>
        </w:r>
        <w:r>
          <w:instrText xml:space="preserve"> PAGEREF _Toc2012 \h </w:instrText>
        </w:r>
        <w:r>
          <w:fldChar w:fldCharType="separate"/>
        </w:r>
        <w:r>
          <w:t>35</w:t>
        </w:r>
        <w:r>
          <w:fldChar w:fldCharType="end"/>
        </w:r>
      </w:hyperlink>
    </w:p>
    <w:p>
      <w:pPr>
        <w:pStyle w:val="TOC2"/>
        <w:tabs>
          <w:tab w:val="right" w:leader="dot" w:pos="8306"/>
        </w:tabs>
      </w:pPr>
      <w:hyperlink w:anchor="_Toc11864" w:history="1">
        <w:r>
          <w:rPr>
            <w:rFonts w:ascii="仿宋" w:eastAsia="仿宋" w:hAnsi="仿宋" w:cs="仿宋" w:hint="eastAsia"/>
            <w:lang w:eastAsia="zh-CN"/>
          </w:rPr>
          <w:t>(三)、运营期环境保护</w:t>
        </w:r>
        <w:r>
          <w:tab/>
        </w:r>
        <w:r>
          <w:fldChar w:fldCharType="begin"/>
        </w:r>
        <w:r>
          <w:instrText xml:space="preserve"> PAGEREF _Toc11864 \h </w:instrText>
        </w:r>
        <w:r>
          <w:fldChar w:fldCharType="separate"/>
        </w:r>
        <w:r>
          <w:t>37</w:t>
        </w:r>
        <w:r>
          <w:fldChar w:fldCharType="end"/>
        </w:r>
      </w:hyperlink>
    </w:p>
    <w:p>
      <w:pPr>
        <w:pStyle w:val="TOC2"/>
        <w:tabs>
          <w:tab w:val="right" w:leader="dot" w:pos="8306"/>
        </w:tabs>
      </w:pPr>
      <w:hyperlink w:anchor="_Toc11757" w:history="1">
        <w:r>
          <w:rPr>
            <w:rFonts w:ascii="仿宋" w:eastAsia="仿宋" w:hAnsi="仿宋" w:cs="仿宋" w:hint="eastAsia"/>
            <w:lang w:eastAsia="zh-CN"/>
          </w:rPr>
          <w:t>(四)、改性羟乙基纤维素项目建设对区域经济的影响</w:t>
        </w:r>
        <w:r>
          <w:tab/>
        </w:r>
        <w:r>
          <w:fldChar w:fldCharType="begin"/>
        </w:r>
        <w:r>
          <w:instrText xml:space="preserve"> PAGEREF _Toc11757 \h </w:instrText>
        </w:r>
        <w:r>
          <w:fldChar w:fldCharType="separate"/>
        </w:r>
        <w:r>
          <w:t>38</w:t>
        </w:r>
        <w:r>
          <w:fldChar w:fldCharType="end"/>
        </w:r>
      </w:hyperlink>
    </w:p>
    <w:p>
      <w:pPr>
        <w:pStyle w:val="TOC2"/>
        <w:tabs>
          <w:tab w:val="right" w:leader="dot" w:pos="8306"/>
        </w:tabs>
      </w:pPr>
      <w:hyperlink w:anchor="_Toc20868" w:history="1">
        <w:r>
          <w:rPr>
            <w:rFonts w:ascii="仿宋" w:eastAsia="仿宋" w:hAnsi="仿宋" w:cs="仿宋" w:hint="eastAsia"/>
            <w:lang w:eastAsia="zh-CN"/>
          </w:rPr>
          <w:t>(五)、废弃物处理</w:t>
        </w:r>
        <w:r>
          <w:tab/>
        </w:r>
        <w:r>
          <w:fldChar w:fldCharType="begin"/>
        </w:r>
        <w:r>
          <w:instrText xml:space="preserve"> PAGEREF _Toc20868 \h </w:instrText>
        </w:r>
        <w:r>
          <w:fldChar w:fldCharType="separate"/>
        </w:r>
        <w:r>
          <w:t>40</w:t>
        </w:r>
        <w:r>
          <w:fldChar w:fldCharType="end"/>
        </w:r>
      </w:hyperlink>
    </w:p>
    <w:p>
      <w:pPr>
        <w:pStyle w:val="TOC2"/>
        <w:tabs>
          <w:tab w:val="right" w:leader="dot" w:pos="8306"/>
        </w:tabs>
      </w:pPr>
      <w:hyperlink w:anchor="_Toc19816" w:history="1">
        <w:r>
          <w:rPr>
            <w:rFonts w:ascii="仿宋" w:eastAsia="仿宋" w:hAnsi="仿宋" w:cs="仿宋" w:hint="eastAsia"/>
            <w:lang w:eastAsia="zh-CN"/>
          </w:rPr>
          <w:t>(六)、特殊环境影响分析</w:t>
        </w:r>
        <w:r>
          <w:tab/>
        </w:r>
        <w:r>
          <w:fldChar w:fldCharType="begin"/>
        </w:r>
        <w:r>
          <w:instrText xml:space="preserve"> PAGEREF _Toc19816 \h </w:instrText>
        </w:r>
        <w:r>
          <w:fldChar w:fldCharType="separate"/>
        </w:r>
        <w:r>
          <w:t>41</w:t>
        </w:r>
        <w:r>
          <w:fldChar w:fldCharType="end"/>
        </w:r>
      </w:hyperlink>
    </w:p>
    <w:p>
      <w:pPr>
        <w:pStyle w:val="TOC2"/>
        <w:tabs>
          <w:tab w:val="right" w:leader="dot" w:pos="8306"/>
        </w:tabs>
      </w:pPr>
      <w:hyperlink w:anchor="_Toc31923" w:history="1">
        <w:r>
          <w:rPr>
            <w:rFonts w:ascii="仿宋" w:eastAsia="仿宋" w:hAnsi="仿宋" w:cs="仿宋" w:hint="eastAsia"/>
            <w:lang w:eastAsia="zh-CN"/>
          </w:rPr>
          <w:t>(七)、清洁生产</w:t>
        </w:r>
        <w:r>
          <w:tab/>
        </w:r>
        <w:r>
          <w:fldChar w:fldCharType="begin"/>
        </w:r>
        <w:r>
          <w:instrText xml:space="preserve"> PAGEREF _Toc31923 \h </w:instrText>
        </w:r>
        <w:r>
          <w:fldChar w:fldCharType="separate"/>
        </w:r>
        <w:r>
          <w:t>43</w:t>
        </w:r>
        <w:r>
          <w:fldChar w:fldCharType="end"/>
        </w:r>
      </w:hyperlink>
    </w:p>
    <w:p>
      <w:pPr>
        <w:pStyle w:val="TOC2"/>
        <w:tabs>
          <w:tab w:val="right" w:leader="dot" w:pos="8306"/>
        </w:tabs>
      </w:pPr>
      <w:hyperlink w:anchor="_Toc16674" w:history="1">
        <w:r>
          <w:rPr>
            <w:rFonts w:ascii="仿宋" w:eastAsia="仿宋" w:hAnsi="仿宋" w:cs="仿宋" w:hint="eastAsia"/>
            <w:lang w:eastAsia="zh-CN"/>
          </w:rPr>
          <w:t>(八)、环境保护综合评价</w:t>
        </w:r>
        <w:r>
          <w:tab/>
        </w:r>
        <w:r>
          <w:fldChar w:fldCharType="begin"/>
        </w:r>
        <w:r>
          <w:instrText xml:space="preserve"> PAGEREF _Toc16674 \h </w:instrText>
        </w:r>
        <w:r>
          <w:fldChar w:fldCharType="separate"/>
        </w:r>
        <w:r>
          <w:t>44</w:t>
        </w:r>
        <w:r>
          <w:fldChar w:fldCharType="end"/>
        </w:r>
      </w:hyperlink>
    </w:p>
    <w:p>
      <w:pPr>
        <w:pStyle w:val="TOC1"/>
        <w:tabs>
          <w:tab w:val="right" w:leader="dot" w:pos="8306"/>
        </w:tabs>
      </w:pPr>
      <w:hyperlink w:anchor="_Toc2898" w:history="1">
        <w:r>
          <w:rPr>
            <w:rFonts w:ascii="仿宋" w:eastAsia="仿宋" w:hAnsi="仿宋" w:cs="仿宋" w:hint="eastAsia"/>
            <w:lang w:eastAsia="zh-CN"/>
          </w:rPr>
          <w:t>十二、改性羟乙基纤维素项目财务管理</w:t>
        </w:r>
        <w:r>
          <w:tab/>
        </w:r>
        <w:r>
          <w:fldChar w:fldCharType="begin"/>
        </w:r>
        <w:r>
          <w:instrText xml:space="preserve"> PAGEREF _Toc2898 \h </w:instrText>
        </w:r>
        <w:r>
          <w:fldChar w:fldCharType="separate"/>
        </w:r>
        <w:r>
          <w:t>45</w:t>
        </w:r>
        <w:r>
          <w:fldChar w:fldCharType="end"/>
        </w:r>
      </w:hyperlink>
    </w:p>
    <w:p>
      <w:pPr>
        <w:pStyle w:val="TOC2"/>
        <w:tabs>
          <w:tab w:val="right" w:leader="dot" w:pos="8306"/>
        </w:tabs>
      </w:pPr>
      <w:hyperlink w:anchor="_Toc31481" w:history="1">
        <w:r>
          <w:rPr>
            <w:rFonts w:ascii="仿宋" w:eastAsia="仿宋" w:hAnsi="仿宋" w:cs="仿宋" w:hint="eastAsia"/>
            <w:lang w:eastAsia="zh-CN"/>
          </w:rPr>
          <w:t>(一)、资金需求大</w:t>
        </w:r>
        <w:r>
          <w:tab/>
        </w:r>
        <w:r>
          <w:fldChar w:fldCharType="begin"/>
        </w:r>
        <w:r>
          <w:instrText xml:space="preserve"> PAGEREF _Toc31481 \h </w:instrText>
        </w:r>
        <w:r>
          <w:fldChar w:fldCharType="separate"/>
        </w:r>
        <w:r>
          <w:t>45</w:t>
        </w:r>
        <w:r>
          <w:fldChar w:fldCharType="end"/>
        </w:r>
      </w:hyperlink>
    </w:p>
    <w:p>
      <w:pPr>
        <w:pStyle w:val="TOC2"/>
        <w:tabs>
          <w:tab w:val="right" w:leader="dot" w:pos="8306"/>
        </w:tabs>
      </w:pPr>
      <w:hyperlink w:anchor="_Toc17229" w:history="1">
        <w:r>
          <w:rPr>
            <w:rFonts w:ascii="仿宋" w:eastAsia="仿宋" w:hAnsi="仿宋" w:cs="仿宋" w:hint="eastAsia"/>
            <w:lang w:eastAsia="zh-CN"/>
          </w:rPr>
          <w:t>(二)、研发周期长</w:t>
        </w:r>
        <w:r>
          <w:tab/>
        </w:r>
        <w:r>
          <w:fldChar w:fldCharType="begin"/>
        </w:r>
        <w:r>
          <w:instrText xml:space="preserve"> PAGEREF _Toc17229 \h </w:instrText>
        </w:r>
        <w:r>
          <w:fldChar w:fldCharType="separate"/>
        </w:r>
        <w:r>
          <w:t>46</w:t>
        </w:r>
        <w:r>
          <w:fldChar w:fldCharType="end"/>
        </w:r>
      </w:hyperlink>
    </w:p>
    <w:p>
      <w:pPr>
        <w:pStyle w:val="TOC2"/>
        <w:tabs>
          <w:tab w:val="right" w:leader="dot" w:pos="8306"/>
        </w:tabs>
      </w:pPr>
      <w:hyperlink w:anchor="_Toc24230" w:history="1">
        <w:r>
          <w:rPr>
            <w:rFonts w:ascii="仿宋" w:eastAsia="仿宋" w:hAnsi="仿宋" w:cs="仿宋" w:hint="eastAsia"/>
            <w:lang w:eastAsia="zh-CN"/>
          </w:rPr>
          <w:t>(三)、市场风险大</w:t>
        </w:r>
        <w:r>
          <w:tab/>
        </w:r>
        <w:r>
          <w:fldChar w:fldCharType="begin"/>
        </w:r>
        <w:r>
          <w:instrText xml:space="preserve"> PAGEREF _Toc24230 \h </w:instrText>
        </w:r>
        <w:r>
          <w:fldChar w:fldCharType="separate"/>
        </w:r>
        <w:r>
          <w:t>48</w:t>
        </w:r>
        <w:r>
          <w:fldChar w:fldCharType="end"/>
        </w:r>
      </w:hyperlink>
    </w:p>
    <w:p>
      <w:pPr>
        <w:pStyle w:val="TOC2"/>
        <w:tabs>
          <w:tab w:val="right" w:leader="dot" w:pos="8306"/>
        </w:tabs>
      </w:pPr>
      <w:hyperlink w:anchor="_Toc16652" w:history="1">
        <w:r>
          <w:rPr>
            <w:rFonts w:ascii="仿宋" w:eastAsia="仿宋" w:hAnsi="仿宋" w:cs="仿宋" w:hint="eastAsia"/>
            <w:lang w:eastAsia="zh-CN"/>
          </w:rPr>
          <w:t>(四)、利润率高</w:t>
        </w:r>
        <w:r>
          <w:tab/>
        </w:r>
        <w:r>
          <w:fldChar w:fldCharType="begin"/>
        </w:r>
        <w:r>
          <w:instrText xml:space="preserve"> PAGEREF _Toc16652 \h </w:instrText>
        </w:r>
        <w:r>
          <w:fldChar w:fldCharType="separate"/>
        </w:r>
        <w:r>
          <w:t>50</w:t>
        </w:r>
        <w:r>
          <w:fldChar w:fldCharType="end"/>
        </w:r>
      </w:hyperlink>
    </w:p>
    <w:p>
      <w:pPr>
        <w:pStyle w:val="TOC1"/>
        <w:tabs>
          <w:tab w:val="right" w:leader="dot" w:pos="8306"/>
        </w:tabs>
      </w:pPr>
      <w:hyperlink w:anchor="_Toc2106" w:history="1">
        <w:r>
          <w:rPr>
            <w:rFonts w:ascii="仿宋" w:eastAsia="仿宋" w:hAnsi="仿宋" w:cs="仿宋" w:hint="eastAsia"/>
            <w:lang w:eastAsia="zh-CN"/>
          </w:rPr>
          <w:t>十三、营销与推广策略</w:t>
        </w:r>
        <w:r>
          <w:tab/>
        </w:r>
        <w:r>
          <w:fldChar w:fldCharType="begin"/>
        </w:r>
        <w:r>
          <w:instrText xml:space="preserve"> PAGEREF _Toc2106 \h </w:instrText>
        </w:r>
        <w:r>
          <w:fldChar w:fldCharType="separate"/>
        </w:r>
        <w:r>
          <w:t>53</w:t>
        </w:r>
        <w:r>
          <w:fldChar w:fldCharType="end"/>
        </w:r>
      </w:hyperlink>
    </w:p>
    <w:p>
      <w:pPr>
        <w:pStyle w:val="TOC2"/>
        <w:tabs>
          <w:tab w:val="right" w:leader="dot" w:pos="8306"/>
        </w:tabs>
      </w:pPr>
      <w:hyperlink w:anchor="_Toc1145" w:history="1">
        <w:r>
          <w:rPr>
            <w:rFonts w:ascii="仿宋" w:eastAsia="仿宋" w:hAnsi="仿宋" w:cs="仿宋" w:hint="eastAsia"/>
            <w:lang w:eastAsia="zh-CN"/>
          </w:rPr>
          <w:t>(一)、产品/服务定位与特点</w:t>
        </w:r>
        <w:r>
          <w:tab/>
        </w:r>
        <w:r>
          <w:fldChar w:fldCharType="begin"/>
        </w:r>
        <w:r>
          <w:instrText xml:space="preserve"> PAGEREF _Toc1145 \h </w:instrText>
        </w:r>
        <w:r>
          <w:fldChar w:fldCharType="separate"/>
        </w:r>
        <w:r>
          <w:t>53</w:t>
        </w:r>
        <w:r>
          <w:fldChar w:fldCharType="end"/>
        </w:r>
      </w:hyperlink>
    </w:p>
    <w:p>
      <w:pPr>
        <w:pStyle w:val="TOC2"/>
        <w:tabs>
          <w:tab w:val="right" w:leader="dot" w:pos="8306"/>
        </w:tabs>
      </w:pPr>
      <w:hyperlink w:anchor="_Toc915" w:history="1">
        <w:r>
          <w:rPr>
            <w:rFonts w:ascii="仿宋" w:eastAsia="仿宋" w:hAnsi="仿宋" w:cs="仿宋" w:hint="eastAsia"/>
            <w:lang w:eastAsia="zh-CN"/>
          </w:rPr>
          <w:t>(二)、市场定位与竞争分析</w:t>
        </w:r>
        <w:r>
          <w:tab/>
        </w:r>
        <w:r>
          <w:fldChar w:fldCharType="begin"/>
        </w:r>
        <w:r>
          <w:instrText xml:space="preserve"> PAGEREF _Toc915 \h </w:instrText>
        </w:r>
        <w:r>
          <w:fldChar w:fldCharType="separate"/>
        </w:r>
        <w:r>
          <w:t>54</w:t>
        </w:r>
        <w:r>
          <w:fldChar w:fldCharType="end"/>
        </w:r>
      </w:hyperlink>
    </w:p>
    <w:p>
      <w:pPr>
        <w:pStyle w:val="TOC2"/>
        <w:tabs>
          <w:tab w:val="right" w:leader="dot" w:pos="8306"/>
        </w:tabs>
      </w:pPr>
      <w:hyperlink w:anchor="_Toc12083" w:history="1">
        <w:r>
          <w:rPr>
            <w:rFonts w:ascii="仿宋" w:eastAsia="仿宋" w:hAnsi="仿宋" w:cs="仿宋" w:hint="eastAsia"/>
            <w:lang w:eastAsia="zh-CN"/>
          </w:rPr>
          <w:t>(三)、营销渠道与策略</w:t>
        </w:r>
        <w:r>
          <w:tab/>
        </w:r>
        <w:r>
          <w:fldChar w:fldCharType="begin"/>
        </w:r>
        <w:r>
          <w:instrText xml:space="preserve"> PAGEREF _Toc12083 \h </w:instrText>
        </w:r>
        <w:r>
          <w:fldChar w:fldCharType="separate"/>
        </w:r>
        <w:r>
          <w:t>55</w:t>
        </w:r>
        <w:r>
          <w:fldChar w:fldCharType="end"/>
        </w:r>
      </w:hyperlink>
    </w:p>
    <w:p>
      <w:pPr>
        <w:pStyle w:val="TOC2"/>
        <w:tabs>
          <w:tab w:val="right" w:leader="dot" w:pos="8306"/>
        </w:tabs>
      </w:pPr>
      <w:hyperlink w:anchor="_Toc25660" w:history="1">
        <w:r>
          <w:rPr>
            <w:rFonts w:ascii="仿宋" w:eastAsia="仿宋" w:hAnsi="仿宋" w:cs="仿宋" w:hint="eastAsia"/>
            <w:lang w:eastAsia="zh-CN"/>
          </w:rPr>
          <w:t>(四)、推广与宣传活动</w:t>
        </w:r>
        <w:r>
          <w:tab/>
        </w:r>
        <w:r>
          <w:fldChar w:fldCharType="begin"/>
        </w:r>
        <w:r>
          <w:instrText xml:space="preserve"> PAGEREF _Toc25660 \h </w:instrText>
        </w:r>
        <w:r>
          <w:fldChar w:fldCharType="separate"/>
        </w:r>
        <w:r>
          <w:t>56</w:t>
        </w:r>
        <w:r>
          <w:fldChar w:fldCharType="end"/>
        </w:r>
      </w:hyperlink>
    </w:p>
    <w:p>
      <w:pPr>
        <w:pStyle w:val="TOC1"/>
        <w:tabs>
          <w:tab w:val="right" w:leader="dot" w:pos="8306"/>
        </w:tabs>
      </w:pPr>
      <w:hyperlink w:anchor="_Toc17749" w:history="1">
        <w:r>
          <w:rPr>
            <w:rFonts w:ascii="仿宋" w:eastAsia="仿宋" w:hAnsi="仿宋" w:cs="仿宋" w:hint="eastAsia"/>
            <w:lang w:eastAsia="zh-CN"/>
          </w:rPr>
          <w:t>十四、改性羟乙基纤维素项目变更管理</w:t>
        </w:r>
        <w:r>
          <w:tab/>
        </w:r>
        <w:r>
          <w:fldChar w:fldCharType="begin"/>
        </w:r>
        <w:r>
          <w:instrText xml:space="preserve"> PAGEREF _Toc17749 \h </w:instrText>
        </w:r>
        <w:r>
          <w:fldChar w:fldCharType="separate"/>
        </w:r>
        <w:r>
          <w:t>62</w:t>
        </w:r>
        <w:r>
          <w:fldChar w:fldCharType="end"/>
        </w:r>
      </w:hyperlink>
    </w:p>
    <w:p>
      <w:pPr>
        <w:pStyle w:val="TOC2"/>
        <w:tabs>
          <w:tab w:val="right" w:leader="dot" w:pos="8306"/>
        </w:tabs>
      </w:pPr>
      <w:hyperlink w:anchor="_Toc27037" w:history="1">
        <w:r>
          <w:rPr>
            <w:rFonts w:ascii="仿宋" w:eastAsia="仿宋" w:hAnsi="仿宋" w:cs="仿宋" w:hint="eastAsia"/>
            <w:lang w:eastAsia="zh-CN"/>
          </w:rPr>
          <w:t>(一)、变更申请与评估</w:t>
        </w:r>
        <w:r>
          <w:tab/>
        </w:r>
        <w:r>
          <w:fldChar w:fldCharType="begin"/>
        </w:r>
        <w:r>
          <w:instrText xml:space="preserve"> PAGEREF _Toc27037 \h </w:instrText>
        </w:r>
        <w:r>
          <w:fldChar w:fldCharType="separate"/>
        </w:r>
        <w:r>
          <w:t>62</w:t>
        </w:r>
        <w:r>
          <w:fldChar w:fldCharType="end"/>
        </w:r>
      </w:hyperlink>
    </w:p>
    <w:p>
      <w:pPr>
        <w:pStyle w:val="TOC2"/>
        <w:tabs>
          <w:tab w:val="right" w:leader="dot" w:pos="8306"/>
        </w:tabs>
      </w:pPr>
      <w:hyperlink w:anchor="_Toc3453" w:history="1">
        <w:r>
          <w:rPr>
            <w:rFonts w:ascii="仿宋" w:eastAsia="仿宋" w:hAnsi="仿宋" w:cs="仿宋" w:hint="eastAsia"/>
            <w:lang w:eastAsia="zh-CN"/>
          </w:rPr>
          <w:t>(二)、变更实施与控制</w:t>
        </w:r>
        <w:r>
          <w:tab/>
        </w:r>
        <w:r>
          <w:fldChar w:fldCharType="begin"/>
        </w:r>
        <w:r>
          <w:instrText xml:space="preserve"> PAGEREF _Toc3453 \h </w:instrText>
        </w:r>
        <w:r>
          <w:fldChar w:fldCharType="separate"/>
        </w:r>
        <w:r>
          <w:t>62</w:t>
        </w:r>
        <w:r>
          <w:fldChar w:fldCharType="end"/>
        </w:r>
      </w:hyperlink>
    </w:p>
    <w:p>
      <w:pPr>
        <w:pStyle w:val="TOC1"/>
        <w:tabs>
          <w:tab w:val="right" w:leader="dot" w:pos="8306"/>
        </w:tabs>
      </w:pPr>
      <w:hyperlink w:anchor="_Toc31080" w:history="1">
        <w:r>
          <w:rPr>
            <w:rFonts w:ascii="仿宋" w:eastAsia="仿宋" w:hAnsi="仿宋" w:cs="仿宋" w:hint="eastAsia"/>
            <w:lang w:eastAsia="zh-CN"/>
          </w:rPr>
          <w:t>十五、改性羟乙基纤维素项目实施保障措施</w:t>
        </w:r>
        <w:r>
          <w:tab/>
        </w:r>
        <w:r>
          <w:fldChar w:fldCharType="begin"/>
        </w:r>
        <w:r>
          <w:instrText xml:space="preserve"> PAGEREF _Toc31080 \h </w:instrText>
        </w:r>
        <w:r>
          <w:fldChar w:fldCharType="separate"/>
        </w:r>
        <w:r>
          <w:t>63</w:t>
        </w:r>
        <w:r>
          <w:fldChar w:fldCharType="end"/>
        </w:r>
      </w:hyperlink>
    </w:p>
    <w:p>
      <w:pPr>
        <w:pStyle w:val="TOC2"/>
        <w:tabs>
          <w:tab w:val="right" w:leader="dot" w:pos="8306"/>
        </w:tabs>
      </w:pPr>
      <w:hyperlink w:anchor="_Toc20977" w:history="1">
        <w:r>
          <w:rPr>
            <w:rFonts w:ascii="仿宋" w:eastAsia="仿宋" w:hAnsi="仿宋" w:cs="仿宋" w:hint="eastAsia"/>
            <w:lang w:eastAsia="zh-CN"/>
          </w:rPr>
          <w:t>(一)、改性羟乙基纤维素项目实施保障机制</w:t>
        </w:r>
        <w:r>
          <w:tab/>
        </w:r>
        <w:r>
          <w:fldChar w:fldCharType="begin"/>
        </w:r>
        <w:r>
          <w:instrText xml:space="preserve"> PAGEREF _Toc20977 \h </w:instrText>
        </w:r>
        <w:r>
          <w:fldChar w:fldCharType="separate"/>
        </w:r>
        <w:r>
          <w:t>63</w:t>
        </w:r>
        <w:r>
          <w:fldChar w:fldCharType="end"/>
        </w:r>
      </w:hyperlink>
    </w:p>
    <w:p>
      <w:pPr>
        <w:pStyle w:val="TOC2"/>
        <w:tabs>
          <w:tab w:val="right" w:leader="dot" w:pos="8306"/>
        </w:tabs>
      </w:pPr>
      <w:hyperlink w:anchor="_Toc19106" w:history="1">
        <w:r>
          <w:rPr>
            <w:rFonts w:ascii="仿宋" w:eastAsia="仿宋" w:hAnsi="仿宋" w:cs="仿宋" w:hint="eastAsia"/>
            <w:lang w:eastAsia="zh-CN"/>
          </w:rPr>
          <w:t>(二)、改性羟乙基纤维素项目法律合规要求</w:t>
        </w:r>
        <w:r>
          <w:tab/>
        </w:r>
        <w:r>
          <w:fldChar w:fldCharType="begin"/>
        </w:r>
        <w:r>
          <w:instrText xml:space="preserve"> PAGEREF _Toc19106 \h </w:instrText>
        </w:r>
        <w:r>
          <w:fldChar w:fldCharType="separate"/>
        </w:r>
        <w:r>
          <w:t>67</w:t>
        </w:r>
        <w:r>
          <w:fldChar w:fldCharType="end"/>
        </w:r>
      </w:hyperlink>
    </w:p>
    <w:p>
      <w:pPr>
        <w:pStyle w:val="TOC2"/>
        <w:tabs>
          <w:tab w:val="right" w:leader="dot" w:pos="8306"/>
        </w:tabs>
      </w:pPr>
      <w:hyperlink w:anchor="_Toc5148" w:history="1">
        <w:r>
          <w:rPr>
            <w:rFonts w:ascii="仿宋" w:eastAsia="仿宋" w:hAnsi="仿宋" w:cs="仿宋" w:hint="eastAsia"/>
            <w:lang w:eastAsia="zh-CN"/>
          </w:rPr>
          <w:t>(三)、改性羟乙基纤维素项目合同管理与法律事务</w:t>
        </w:r>
        <w:r>
          <w:tab/>
        </w:r>
        <w:r>
          <w:fldChar w:fldCharType="begin"/>
        </w:r>
        <w:r>
          <w:instrText xml:space="preserve"> PAGEREF _Toc5148 \h </w:instrText>
        </w:r>
        <w:r>
          <w:fldChar w:fldCharType="separate"/>
        </w:r>
        <w:r>
          <w:t>71</w:t>
        </w:r>
        <w:r>
          <w:fldChar w:fldCharType="end"/>
        </w:r>
      </w:hyperlink>
    </w:p>
    <w:p>
      <w:pPr>
        <w:pStyle w:val="TOC2"/>
        <w:tabs>
          <w:tab w:val="right" w:leader="dot" w:pos="8306"/>
        </w:tabs>
      </w:pPr>
      <w:hyperlink w:anchor="_Toc11705" w:history="1">
        <w:r>
          <w:rPr>
            <w:rFonts w:ascii="仿宋" w:eastAsia="仿宋" w:hAnsi="仿宋" w:cs="仿宋" w:hint="eastAsia"/>
            <w:lang w:eastAsia="zh-CN"/>
          </w:rPr>
          <w:t>(四)、改性羟乙基纤维素项目知识产权保护策略</w:t>
        </w:r>
        <w:r>
          <w:tab/>
        </w:r>
        <w:r>
          <w:fldChar w:fldCharType="begin"/>
        </w:r>
        <w:r>
          <w:instrText xml:space="preserve"> PAGEREF _Toc11705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31"/>
      <w:r>
        <w:rPr>
          <w:rFonts w:ascii="仿宋" w:eastAsia="仿宋" w:hAnsi="仿宋" w:cs="仿宋" w:hint="eastAsia"/>
          <w:sz w:val="28"/>
          <w:lang w:eastAsia="zh-CN"/>
        </w:rPr>
        <w:t>一、改性羟乙基纤维素项目建设单位说明</w:t>
      </w:r>
      <w:bookmarkEnd w:id="2"/>
    </w:p>
    <w:p>
      <w:pPr>
        <w:pStyle w:val="Heading2"/>
        <w:rPr>
          <w:rFonts w:ascii="仿宋" w:eastAsia="仿宋" w:hAnsi="仿宋" w:cs="仿宋" w:hint="eastAsia"/>
          <w:lang w:eastAsia="zh-CN"/>
        </w:rPr>
      </w:pPr>
      <w:bookmarkStart w:id="3" w:name="_Toc21296"/>
      <w:r>
        <w:rPr>
          <w:rFonts w:ascii="仿宋" w:eastAsia="仿宋" w:hAnsi="仿宋" w:cs="仿宋" w:hint="eastAsia"/>
          <w:lang w:eastAsia="zh-CN"/>
        </w:rPr>
        <w:t>(一)、改性羟乙基纤维素项目承办单位基本情况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6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性羟乙基纤维素项目承办单位的XXXX，我们着眼于实现可持续的经济效益。通过技术创新和解决方案的提供，公司预计在改性羟乙基纤维素项目执行期间将获得可观的收入增长。这一收入来源主要包括改性羟乙基纤维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同时，我们注重成本控制和效率提升，以确保改性羟乙基纤维素项目的可持续盈利。透过精细的管理和资源优化，公司期望实现改性羟乙基纤维素项目利润最大化。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性羟乙基纤维素项目实施进行全面的投资评估，包括改性羟乙基纤维素项目启动阶段的资金投入和后续运营成本。通过对改性羟乙基纤维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改性羟乙基纤维素项目实施过程中具备足够的资金流动性，公司将进行详尽的现金流分析。这包括资金需求的合理预测、改性羟乙基纤维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696"/>
      <w:r>
        <w:rPr>
          <w:rFonts w:ascii="仿宋" w:eastAsia="仿宋" w:hAnsi="仿宋" w:cs="仿宋" w:hint="eastAsia"/>
          <w:sz w:val="28"/>
          <w:lang w:eastAsia="zh-CN"/>
        </w:rPr>
        <w:t>二、改性羟乙基纤维素项目危机管理</w:t>
      </w:r>
      <w:bookmarkEnd w:id="5"/>
    </w:p>
    <w:p>
      <w:pPr>
        <w:pStyle w:val="Heading2"/>
        <w:rPr>
          <w:rFonts w:ascii="仿宋" w:eastAsia="仿宋" w:hAnsi="仿宋" w:cs="仿宋" w:hint="eastAsia"/>
          <w:lang w:eastAsia="zh-CN"/>
        </w:rPr>
      </w:pPr>
      <w:bookmarkStart w:id="6" w:name="_Toc2742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项目危机管理中，危机预警与识别是确保改性羟乙基纤维素项目稳健运行的核心步骤。通过建立全面的监测机制，改性羟乙基纤维素项目团队旨在及时发现和理解潜在的风险和危机因素，以便采取及时的预防和应对措施，确保改性羟乙基纤维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改性羟乙基纤维素项目团队全面分析了整个改性羟乙基纤维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性羟乙基纤维素项目团队着重于明确定义改性羟乙基纤维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改性羟乙基纤维素项目进展的持续监控，团队能够及时发现潜在问题并作出迅速反应。改性羟乙基纤维素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在这一阶段，团队的专业素养和反应速度将发挥至关重要的作用，以确保潜在危机能够在初期得到有效的处理，最大程度地减轻负面影响。通过危机预警与识别，改性羟乙基纤维素项目得以更有序、可控地推进。</w:t>
      </w:r>
    </w:p>
    <w:p>
      <w:pPr>
        <w:pStyle w:val="Heading2"/>
        <w:ind w:firstLine="560" w:firstLineChars="200"/>
        <w:rPr>
          <w:rFonts w:ascii="仿宋" w:eastAsia="仿宋" w:hAnsi="仿宋" w:cs="仿宋" w:hint="eastAsia"/>
          <w:sz w:val="28"/>
          <w:lang w:eastAsia="zh-CN"/>
        </w:rPr>
      </w:pPr>
      <w:bookmarkStart w:id="7" w:name="_Toc1744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在危机发生时，改性羟乙基纤维素项目团队立即行动，成立了应急小组。该小组的任务是迅速制定并实施紧急应对措施，以最小化潜在损失。以下是采取的主要措施：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暂停改性羟乙基纤维素项目进度：为遏制危机蔓延，改性羟乙基纤维素项目暂时停止进行，以便全面评估当前状况。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资源重新分配：重新评估改性羟乙基纤维素项目资源的分配，确保最大限度地减小损失。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实时沟通：与关键利益相关者建立实时沟通机制，向他们传递改性羟乙基纤维素项目危机的实际状况，保障改性羟乙基纤维素项目核心利益。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在紧急应对的同时，改性羟乙基纤维素项目团队强调了团队协作和有效沟通的重要性。以下是团队协作的关键举措：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信息共享机制：建立了信息共享平台，确保团队成员能够及时获取改性羟乙基纤维素项目危机的实时信息。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领导者沟通：改性羟乙基纤维素项目领导者通过定期会议和即时沟通工具，指导团队应对危机，保持团队稳定运行。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随着危机得到初步控制，改性羟乙基纤维素项目团队转向制定恢复计划，以确保改性羟乙基纤维素项目能够从中迅速恢复。主要恢复计划包括：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修复受损的进度计划：重新评估改性羟乙基纤维素项目进度，制定修复计划，确保改性羟乙基纤维素项目尽快回归正常进程。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重新调整资源分配：优化资源分配，确保改性羟乙基纤维素项目在有限资源下高效运转。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风险管理机制加强：对改性羟乙基纤维素项目风险进行全面评估，制定更强化的风险管理策略，以预防未来可能的危机。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326"/>
      <w:r>
        <w:rPr>
          <w:rFonts w:ascii="仿宋" w:eastAsia="仿宋" w:hAnsi="仿宋" w:cs="仿宋" w:hint="eastAsia"/>
          <w:sz w:val="28"/>
          <w:lang w:eastAsia="zh-CN"/>
        </w:rPr>
        <w:t>三、改性羟乙基纤维素项目选址可行性分析</w:t>
      </w:r>
      <w:bookmarkEnd w:id="8"/>
    </w:p>
    <w:p>
      <w:pPr>
        <w:pStyle w:val="Heading2"/>
        <w:rPr>
          <w:rFonts w:ascii="仿宋" w:eastAsia="仿宋" w:hAnsi="仿宋" w:cs="仿宋" w:hint="eastAsia"/>
          <w:lang w:eastAsia="zh-CN"/>
        </w:rPr>
      </w:pPr>
      <w:bookmarkStart w:id="9" w:name="_Toc22737"/>
      <w:r>
        <w:rPr>
          <w:rFonts w:ascii="仿宋" w:eastAsia="仿宋" w:hAnsi="仿宋" w:cs="仿宋" w:hint="eastAsia"/>
          <w:lang w:eastAsia="zh-CN"/>
        </w:rPr>
        <w:t>(一)、改性羟乙基纤维素项目选址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该改性羟乙基纤维素项目选址位于XX省XX市XX区XXX街道</w:t>
      </w:r>
    </w:p>
    <w:p>
      <w:pPr>
        <w:pStyle w:val="Heading2"/>
        <w:ind w:firstLine="560" w:firstLineChars="200"/>
        <w:rPr>
          <w:rFonts w:ascii="仿宋" w:eastAsia="仿宋" w:hAnsi="仿宋" w:cs="仿宋" w:hint="eastAsia"/>
          <w:sz w:val="28"/>
          <w:lang w:eastAsia="zh-CN"/>
        </w:rPr>
      </w:pPr>
      <w:bookmarkStart w:id="10" w:name="_Toc924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改性羟乙基纤维素项目的征地面积将根据改性羟乙基纤维素项目的实际规模和需求进行精确规划。具体面积XXX平方米，旨在确保改性羟乙基纤维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净用地面积是在征地面积基础上去除不可利用面积后的实际可开发用地。具体面积XXX平方米，考虑到环保、交通、安全等多方面因素，以确保改性羟乙基纤维素项目在整体利用效率上达到最优。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改性羟乙基纤维素项目计划建设的建筑总规模具体面积XXX平方米。这一规模的确定综合考虑了改性羟乙基纤维素项目的性质、规模，以及城市规划的相关要求，确保建筑布局与周边环境协调一致。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绿地率是改性羟乙基纤维素项目用地中被规划为绿地的比例。具体面积XXX平方米，旨在通过合理规划绿地，改善改性羟乙基纤维素项目周边环境，提升居民生活质量，并符合城市整体绿化规划。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容积率是用地上可以建设的建筑总体积与用地面积之比。具体面积XXX，通过合理的容积率规划，确保改性羟乙基纤维素项目建筑规模与周边环境和谐共生。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性羟乙基纤维素项目选址与当地城市规划相一致，具体面积XXX平方米。通过与城市规划部门深入沟通，确保改性羟乙基纤维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改性羟乙基纤维素项目选址符合当地产业政策，具体面积XXX平方米。这包括改性羟乙基纤维素项目对当地经济的促进作用，以及对相关产业的带动效应，确保改性羟乙基纤维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用地总体要求必须符合环保和可持续发展的原则，具体面积XXX平方米。通过采用绿色建筑设计、节能减排等措施，确保改性羟乙基纤维素项目在建设和运营过程中对环境的影响最小化，达到可持续发展的要求。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确保改性羟乙基纤维素项目选址具备必要的公共设施配套，具体面积XXX平方米。这包括交通便利性、教育、医疗等基础设施，以提高居民生活品质，使得改性羟乙基纤维素项目选址更具吸引力。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考虑用地总体要求对当地社会稳定性的影响，具体面积XXX平方米。通过深入了解当地社区反馈，确保改性羟乙基纤维素项目的选址和建设过程对当地社会和谐稳定产生积极作用。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性羟乙基纤维素项目选址不仅符合法规和规划，还在实际操作中具有可行性。这一全面规划将为改性羟乙基纤维素项目的成功实施提供坚实的基础，确保改性羟乙基纤维素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23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性羟乙基纤维素项目的设备规划和空间设计中，我们将采取灵活设备布局的措施。设备布局将根据实际需求进行灵活设计，避免不必要的浪费。通过合理规划设备摆放位置，我们将提高设备的利用率，减少设备间距，以确保改性羟乙基纤维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改性羟乙基纤维素项目内部引入共享设施的概念，例如共享会议室、办公区等。通过这种方式，我们可以减少对资源的重复建设，提高资源共享效率，从而减小改性羟乙基纤维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67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改性羟乙基纤维素项目的总图布置中，我们将不同功能区域进行明确的规划，以最大程度满足改性羟乙基纤维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05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性羟乙基纤维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性羟乙基纤维素项目对环境的影响是综合评价的重要因素之一。我们将详细考虑选址周边的自然环境、生态保护区、水源地等情况，确保改性羟乙基纤维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对选址的评价还需充分考虑当地政府的产业政策和法规。我们将详细了解改性羟乙基纤维素项目所在地的相关政策，确保改性羟乙基纤维素项目的规划和运营与当地法规相符，降低不必要的法律风险。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考虑到社会稳定性对企业运营的重要性，我们将评估选址地区的社会安全情况、劳工关系、社区反馈等方面，以确保改性羟乙基纤维素项目的建设和运营不会受到社会稳定性的负面影响。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最后，我们将综合考虑用地成本，包括土地购置费用、土地开发成本等。通过对用地成本的详细评估，我们能够做出更为精确的经济效益分析，为改性羟乙基纤维素项目的投资决策提供有力支持。</w:t>
      </w:r>
    </w:p>
    <w:p>
      <w:pPr>
        <w:pStyle w:val="Heading1"/>
        <w:ind w:firstLine="560" w:firstLineChars="200"/>
        <w:rPr>
          <w:rFonts w:ascii="仿宋" w:eastAsia="仿宋" w:hAnsi="仿宋" w:cs="仿宋" w:hint="eastAsia"/>
          <w:sz w:val="28"/>
          <w:lang w:eastAsia="zh-CN"/>
        </w:rPr>
      </w:pPr>
      <w:bookmarkStart w:id="14" w:name="_Toc2872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3418"/>
      <w:r>
        <w:rPr>
          <w:rFonts w:ascii="仿宋" w:eastAsia="仿宋" w:hAnsi="仿宋" w:cs="仿宋" w:hint="eastAsia"/>
          <w:lang w:eastAsia="zh-CN"/>
        </w:rPr>
        <w:t>(一)、改性羟乙基纤维素行业分析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行业一直以来都是市场的关注焦点。行业内的发展趋势、竞争态势以及潜在机会都对改性羟乙基纤维素项目的推进产生深远的影响。通过深入研究行业的整体概貌，我们将更好地理解行业的核心特征，为改性羟乙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行业，技术一直是推动创新和发展的关键因素。我们将对当前技术趋势进行详尽分析，包括但不限于人工智能、大数据应用、先进制造技术等。这有助于改性羟乙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性羟乙基纤维素项目成功的基础。我们将对主要竞争对手进行深入研究，包括其市场份额、产品特点、市场定位等。通过全面了解竞争对手的优势和劣势，改性羟乙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545"/>
      <w:r>
        <w:rPr>
          <w:rFonts w:ascii="仿宋" w:eastAsia="仿宋" w:hAnsi="仿宋" w:cs="仿宋" w:hint="eastAsia"/>
          <w:sz w:val="28"/>
          <w:lang w:eastAsia="zh-CN"/>
        </w:rPr>
        <w:t>(二)、改性羟乙基纤维素市场分析预测</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性羟乙基纤维素市场未来的增长趋势。这包括市场的整体规模、各细分领域的发展趋势等。改性羟乙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性羟乙基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性羟乙基纤维素项目实施过程中需要充分考虑的因素。我们将对市场风险进行全面评估，包括但不限于政策法规风险、市场竞争风险、技术变革风险等。通过对潜在风险的深入分析，改性羟乙基纤维素项目可以制定相应的风险缓解策略，降低不确定性对改性羟乙基纤维素项目的影响。</w:t>
      </w:r>
    </w:p>
    <w:p>
      <w:pPr>
        <w:pStyle w:val="Heading1"/>
        <w:ind w:firstLine="560" w:firstLineChars="200"/>
        <w:rPr>
          <w:rFonts w:ascii="仿宋" w:eastAsia="仿宋" w:hAnsi="仿宋" w:cs="仿宋" w:hint="eastAsia"/>
          <w:sz w:val="28"/>
          <w:lang w:eastAsia="zh-CN"/>
        </w:rPr>
      </w:pPr>
      <w:bookmarkStart w:id="17" w:name="_Toc23078"/>
      <w:r>
        <w:rPr>
          <w:rFonts w:ascii="仿宋" w:eastAsia="仿宋" w:hAnsi="仿宋" w:cs="仿宋" w:hint="eastAsia"/>
          <w:sz w:val="28"/>
          <w:lang w:eastAsia="zh-CN"/>
        </w:rPr>
        <w:t>五、改性羟乙基纤维素项目绩效评估</w:t>
      </w:r>
      <w:bookmarkEnd w:id="17"/>
    </w:p>
    <w:p>
      <w:pPr>
        <w:pStyle w:val="Heading2"/>
        <w:rPr>
          <w:rFonts w:ascii="仿宋" w:eastAsia="仿宋" w:hAnsi="仿宋" w:cs="仿宋" w:hint="eastAsia"/>
          <w:lang w:eastAsia="zh-CN"/>
        </w:rPr>
      </w:pPr>
      <w:bookmarkStart w:id="18" w:name="_Toc2620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项目中，我们设计了一套全面的绩效评估指标，以确保改性羟乙基纤维素项目的可控和成功交付。这些指标跨足改性羟乙基纤维素项目目标、成本、进度和质量等多个维度，为我们提供了全面洞察改性羟乙基纤维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目标达成率是我们关注的首要指标。我们设定了明确的目标，并通过定期监测和评估，迅速发现并应对潜在的目标偏差。这为改性羟乙基纤维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成本绩效是另一个核心关注点。通过实际成本与预算成本的对比分析，我们深入了解成本差异的原因，及时调整资源分配，保持改性羟乙基纤维素项目在经济效益方面的合理水平。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进度作为关键的绩效指标之一，得到了精心的关注。我们制定了详细的改性羟乙基纤维素项目进度计划，并设立了进度符合度指标，确保实际进度与计划进度保持一致。这使我们能够快速发现和解决潜在的进度问题，保持改性羟乙基纤维素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改性羟乙基纤维素项目绩效的不可或缺的一环。我们引入了一系列的质量标准和客户满意度指标，以确保改性羟乙基纤维素项目交付的成果在质量上达到或超越预期水平。通过持续监测这些指标，我们努力提升改性羟乙基纤维素项目整体质量水平，为改性羟乙基纤维素项目的成功交付提供有力保障。通过这些科学且全面的绩效评估，我们能够更好地引导改性羟乙基纤维素项目的持续改进，确保改性羟乙基纤维素项目目标的顺利达成。</w:t>
      </w:r>
    </w:p>
    <w:p>
      <w:pPr>
        <w:pStyle w:val="Heading2"/>
        <w:ind w:firstLine="560" w:firstLineChars="200"/>
        <w:rPr>
          <w:rFonts w:ascii="仿宋" w:eastAsia="仿宋" w:hAnsi="仿宋" w:cs="仿宋" w:hint="eastAsia"/>
          <w:sz w:val="28"/>
          <w:lang w:eastAsia="zh-CN"/>
        </w:rPr>
      </w:pPr>
      <w:bookmarkStart w:id="19" w:name="_Toc1574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绩效评估是改性羟乙基纤维素项目中的关键环节，为确保改性羟乙基纤维素项目达到预期目标，我们采用了多层次、多维度的绩效评估方法。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性羟乙基纤维素项目的战略目标对齐，确保每个决策和行动都与改性羟乙基纤维素项目整体目标保持一致。团队会定期召开战略对齐会议，审视当前工作与改性羟乙基纤维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改性羟乙基纤维素项目进度、质量、成本和风险等方面。这些指标通过数据收集和分析，为改性羟乙基纤维素项目管理团队提供了客观的评估依据。例如，我们通过改性羟乙基纤维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改性羟乙基纤维素项目内部，还考虑了改性羟乙基纤维素项目对外部环境的影响。我们定期进行干系人满意度调查，以了解各利益相关方对改性羟乙基纤维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https://d.book118.com/875301310101011044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460EA"/>
    <w:rsid w:val="2D1460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3013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2024-01-21T14:42:00Z</dcterms:created>
  <dcterms:modified xsi:type="dcterms:W3CDTF">2024-01-21T14:43:03Z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404DC2F26C334FB1B5F3437FD756C746_11</vt:lpwstr>
  </property>
  <property fmtid="{D5CDD505-2E9C-101B-9397-08002B2CF9AE}" pid="3" name="KSOProductBuildVer">
    <vt:lpwstr>2052-12.1.0.16120</vt:lpwstr>
  </property>
</Properties>
</file>