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86" o:spid="_x0000_s1025" type="#_x0000_t75" style="width:21pt;height:24pt;margin-top:917pt;margin-left:883pt;mso-height-relative:page;mso-position-horizontal-relative:page;mso-position-vertical-relative:page;mso-width-relative:page;position:absolute;z-index:251658240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t>篇首寄语</w:t>
      </w:r>
    </w:p>
    <w:p>
      <w:pPr>
        <w:spacing w:line="360" w:lineRule="auto"/>
        <w:ind w:firstLine="560" w:firstLineChars="200"/>
        <w:jc w:val="left"/>
        <w:textAlignment w:val="center"/>
        <w:rPr>
          <w:rFonts w:hint="default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《-五年级数学上册常考易考突围·单元复习篇》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是基于教材知识点和常年考点真题总结与编辑而成的，该部分内容主要分为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考点导图、知识梳理、高频考题、终极冲刺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等四个部分，其优点在于综合全面，精炼高效，实用性强。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单元复习是针对一个单元完结进行的小型复习，麻雀虽小，五脏俱全，不可轻视，唯有乘风破浪，方能扬帆沧海。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其一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唐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hyperlink r:id="rId6" w:history="1">
        <w:r>
          <w:rPr>
            <w:rFonts w:ascii="红豆大展宏兔" w:eastAsia="红豆大展宏兔" w:hAnsi="红豆大展宏兔" w:cs="红豆大展宏兔" w:hint="eastAsia"/>
            <w:b/>
            <w:bCs/>
            <w:sz w:val="28"/>
            <w:szCs w:val="28"/>
            <w:lang w:val="en-US" w:eastAsia="zh-CN"/>
          </w:rPr>
          <w:t>李白 </w:t>
        </w:r>
      </w:hyperlink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金樽清酒斗十千，玉盘珍羞直万钱。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停杯投箸不能食，拔剑四顾心茫然。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欲渡黄河冰塞川，将登太行雪满山。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闲来垂钓碧溪上，忽复乘舟梦日边。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行路难，行路难，多歧路，今安在？</w:t>
      </w:r>
    </w:p>
    <w:p>
      <w:pPr>
        <w:pStyle w:val="PlainText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长风破浪会有时，直挂云帆济沧海。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 xml:space="preserve">                     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101数学工作室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年9月1日</w:t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708"/>
          <w:docGrid w:type="lines" w:linePitch="312" w:charSpace="0"/>
        </w:sectPr>
      </w:pPr>
    </w:p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pict>
          <v:shape id="图片 100086" o:spid="_x0000_s1026" type="#_x0000_t75" style="width:21pt;height:24pt;margin-top:917pt;margin-left:883pt;mso-height-relative:page;mso-position-horizontal-relative:page;mso-position-vertical-relative:page;mso-width-relative:page;position:absolute;z-index:251659264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t>篇首寄语</w:t>
      </w:r>
    </w:p>
    <w:p>
      <w:pPr>
        <w:spacing w:line="360" w:lineRule="auto"/>
        <w:ind w:firstLine="560" w:firstLineChars="200"/>
        <w:jc w:val="left"/>
        <w:textAlignment w:val="center"/>
        <w:rPr>
          <w:rFonts w:hint="default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《-五年级数学上册常考易考突围·单元复习篇》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是基于教材知识点和常年考点真题总结与编辑而成的，该部分内容主要分为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考点导图、知识梳理、高频考题、终极冲刺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等四个部分，其优点在于综合全面，精炼高效，实用性强。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单元复习是针对一个单元完结进行的小型复习，麻雀虽小，五脏俱全，不可轻视，唯有乘风破浪，方能扬帆沧海。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其一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唐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hyperlink r:id="rId6" w:history="1">
        <w:r>
          <w:rPr>
            <w:rFonts w:ascii="红豆大展宏兔" w:eastAsia="红豆大展宏兔" w:hAnsi="红豆大展宏兔" w:cs="红豆大展宏兔" w:hint="eastAsia"/>
            <w:b/>
            <w:bCs/>
            <w:sz w:val="28"/>
            <w:szCs w:val="28"/>
            <w:lang w:val="en-US" w:eastAsia="zh-CN"/>
          </w:rPr>
          <w:t>李白 </w:t>
        </w:r>
      </w:hyperlink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金樽清酒斗十千，玉盘珍羞直万钱。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停杯投箸不能食，拔剑四顾心茫然。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欲渡黄河冰塞川，将登太行雪满山。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闲来垂钓碧溪上，忽复乘舟梦日边。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行路难，行路难，多歧路，今安在？</w:t>
      </w:r>
    </w:p>
    <w:p>
      <w:pPr>
        <w:pStyle w:val="PlainText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长风破浪会有时，直挂云帆济沧海。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 xml:space="preserve">                     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101数学工作室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年9月1日</w:t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708"/>
          <w:docGrid w:type="lines" w:linePitch="312" w:charSpace="0"/>
        </w:sect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-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五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</w:t>
      </w:r>
      <w:r>
        <w:rPr>
          <w:rFonts w:ascii="黑体" w:eastAsia="黑体" w:hAnsi="黑体" w:cs="黑体" w:hint="eastAsia"/>
          <w:b/>
          <w:sz w:val="32"/>
          <w:szCs w:val="32"/>
          <w:lang w:eastAsia="zh-CN"/>
        </w:rPr>
        <w:t>常考易考突围</w:t>
      </w:r>
    </w:p>
    <w:p>
      <w:pPr>
        <w:pStyle w:val="PlainText"/>
        <w:jc w:val="center"/>
        <w:rPr>
          <w:rFonts w:eastAsia="宋体" w:hAnsi="宋体" w:cs="宋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第三单元小数除法·单元复习篇</w:t>
      </w:r>
      <w:r>
        <w:rPr>
          <w:rFonts w:ascii="黑体" w:eastAsia="黑体" w:hAnsi="黑体" w:cs="黑体" w:hint="eastAsia"/>
          <w:b/>
          <w:bCs/>
          <w:color w:val="000000"/>
          <w:kern w:val="2"/>
          <w:sz w:val="32"/>
          <w:szCs w:val="32"/>
          <w:u w:val="none" w:color="auto"/>
          <w:lang w:val="en-US" w:eastAsia="zh-CN" w:bidi="ar-SA"/>
        </w:rPr>
        <w:t>（原卷版）</w:t>
      </w:r>
    </w:p>
    <w:p>
      <w:pPr>
        <w:pStyle w:val="PlainText"/>
        <w:jc w:val="center"/>
        <w:rPr>
          <w:rFonts w:ascii="黑体" w:eastAsia="黑体" w:hAnsi="黑体" w:cs="黑体" w:hint="eastAsia"/>
          <w:b w:val="0"/>
          <w:bCs w:val="0"/>
          <w:sz w:val="24"/>
          <w:lang w:eastAsia="zh-CN"/>
        </w:rPr>
      </w:pPr>
      <w:r>
        <w:pict>
          <v:shape id="_x0000_i1027" type="#_x0000_t75" style="width:256pt;height:42.5pt" coordsize="21600,21600" o:preferrelative="t" filled="f" stroked="f">
            <v:imagedata r:id="rId7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黑体" w:eastAsia="黑体" w:hAnsi="黑体" w:cs="黑体" w:hint="eastAsia"/>
          <w:b w:val="0"/>
          <w:bCs w:val="0"/>
          <w:sz w:val="24"/>
        </w:rPr>
      </w:pPr>
      <w:r>
        <w:rPr>
          <w:rFonts w:ascii="黑体" w:eastAsia="黑体" w:hAnsi="黑体" w:cs="黑体" w:hint="eastAsia"/>
          <w:b w:val="0"/>
          <w:bCs w:val="0"/>
          <w:sz w:val="24"/>
          <w:lang w:eastAsia="zh-CN"/>
        </w:rPr>
        <w:pict>
          <v:shape id="_x0000_i1028" type="#_x0000_t75" alt="3.五上第三单元  小数除法_00" style="width:415.2pt;height:324.4pt" coordsize="21600,21600" o:preferrelative="t" filled="f" stroked="f">
            <v:imagedata r:id="rId8" o:title="3.五上第三单元  小数除法_00"/>
            <o:lock v:ext="edit" aspectratio="t"/>
            <w10:anchorlock/>
          </v:shape>
        </w:pict>
      </w:r>
    </w:p>
    <w:p>
      <w:pPr>
        <w:pStyle w:val="PlainText"/>
        <w:jc w:val="center"/>
      </w:pPr>
      <w:r>
        <w:pict>
          <v:shape id="_x0000_i1029" type="#_x0000_t75" style="width:259.15pt;height:48.2pt" coordsize="21600,21600" o:preferrelative="t" filled="f" stroked="f">
            <v:imagedata r:id="rId9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1.小数除法的计算方法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（1）小数除以整数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①按照整数除法的计算方法进行计算，商的小数点要和被除数的小数点对齐；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②如果除到被除数的末位仍有余数，要在余数的后面添0继续除；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③如果小数的整数部分不够除，要在个位上0，点上商的小数点后继续除。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（2）一个数除以小数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①先移动除数的小数点，使它变成整数；</w:t>
      </w:r>
      <w:r>
        <w:rPr>
          <w:rFonts w:ascii="黑体" w:eastAsia="黑体" w:hAnsi="黑体" w:cs="黑体" w:hint="eastAsia"/>
          <w:sz w:val="24"/>
          <w:szCs w:val="24"/>
        </w:rPr>
        <w:br/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②除数的小数点向右移动几位,被除数的小数点也向右移动几位(位数不够时,在被除数的末尾用“0”补足)；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③然后按照除数是整数的小数除法进行计算。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2.商与被除数的大小关系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当被除数不等于0时，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若除数大于1，则商小于被除数；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若除数小于1（0除外），则商大于被除数；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若除数等于1，则商等于被除数。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3.商的近似数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求商的近似数的方法：先看要求保留几位小数，然后除到比要求保留的小数位数多一位，再将最后一位“四舍五入”。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4.循环小数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（1）循环小数：一个数的小数部分，从某一位起，一个数字或者几个数字依次不断重复出现，这样的小数叫做循环小数。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（2）循环节：一个循环小数的小数部分，依次不断重复出现的数字，就是这个循环小数的循环节。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（3）有限小数：小数部分的位数是有限的小数。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（4）无限小数：小数部分的位数是无限的小数。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5.小数除法解决问题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（1）进一法：在取近似数时，不管省略部分最高位上的数字是几，都要向前一位进1。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用“进一法”得到的近似数比准确数大。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（2）去尾法：在取近似数时，不管省略部分最高位上的数字是几，都要全部舍去。用“去尾法”得到的近似数比准确数小。</w:t>
      </w:r>
    </w:p>
    <w:p>
      <w:pPr>
        <w:pStyle w:val="PlainText"/>
        <w:jc w:val="center"/>
        <w:rPr>
          <w:rFonts w:hint="eastAsia"/>
        </w:rPr>
      </w:pPr>
      <w:r>
        <w:pict>
          <v:shape id="_x0000_i1030" type="#_x0000_t75" style="width:257.95pt;height:47.3pt" coordsize="21600,21600" o:preferrelative="t" filled="f" stroked="f">
            <v:imagedata r:id="rId10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31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高频考题一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小数除法口算。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2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1．直接写得数。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2.3×2＝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sz w:val="24"/>
          <w:szCs w:val="24"/>
        </w:rPr>
        <w:t>10÷0.2＝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1.45×10＝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 xml:space="preserve">5÷0.01＝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4.5÷0.9＝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2.5×8＝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3.9÷3＝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5.98×1000＝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2．直接写得数。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0.2×0.6＝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sz w:val="24"/>
          <w:szCs w:val="24"/>
        </w:rPr>
        <w:t>4.6÷0.46＝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sz w:val="24"/>
          <w:szCs w:val="24"/>
        </w:rPr>
        <w:t>0.52÷52＝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sz w:val="24"/>
          <w:szCs w:val="24"/>
        </w:rPr>
        <w:t>7.1÷0.1＝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t>3.6÷12＝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3.9÷13＝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t>3.6÷12＝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sz w:val="24"/>
          <w:szCs w:val="24"/>
        </w:rPr>
        <w:t>8.1÷27＝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t>2÷0.04＝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t>4.2÷2.1＝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33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高频考题二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小数除法列竖式计算。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4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5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列竖式计算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2.58÷2.5＝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</w:t>
      </w:r>
      <w:r>
        <w:rPr>
          <w:rFonts w:ascii="黑体" w:eastAsia="黑体" w:hAnsi="黑体" w:cs="黑体" w:hint="eastAsia"/>
          <w:sz w:val="24"/>
          <w:szCs w:val="24"/>
        </w:rPr>
        <w:t>0.63÷0.27＝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pStyle w:val="PlainText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5.6÷0.44＝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4.7÷1.6≈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sz w:val="24"/>
          <w:szCs w:val="24"/>
        </w:rPr>
        <w:t>（保留两位小数）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pStyle w:val="PlainTex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列竖式计算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5.98÷0.23＝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sz w:val="24"/>
          <w:szCs w:val="24"/>
        </w:rPr>
        <w:t>19.76÷5.2＝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sz w:val="24"/>
          <w:szCs w:val="24"/>
        </w:rPr>
        <w:t>10.8÷4.5＝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2.7÷7.5＝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pStyle w:val="PlainText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21÷1.4＝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8.84÷1.7＝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6.21÷0.03＝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15÷0.06＝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36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高频考题三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小数除法脱式计算和简便计算。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7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8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9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40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脱式计算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1.08×0.8÷0.27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</w:t>
      </w:r>
      <w:r>
        <w:rPr>
          <w:rFonts w:ascii="黑体" w:eastAsia="黑体" w:hAnsi="黑体" w:cs="黑体" w:hint="eastAsia"/>
          <w:sz w:val="24"/>
          <w:szCs w:val="24"/>
        </w:rPr>
        <w:t>2.05÷0.82＋33.6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44.28÷0.9÷4.1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</w:t>
      </w:r>
      <w:r>
        <w:rPr>
          <w:rFonts w:ascii="黑体" w:eastAsia="黑体" w:hAnsi="黑体" w:cs="黑体" w:hint="eastAsia"/>
          <w:sz w:val="24"/>
          <w:szCs w:val="24"/>
        </w:rPr>
        <w:t>9.07－22.78÷3.4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．计算下面各题，能简算的要简算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2.56÷0.04÷2.5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</w:t>
      </w:r>
      <w:r>
        <w:rPr>
          <w:rFonts w:ascii="黑体" w:eastAsia="黑体" w:hAnsi="黑体" w:cs="黑体" w:hint="eastAsia"/>
          <w:sz w:val="24"/>
          <w:szCs w:val="24"/>
        </w:rPr>
        <w:t>8.52×0.85÷0.852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2.8×l.7÷2.8×l.7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</w:t>
      </w:r>
      <w:r>
        <w:rPr>
          <w:rFonts w:ascii="黑体" w:eastAsia="黑体" w:hAnsi="黑体" w:cs="黑体" w:hint="eastAsia"/>
          <w:sz w:val="24"/>
          <w:szCs w:val="24"/>
        </w:rPr>
        <w:t>28.5－4.264÷0.16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41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高频考题四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小数除法基本题型。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42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43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44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．1.652752752…用简便写法表示为(        )，小数部分第100位上是数字(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．写出下面各循环小数的近似数（保留三位小数）。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45" type="#_x0000_t75" alt="eqId9fdb98932a77426681af9d3f4f96120f" style="width:54.5pt;height:11.85pt" o:ole="" coordsize="21600,21600" o:preferrelative="t" filled="f" stroked="f">
            <v:stroke joinstyle="miter"/>
            <v:imagedata r:id="rId11" o:title="eqId9fdb98932a77426681af9d3f4f96120f"/>
            <o:lock v:ext="edit" aspectratio="t"/>
            <w10:anchorlock/>
          </v:shape>
          <o:OLEObject Type="Embed" ProgID="Equation.DSMT4" ShapeID="_x0000_i1045" DrawAspect="Content" ObjectID="_1468075725" r:id="rId12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6" type="#_x0000_t75" alt="eqId5d5e84394dc9360194f11a3bd2a990f8" style="width:40.4pt;height:14.25pt" o:ole="" coordsize="21600,21600" o:preferrelative="t" filled="f" stroked="f">
            <v:stroke joinstyle="miter"/>
            <v:imagedata r:id="rId13" o:title="eqId5d5e84394dc9360194f11a3bd2a990f8"/>
            <o:lock v:ext="edit" aspectratio="t"/>
            <w10:anchorlock/>
          </v:shape>
          <o:OLEObject Type="Embed" ProgID="Equation.DSMT4" ShapeID="_x0000_i1046" DrawAspect="Content" ObjectID="_1468075726" r:id="rId14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47" type="#_x0000_t75" alt="eqId8def4ae75c21988a46d58da1e80e257a" style="width:45.7pt;height:12.05pt" o:ole="" coordsize="21600,21600" o:preferrelative="t" filled="f" stroked="f">
            <v:stroke joinstyle="miter"/>
            <v:imagedata r:id="rId15" o:title="eqId8def4ae75c21988a46d58da1e80e257a"/>
            <o:lock v:ext="edit" aspectratio="t"/>
            <w10:anchorlock/>
          </v:shape>
          <o:OLEObject Type="Embed" ProgID="Equation.DSMT4" ShapeID="_x0000_i1047" DrawAspect="Content" ObjectID="_1468075727" r:id="rId16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8" type="#_x0000_t75" alt="eqIdf0156d6be535c8c14755e93e4d432771" style="width:35.15pt;height:14.3pt" o:ole="" coordsize="21600,21600" o:preferrelative="t" filled="f" stroked="f">
            <v:stroke joinstyle="miter"/>
            <v:imagedata r:id="rId17" o:title="eqIdf0156d6be535c8c14755e93e4d432771"/>
            <o:lock v:ext="edit" aspectratio="t"/>
            <w10:anchorlock/>
          </v:shape>
          <o:OLEObject Type="Embed" ProgID="Equation.DSMT4" ShapeID="_x0000_i1048" DrawAspect="Content" ObjectID="_1468075728" r:id="rId18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sz w:val="24"/>
          <w:szCs w:val="24"/>
        </w:rPr>
        <w:t>．在（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）里填上“＞”“＜”或“＝”。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3.4×1.05(        )3.4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</w:t>
      </w:r>
      <w:r>
        <w:rPr>
          <w:rFonts w:ascii="黑体" w:eastAsia="黑体" w:hAnsi="黑体" w:cs="黑体" w:hint="eastAsia"/>
          <w:sz w:val="24"/>
          <w:szCs w:val="24"/>
        </w:rPr>
        <w:t>65×0.17(        )6.5×17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2.4÷2.6(        )2.6÷24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</w:t>
      </w:r>
      <w:r>
        <w:rPr>
          <w:rFonts w:ascii="黑体" w:eastAsia="黑体" w:hAnsi="黑体" w:cs="黑体" w:hint="eastAsia"/>
          <w:sz w:val="24"/>
          <w:szCs w:val="24"/>
        </w:rPr>
        <w:t>0.7÷0.6(        )0.6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sz w:val="24"/>
          <w:szCs w:val="24"/>
        </w:rPr>
        <w:t>．填空。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49" type="#_x0000_t75" style="width:411.75pt;height:70.5pt" coordsize="21600,21600" o:preferrelative="t" filled="f" stroked="f">
            <v:imagedata r:id="rId19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5</w:t>
      </w:r>
      <w:r>
        <w:rPr>
          <w:rFonts w:ascii="黑体" w:eastAsia="黑体" w:hAnsi="黑体" w:cs="黑体" w:hint="eastAsia"/>
          <w:sz w:val="24"/>
          <w:szCs w:val="24"/>
        </w:rPr>
        <w:t>．已知1÷A＝0.0909…；2÷A＝0.1818…；3÷A＝0.2727…那么8÷A的商是(              )。若商是0.6363…，则算式是(            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6</w:t>
      </w:r>
      <w:r>
        <w:rPr>
          <w:rFonts w:ascii="黑体" w:eastAsia="黑体" w:hAnsi="黑体" w:cs="黑体" w:hint="eastAsia"/>
          <w:sz w:val="24"/>
          <w:szCs w:val="24"/>
        </w:rPr>
        <w:t>．在0.85、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0" type="#_x0000_t75" alt="eqId91a382a802c9b2a3df09211b9c490709" style="width:21.95pt;height:19.25pt" o:ole="" coordsize="21600,21600" o:preferrelative="t" filled="f" stroked="f">
            <v:stroke joinstyle="miter"/>
            <v:imagedata r:id="rId20" o:title="eqId91a382a802c9b2a3df09211b9c490709"/>
            <o:lock v:ext="edit" aspectratio="t"/>
            <w10:anchorlock/>
          </v:shape>
          <o:OLEObject Type="Embed" ProgID="Equation.DSMT4" ShapeID="_x0000_i1050" DrawAspect="Content" ObjectID="_1468075729" r:id="rId21"/>
        </w:object>
      </w:r>
      <w:r>
        <w:rPr>
          <w:rFonts w:ascii="黑体" w:eastAsia="黑体" w:hAnsi="黑体" w:cs="黑体" w:hint="eastAsia"/>
          <w:sz w:val="24"/>
          <w:szCs w:val="24"/>
        </w:rPr>
        <w:t>、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1" type="#_x0000_t75" alt="eqId81ade421ba9ed99a9ce23d8080839f6b" style="width:22.8pt;height:18.9pt" o:ole="" coordsize="21600,21600" o:preferrelative="t" filled="f" stroked="f">
            <v:stroke joinstyle="miter"/>
            <v:imagedata r:id="rId22" o:title="eqId81ade421ba9ed99a9ce23d8080839f6b"/>
            <o:lock v:ext="edit" aspectratio="t"/>
            <w10:anchorlock/>
          </v:shape>
          <o:OLEObject Type="Embed" ProgID="Equation.DSMT4" ShapeID="_x0000_i1051" DrawAspect="Content" ObjectID="_1468075730" r:id="rId23"/>
        </w:object>
      </w:r>
      <w:r>
        <w:rPr>
          <w:rFonts w:ascii="黑体" w:eastAsia="黑体" w:hAnsi="黑体" w:cs="黑体" w:hint="eastAsia"/>
          <w:sz w:val="24"/>
          <w:szCs w:val="24"/>
        </w:rPr>
        <w:t>、0.58中，最大的数是(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7</w:t>
      </w:r>
      <w:r>
        <w:rPr>
          <w:rFonts w:ascii="黑体" w:eastAsia="黑体" w:hAnsi="黑体" w:cs="黑体" w:hint="eastAsia"/>
          <w:sz w:val="24"/>
          <w:szCs w:val="24"/>
        </w:rPr>
        <w:t>．一个小数，如果把小数点向右移动一位，所得的新数比原数多6.48，这个数是(        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52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高频考题五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进一法和去尾法解决实际问题。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53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54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55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．大红袍茶产于福建武夷山，制作大红袍首先要采摘鲜叶。一名采茶工5天可以采摘20.5千克鲜叶。照这样计算，75千克鲜叶一名采茶工至少需要采摘多少天？（最后结果用“进一法”取商的近似数）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．一个服装厂做一套校服原来用布2.5米，改进裁剪方法后，每套只需要用布2.4米。原来做100套校服用的布，现在最多可以做多少套？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56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高频考题六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归一问题和归总问题。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57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58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59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．一块地有2.5公顷，用2台同样的抽水机浇水，需要5小时，平均每台抽水机每小时可以浇地多少公顷？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pStyle w:val="PlainTex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．商店运来60筐蓝莓，每筐2.5千克。如果要把这些蓝莓分装成小盒，每盒装0.5千克。这些蓝莓一共能装多少盒？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60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高频考题七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一般复合应用题。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1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2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3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4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5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．一套“百科知识”丛书共4本，售价83.2元。小丽攒够了钱去书店，刚巧碰上书店促销，这套丛书现价62.4元。小丽买了丛书后，用剩下的钱正好买了4个笔记本。你能提出数学问题并解答吗？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．爸爸各买了3.5千克，共花了42.7元，大米每千克多少元？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66" type="#_x0000_t75" alt="@@@f398379ece844cd5a39f4073462c1500" style="width:150.7pt;height:58.5pt" coordsize="21600,21600" o:preferrelative="t" filled="f" stroked="f">
            <v:imagedata r:id="rId24" o:title="@@@f398379ece844cd5a39f4073462c150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sz w:val="24"/>
          <w:szCs w:val="24"/>
        </w:rPr>
        <w:t>．甲粮仓有粮食98.5吨，乙粮仓有粮食19.4吨，从甲粮仓调多少吨粮食到乙粮仓，使乙粮仓的粮食是甲粮仓粮食的2倍？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sz w:val="24"/>
          <w:szCs w:val="24"/>
        </w:rPr>
        <w:t>．宏明工厂生产一种零件，原来每个零件需要2.4千克钢材，改进技术后，每个零件可节省0.2千克钢材。原来生产330个零件的钢材现在可以生产多少个零件？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67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高频考题八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分段计费问题。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8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9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70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71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72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．某市出租车的收费标准如下：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80"/>
        <w:gridCol w:w="624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里程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收费标准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3千米以内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7元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3千米以上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每增加1千米（不足1千米按1千米计算），再收2.4元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（1）小明乘出租车行了7.5千米，应付多少元？（直接写得数）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（2）小红乘出租车从博物馆广场到溢泉湖度假村，付了26.2元。从博物馆广场到溢泉湖度假村大约有多少千米？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．某市自来水公司为鼓励节约用水，采取按月分段计费的方法收取水费。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02"/>
        <w:gridCol w:w="1644"/>
        <w:gridCol w:w="3596"/>
        <w:gridCol w:w="200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用水量／吨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12.5吨以内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（含12.5吨）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超过12.5吨，在17.5吨以内的部分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（含17.5吨）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17.5吨以上的部分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单价／元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4.2元/吨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5.8元/吨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10.6元/吨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（1）婷婷家上个月的用水量为10吨，应缴纳水费多少元？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（2）彤彤家上个月的水费是67元，彤彤家上个月的用水量是多少吨？</w:t>
      </w:r>
    </w:p>
    <w:p>
      <w:pPr>
        <w:spacing w:line="360" w:lineRule="auto"/>
        <w:jc w:val="center"/>
        <w:textAlignment w:val="center"/>
        <w:outlineLvl w:val="0"/>
      </w:pPr>
    </w:p>
    <w:p>
      <w:pPr>
        <w:pStyle w:val="PlainText"/>
      </w:pPr>
    </w:p>
    <w:p>
      <w:pPr>
        <w:pStyle w:val="PlainText"/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708"/>
          <w:titlePg w:val="0"/>
          <w:docGrid w:type="lines" w:linePitch="312" w:charSpace="0"/>
        </w:sectPr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spacing w:line="360" w:lineRule="auto"/>
        <w:jc w:val="center"/>
        <w:textAlignment w:val="center"/>
        <w:outlineLvl w:val="0"/>
      </w:pPr>
    </w:p>
    <w:p>
      <w:pPr>
        <w:spacing w:line="360" w:lineRule="auto"/>
        <w:jc w:val="center"/>
        <w:textAlignment w:val="center"/>
        <w:outlineLvl w:val="0"/>
      </w:pPr>
    </w:p>
    <w:p>
      <w:pPr>
        <w:spacing w:line="360" w:lineRule="auto"/>
        <w:jc w:val="center"/>
        <w:textAlignment w:val="center"/>
        <w:outlineLvl w:val="0"/>
      </w:pPr>
    </w:p>
    <w:p>
      <w:pPr>
        <w:spacing w:line="360" w:lineRule="auto"/>
        <w:jc w:val="center"/>
        <w:textAlignment w:val="center"/>
        <w:outlineLvl w:val="0"/>
      </w:pPr>
      <w:r>
        <w:pict>
          <v:shape id="_x0000_i1073" type="#_x0000_t75" style="width:260.85pt;height:48.2pt" coordsize="21600,21600" o:preferrelative="t" filled="f" stroked="f">
            <v:imagedata r:id="rId25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一、填空题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1．（2022秋·福建厦门·五年级校考期中）3.25÷0.5的商的最高位是(        )位，正确的商是(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2．（2022秋·广东广州·五年级校考期中）6.416416…用简便形式写作(        )，它的循环节是(        )，保留两位小数是(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3．（2022秋·福建厦门·五年级校考期中）在（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）里填上“＞”“＜”或“＝”。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5.15(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74" type="#_x0000_t75" alt="eqId088dbecb6809af35fdd4fa488e16bcd4" style="width:42.2pt;height:12.5pt" o:ole="" coordsize="21600,21600" o:preferrelative="t" filled="f" stroked="f">
            <v:stroke joinstyle="miter"/>
            <v:imagedata r:id="rId26" o:title="eqId088dbecb6809af35fdd4fa488e16bcd4"/>
            <o:lock v:ext="edit" aspectratio="t"/>
            <w10:anchorlock/>
          </v:shape>
          <o:OLEObject Type="Embed" ProgID="Equation.DSMT4" ShapeID="_x0000_i1074" DrawAspect="Content" ObjectID="_1468075731" r:id="rId27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75" type="#_x0000_t75" alt="eqId989db0e448bd6c57aff0427fec5d7f83" style="width:48.35pt;height:12.25pt" o:ole="" coordsize="21600,21600" o:preferrelative="t" filled="f" stroked="f">
            <v:stroke joinstyle="miter"/>
            <v:imagedata r:id="rId28" o:title="eqId989db0e448bd6c57aff0427fec5d7f83"/>
            <o:lock v:ext="edit" aspectratio="t"/>
            <w10:anchorlock/>
          </v:shape>
          <o:OLEObject Type="Embed" ProgID="Equation.DSMT4" ShapeID="_x0000_i1075" DrawAspect="Content" ObjectID="_1468075732" r:id="rId29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76" type="#_x0000_t75" alt="eqIdaf2aaf20bf3a0f3dc8f5adccedb4865f" style="width:43.95pt;height:12.45pt" o:ole="" coordsize="21600,21600" o:preferrelative="t" filled="f" stroked="f">
            <v:stroke joinstyle="miter"/>
            <v:imagedata r:id="rId30" o:title="eqIdaf2aaf20bf3a0f3dc8f5adccedb4865f"/>
            <o:lock v:ext="edit" aspectratio="t"/>
            <w10:anchorlock/>
          </v:shape>
          <o:OLEObject Type="Embed" ProgID="Equation.DSMT4" ShapeID="_x0000_i1076" DrawAspect="Content" ObjectID="_1468075733" r:id="rId31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77" type="#_x0000_t75" alt="eqId0a56afb23e2948583fbc63fd6c85c64e" style="width:43.95pt;height:12.45pt" o:ole="" coordsize="21600,21600" o:preferrelative="t" filled="f" stroked="f">
            <v:stroke joinstyle="miter"/>
            <v:imagedata r:id="rId32" o:title="eqId0a56afb23e2948583fbc63fd6c85c64e"/>
            <o:lock v:ext="edit" aspectratio="t"/>
            <w10:anchorlock/>
          </v:shape>
          <o:OLEObject Type="Embed" ProgID="Equation.DSMT4" ShapeID="_x0000_i1077" DrawAspect="Content" ObjectID="_1468075734" r:id="rId33"/>
        </w:object>
      </w:r>
      <w:r>
        <w:rPr>
          <w:rFonts w:ascii="黑体" w:eastAsia="黑体" w:hAnsi="黑体" w:cs="黑体" w:hint="eastAsia"/>
          <w:sz w:val="24"/>
          <w:szCs w:val="24"/>
        </w:rPr>
        <w:t>(        )2.25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78" type="#_x0000_t75" alt="eqId16bcc36bc00c3e14fe9877e439ff3397" style="width:43pt;height:12.55pt" o:ole="" coordsize="21600,21600" o:preferrelative="t" filled="f" stroked="f">
            <v:stroke joinstyle="miter"/>
            <v:imagedata r:id="rId34" o:title="eqId16bcc36bc00c3e14fe9877e439ff3397"/>
            <o:lock v:ext="edit" aspectratio="t"/>
            <w10:anchorlock/>
          </v:shape>
          <o:OLEObject Type="Embed" ProgID="Equation.DSMT4" ShapeID="_x0000_i1078" DrawAspect="Content" ObjectID="_1468075735" r:id="rId35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79" type="#_x0000_t75" alt="eqId05ad2c70ad9aa82ea51d70a08ec63b6a" style="width:43pt;height:12.55pt" o:ole="" coordsize="21600,21600" o:preferrelative="t" filled="f" stroked="f">
            <v:stroke joinstyle="miter"/>
            <v:imagedata r:id="rId36" o:title="eqId05ad2c70ad9aa82ea51d70a08ec63b6a"/>
            <o:lock v:ext="edit" aspectratio="t"/>
            <w10:anchorlock/>
          </v:shape>
          <o:OLEObject Type="Embed" ProgID="Equation.DSMT4" ShapeID="_x0000_i1079" DrawAspect="Content" ObjectID="_1468075736" r:id="rId37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4．（2022秋·湖南株洲·五年级统考期末）7.25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0" type="#_x0000_t75" alt="eqIde5fe30c67ac20cd4e8b9cc2d0d420a7b" style="width:16.65pt;height:11.4pt" o:ole="" coordsize="21600,21600" o:preferrelative="t" filled="f" stroked="f">
            <v:stroke joinstyle="miter"/>
            <v:imagedata r:id="rId38" o:title="eqIde5fe30c67ac20cd4e8b9cc2d0d420a7b"/>
            <o:lock v:ext="edit" aspectratio="t"/>
            <w10:anchorlock/>
          </v:shape>
          <o:OLEObject Type="Embed" ProgID="Equation.DSMT4" ShapeID="_x0000_i1080" DrawAspect="Content" ObjectID="_1468075737" r:id="rId39"/>
        </w:object>
      </w:r>
      <w:r>
        <w:rPr>
          <w:rFonts w:ascii="黑体" w:eastAsia="黑体" w:hAnsi="黑体" w:cs="黑体" w:hint="eastAsia"/>
          <w:sz w:val="24"/>
          <w:szCs w:val="24"/>
        </w:rPr>
        <w:t>＝(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1" type="#_x0000_t75" alt="eqIde15e00f40396e914d1d9955bd7785f1f" style="width:10.55pt;height:7.9pt" o:ole="" coordsize="21600,21600" o:preferrelative="t" filled="f" stroked="f">
            <v:stroke joinstyle="miter"/>
            <v:imagedata r:id="rId40" o:title="eqIde15e00f40396e914d1d9955bd7785f1f"/>
            <o:lock v:ext="edit" aspectratio="t"/>
            <w10:anchorlock/>
          </v:shape>
          <o:OLEObject Type="Embed" ProgID="Equation.DSMT4" ShapeID="_x0000_i1081" DrawAspect="Content" ObjectID="_1468075738" r:id="rId41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sz w:val="24"/>
          <w:szCs w:val="24"/>
        </w:rPr>
        <w:t>2时30分＝(        )时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5．（秋·江西九江·五年级校考期中）在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2" type="#_x0000_t75" alt="eqId74d4d6ae93f53b49baa7150c3c00221f" style="width:29pt;height:19.45pt" o:ole="" coordsize="21600,21600" o:preferrelative="t" filled="f" stroked="f">
            <v:stroke joinstyle="miter"/>
            <v:imagedata r:id="rId42" o:title="eqId74d4d6ae93f53b49baa7150c3c00221f"/>
            <o:lock v:ext="edit" aspectratio="t"/>
            <w10:anchorlock/>
          </v:shape>
          <o:OLEObject Type="Embed" ProgID="Equation.DSMT4" ShapeID="_x0000_i1082" DrawAspect="Content" ObjectID="_1468075739" r:id="rId43"/>
        </w:object>
      </w:r>
      <w:r>
        <w:rPr>
          <w:rFonts w:ascii="黑体" w:eastAsia="黑体" w:hAnsi="黑体" w:cs="黑体" w:hint="eastAsia"/>
          <w:sz w:val="24"/>
          <w:szCs w:val="24"/>
        </w:rPr>
        <w:t>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3" type="#_x0000_t75" alt="eqId6df2d8253b57e300b65ad29af66524d6" style="width:28.15pt;height:19.35pt" o:ole="" coordsize="21600,21600" o:preferrelative="t" filled="f" stroked="f">
            <v:stroke joinstyle="miter"/>
            <v:imagedata r:id="rId44" o:title="eqId6df2d8253b57e300b65ad29af66524d6"/>
            <o:lock v:ext="edit" aspectratio="t"/>
            <w10:anchorlock/>
          </v:shape>
          <o:OLEObject Type="Embed" ProgID="Equation.DSMT4" ShapeID="_x0000_i1083" DrawAspect="Content" ObjectID="_1468075740" r:id="rId45"/>
        </w:object>
      </w:r>
      <w:r>
        <w:rPr>
          <w:rFonts w:ascii="黑体" w:eastAsia="黑体" w:hAnsi="黑体" w:cs="黑体" w:hint="eastAsia"/>
          <w:sz w:val="24"/>
          <w:szCs w:val="24"/>
        </w:rPr>
        <w:t>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4" type="#_x0000_t75" alt="eqId1cb68ee3ecb1e550f53e4df13b3ffe5e" style="width:27.25pt;height:19.5pt" o:ole="" coordsize="21600,21600" o:preferrelative="t" filled="f" stroked="f">
            <v:stroke joinstyle="miter"/>
            <v:imagedata r:id="rId46" o:title="eqId1cb68ee3ecb1e550f53e4df13b3ffe5e"/>
            <o:lock v:ext="edit" aspectratio="t"/>
            <w10:anchorlock/>
          </v:shape>
          <o:OLEObject Type="Embed" ProgID="Equation.DSMT4" ShapeID="_x0000_i1084" DrawAspect="Content" ObjectID="_1468075741" r:id="rId47"/>
        </w:object>
      </w:r>
      <w:r>
        <w:rPr>
          <w:rFonts w:ascii="黑体" w:eastAsia="黑体" w:hAnsi="黑体" w:cs="黑体" w:hint="eastAsia"/>
          <w:sz w:val="24"/>
          <w:szCs w:val="24"/>
        </w:rPr>
        <w:t>这三个数中。最大的数是(        )，最小的数是(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6．（2022秋·四川自贡·五年级统考期末）100千克大豆可以榨出42千克油。照这样计算1千克大豆可以榨出(        )千克油，榨1千克油要(        )千克大豆。（得数保留两位小数）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二、判断题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7．（2022秋·四川自贡·五年级统考期末）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5" type="#_x0000_t75" alt="eqId0f4fdd13624591cd090ea6c51030e0bc" style="width:22.8pt;height:18.9pt" o:ole="" coordsize="21600,21600" o:preferrelative="t" filled="f" stroked="f">
            <v:stroke joinstyle="miter"/>
            <v:imagedata r:id="rId48" o:title="eqId0f4fdd13624591cd090ea6c51030e0bc"/>
            <o:lock v:ext="edit" aspectratio="t"/>
            <w10:anchorlock/>
          </v:shape>
          <o:OLEObject Type="Embed" ProgID="Equation.DSMT4" ShapeID="_x0000_i1085" DrawAspect="Content" ObjectID="_1468075742" r:id="rId49"/>
        </w:object>
      </w:r>
      <w:r>
        <w:rPr>
          <w:rFonts w:ascii="黑体" w:eastAsia="黑体" w:hAnsi="黑体" w:cs="黑体" w:hint="eastAsia"/>
          <w:sz w:val="24"/>
          <w:szCs w:val="24"/>
        </w:rPr>
        <w:t>是准确值，不是近似值。(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8．（2021秋·贵州黔西·五年级校考期中）8.858858…的循环节是885。(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9．（2022秋·广东广州·五年级校考期中）王冬妈妈买了14个苹果共重3.2千克，如果买这样的苹果13千克，大约有60个。(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10．（2022秋·广东江门·五年级校考期中）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6" type="#_x0000_t75" alt="eqId10e293c8abb685e47b7d3cec35b3b29a" style="width:43.95pt;height:12.25pt" o:ole="" coordsize="21600,21600" o:preferrelative="t" filled="f" stroked="f">
            <v:stroke joinstyle="miter"/>
            <v:imagedata r:id="rId50" o:title="eqId10e293c8abb685e47b7d3cec35b3b29a"/>
            <o:lock v:ext="edit" aspectratio="t"/>
            <w10:anchorlock/>
          </v:shape>
          <o:OLEObject Type="Embed" ProgID="Equation.DSMT4" ShapeID="_x0000_i1086" DrawAspect="Content" ObjectID="_1468075743" r:id="rId51"/>
        </w:object>
      </w:r>
      <w:r>
        <w:rPr>
          <w:rFonts w:ascii="黑体" w:eastAsia="黑体" w:hAnsi="黑体" w:cs="黑体" w:hint="eastAsia"/>
          <w:sz w:val="24"/>
          <w:szCs w:val="24"/>
        </w:rPr>
        <w:t>，除数扩大到原来的10倍，被除数扩大到原来的100倍，商不变。(   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三、选择题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11．（秋·福建莆田·五年级统考期末）如图，箭号所指的数表示的是（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87" type="#_x0000_t75" alt="@@@c4955c9c-56de-45ae-82d9-6f98512d023a" style="width:89.25pt;height:122.25pt" coordsize="21600,21600" o:preferrelative="t" filled="f" stroked="f">
            <v:imagedata r:id="rId52" o:title="@@@c4955c9c-56de-45ae-82d9-6f98512d023a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A．10个十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B．10个一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C．10个0.1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D．10个0.01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12．（2021秋·福建莆田·五年级校考期中）已知42×50＝2100，下面算式正确的有（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）个。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①4.2×50＝210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sz w:val="24"/>
          <w:szCs w:val="24"/>
        </w:rPr>
        <w:t>②4.2×0.05＝0.21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sz w:val="24"/>
          <w:szCs w:val="24"/>
        </w:rPr>
        <w:t>③0.42×5＝21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④0.42×0.05＝0.0021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sz w:val="24"/>
          <w:szCs w:val="24"/>
        </w:rPr>
        <w:t>⑤210÷4.2＝5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t>⑥21÷0.42＝50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A．3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B．4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C．5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D．6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13．（秋·福建莆田·五年级校考期末）下列说法中，正确的是（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①循环小数一定是无限小数，无限小数不一定是循环小数。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②无限小数大于有限小数。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③2.9÷0.4＝7……1。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④被除数不变，除数乘100，商应除以100。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A．①②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B．②③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C．①④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D．①②③④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0"/>
          <w:cols w:num="1"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14．（2021秋·福建厦门·五年级统考期中）2021年12月28日，100港币可以兑换81.66元人民币。要将5000元人民币兑换成港币，下面算式正确的是（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A．100÷81.66×5000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B．5000÷（100÷81.66）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C．5000÷（100×81.66）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D．5000÷100÷81.66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四、口算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15．（2022秋·福建厦门·五年级校考期中）直接写得数。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88" type="#_x0000_t75" alt="eqId62eae2879aa0b6038b35acb8c2f0f967" style="width:51.9pt;height:12.45pt" o:ole="" coordsize="21600,21600" o:preferrelative="t" filled="f" stroked="f">
            <v:stroke joinstyle="miter"/>
            <v:imagedata r:id="rId53" o:title="eqId62eae2879aa0b6038b35acb8c2f0f967"/>
            <o:lock v:ext="edit" aspectratio="t"/>
            <w10:anchorlock/>
          </v:shape>
          <o:OLEObject Type="Embed" ProgID="Equation.DSMT4" ShapeID="_x0000_i1088" DrawAspect="Content" ObjectID="_1468075744" r:id="rId54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9" type="#_x0000_t75" alt="eqId952f78dbdd7a89674083049c8d173cfb" style="width:48.35pt;height:12.55pt" o:ole="" coordsize="21600,21600" o:preferrelative="t" filled="f" stroked="f">
            <v:stroke joinstyle="miter"/>
            <v:imagedata r:id="rId55" o:title="eqId952f78dbdd7a89674083049c8d173cfb"/>
            <o:lock v:ext="edit" aspectratio="t"/>
            <w10:anchorlock/>
          </v:shape>
          <o:OLEObject Type="Embed" ProgID="Equation.DSMT4" ShapeID="_x0000_i1089" DrawAspect="Content" ObjectID="_1468075745" r:id="rId56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0" type="#_x0000_t75" alt="eqId890b81303e90e868f7b6c2ddf796c3a9" style="width:37.8pt;height:12.6pt" o:ole="" coordsize="21600,21600" o:preferrelative="t" filled="f" stroked="f">
            <v:stroke joinstyle="miter"/>
            <v:imagedata r:id="rId57" o:title="eqId890b81303e90e868f7b6c2ddf796c3a9"/>
            <o:lock v:ext="edit" aspectratio="t"/>
            <w10:anchorlock/>
          </v:shape>
          <o:OLEObject Type="Embed" ProgID="Equation.DSMT4" ShapeID="_x0000_i1090" DrawAspect="Content" ObjectID="_1468075746" r:id="rId58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1" type="#_x0000_t75" alt="eqId552560c6cc50c5efc84e401244977141" style="width:38.7pt;height:12.45pt" o:ole="" coordsize="21600,21600" o:preferrelative="t" filled="f" stroked="f">
            <v:stroke joinstyle="miter"/>
            <v:imagedata r:id="rId59" o:title="eqId552560c6cc50c5efc84e401244977141"/>
            <o:lock v:ext="edit" aspectratio="t"/>
            <w10:anchorlock/>
          </v:shape>
          <o:OLEObject Type="Embed" ProgID="Equation.DSMT4" ShapeID="_x0000_i1091" DrawAspect="Content" ObjectID="_1468075747" r:id="rId60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92" type="#_x0000_t75" alt="eqIda882e6f7587d18fd4ffb6db1f5791b2c" style="width:51.9pt;height:11.95pt" o:ole="" coordsize="21600,21600" o:preferrelative="t" filled="f" stroked="f">
            <v:stroke joinstyle="miter"/>
            <v:imagedata r:id="rId61" o:title="eqIda882e6f7587d18fd4ffb6db1f5791b2c"/>
            <o:lock v:ext="edit" aspectratio="t"/>
            <w10:anchorlock/>
          </v:shape>
          <o:OLEObject Type="Embed" ProgID="Equation.DSMT4" ShapeID="_x0000_i1092" DrawAspect="Content" ObjectID="_1468075748" r:id="rId62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3" type="#_x0000_t75" alt="eqId6a073e8c3f094e786fd93c298bdb886f" style="width:37.8pt;height:12.75pt" o:ole="" coordsize="21600,21600" o:preferrelative="t" filled="f" stroked="f">
            <v:stroke joinstyle="miter"/>
            <v:imagedata r:id="rId63" o:title="eqId6a073e8c3f094e786fd93c298bdb886f"/>
            <o:lock v:ext="edit" aspectratio="t"/>
            <w10:anchorlock/>
          </v:shape>
          <o:OLEObject Type="Embed" ProgID="Equation.DSMT4" ShapeID="_x0000_i1093" DrawAspect="Content" ObjectID="_1468075749" r:id="rId64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4" type="#_x0000_t75" alt="eqIdcb1255e5b0aa32953ef6a8749a427b2e" style="width:37.8pt;height:12.6pt" o:ole="" coordsize="21600,21600" o:preferrelative="t" filled="f" stroked="f">
            <v:stroke joinstyle="miter"/>
            <v:imagedata r:id="rId65" o:title="eqIdcb1255e5b0aa32953ef6a8749a427b2e"/>
            <o:lock v:ext="edit" aspectratio="t"/>
            <w10:anchorlock/>
          </v:shape>
          <o:OLEObject Type="Embed" ProgID="Equation.DSMT4" ShapeID="_x0000_i1094" DrawAspect="Content" ObjectID="_1468075750" r:id="rId66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5" type="#_x0000_t75" alt="eqId0d2db0af404c2b64e115ec0850f52cb7" style="width:57.15pt;height:12.45pt" o:ole="" coordsize="21600,21600" o:preferrelative="t" filled="f" stroked="f">
            <v:stroke joinstyle="miter"/>
            <v:imagedata r:id="rId67" o:title="eqId0d2db0af404c2b64e115ec0850f52cb7"/>
            <o:lock v:ext="edit" aspectratio="t"/>
            <w10:anchorlock/>
          </v:shape>
          <o:OLEObject Type="Embed" ProgID="Equation.DSMT4" ShapeID="_x0000_i1095" DrawAspect="Content" ObjectID="_1468075751" r:id="rId68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五、竖式计算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16．（2021秋·福建莆田·五年级校考期中）列竖式计算。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5.7×1.12＝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4.872÷2.4＝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5.63÷7.8≈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sz w:val="24"/>
          <w:szCs w:val="24"/>
        </w:rPr>
        <w:t>（精确到百分位）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30.1÷33＝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（得数用循环小数表示）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六、脱式计算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17．（秋·河南信阳·五年级统考期末）计算下面各题。（能简算的要简算）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1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0.8×0.75×2×12.5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1.08×0.8÷0.27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30.9÷2.5÷0.4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9.88×9＋9.88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七、解答题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18．（2021秋·福建厦门·五年级统考期中）由于月球的引力小于地球，一名体重为60千克的宇航员到月球上体重就会变成约10千克。如果嫦娥五号探测器取回的土壤样品在地球上约重1.73千克。那么这份土壤样品在月球上大约重多少千克？（得数保留两位小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96" type="#_x0000_t75" alt="@@@ba7bbae7c4114db1838e82ae5a85b748" style="width:133.45pt;height:108pt" coordsize="21600,21600" o:preferrelative="t" filled="f" stroked="f">
            <v:imagedata r:id="rId69" o:title="@@@ba7bbae7c4114db1838e82ae5a85b74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19．（2022秋·广东江门·五年级校考期中）妈妈带80元去市场买菜。她先花54.2元买了2斤猪肉，并准备用剩下的钱买一些西兰花，每千克西兰花8.6元，妈妈还可以买多少千克西兰花？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20．（2022秋·福建厦门·五年级校考期中）调查“厨余垃圾”。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2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生活垃圾一般可以分为四大类（如图），实施生活垃圾分类，可以有效改善城乡环境，促进资源回收利用。据调查淘气一家3口人30天产生85千克厨余垃圾，淘气一家所在的小区上半年产生厨余垃圾30.35吨，其中六月份产生厨余垃圾5.25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97" type="#_x0000_t75" alt="@@@9c6f73c2-baf1-4a70-879c-5459fef6b962" style="width:238.45pt;height:90.7pt" coordsize="21600,21600" o:preferrelative="t" filled="f" stroked="f">
            <v:imagedata r:id="rId70" o:title="@@@9c6f73c2-baf1-4a70-879c-5459fef6b96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（1）淘气家平均每人每天产生厨余垃圾约多少千克？（结果保留两位小数）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（2）与上半年的其他5个月份平均每月产生的厨余垃圾相比，六月份多产生厨余垃圾多少吨？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21．（2022秋·四川攀枝花·五年级统考期中）某停车场收费标准如下：3小时以内收费5元，超过3小时，每小时收费1.2元。（不足1小时按1小时算）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（1）王叔叔在停车场停了6.3小时，应缴纳多少停车费？</w:t>
      </w:r>
    </w:p>
    <w:p>
      <w:pPr>
        <w:spacing w:line="360" w:lineRule="auto"/>
        <w:ind w:firstLine="48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3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（2）李叔叔出来时，缴纳了13.4元停车费，李叔叔最多停了几小时？</w:t>
      </w:r>
    </w:p>
    <w:p>
      <w:p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4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pict>
          <v:shape id="图片 100159" o:spid="_x0000_s1098" type="#_x0000_t75" style="width:34pt;height:20pt;margin-top:911pt;margin-left:831pt;mso-height-relative:page;mso-position-horizontal-relative:page;mso-position-vertical-relative:page;mso-width-relative:page;position:absolute;z-index:251660288" coordsize="21600,21600" o:preferrelative="t" filled="f" stroked="f">
            <v:imagedata r:id="rId71" o:title=""/>
            <o:lock v:ext="edit" aspectratio="t"/>
          </v:shape>
        </w:pict>
      </w: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t>篇首寄语</w:t>
      </w:r>
    </w:p>
    <w:p>
      <w:pPr>
        <w:spacing w:line="360" w:lineRule="auto"/>
        <w:ind w:firstLine="560" w:firstLineChars="200"/>
        <w:jc w:val="left"/>
        <w:textAlignment w:val="center"/>
        <w:rPr>
          <w:rFonts w:hint="default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《-五年级数学上册常考易考突围·单元复习篇》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是基于教材知识点和常年考点真题总结与编辑而成的，该部分内容主要分为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考点导图、知识梳理、高频考题、终极冲刺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等四个部分，其优点在于综合全面，精炼高效，实用性强。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单元复习是针对一个单元完结进行的小型复习，麻雀虽小，五脏俱全，不可轻视，唯有乘风破浪，方能扬帆沧海。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其一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唐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hyperlink r:id="rId6" w:history="1">
        <w:r>
          <w:rPr>
            <w:rFonts w:ascii="红豆大展宏兔" w:eastAsia="红豆大展宏兔" w:hAnsi="红豆大展宏兔" w:cs="红豆大展宏兔" w:hint="eastAsia"/>
            <w:b/>
            <w:bCs/>
            <w:sz w:val="28"/>
            <w:szCs w:val="28"/>
            <w:lang w:val="en-US" w:eastAsia="zh-CN"/>
          </w:rPr>
          <w:t>李白 </w:t>
        </w:r>
      </w:hyperlink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金樽清酒斗十千，玉盘珍羞直万钱。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停杯投箸不能食，拔剑四顾心茫然。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欲渡黄河冰塞川，将登太行雪满山。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闲来垂钓碧溪上，忽复乘舟梦日边。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行路难，行路难，多歧路，今安在？</w:t>
      </w:r>
    </w:p>
    <w:p>
      <w:pPr>
        <w:pStyle w:val="PlainText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长风破浪会有时，直挂云帆济沧海。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 xml:space="preserve">                     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101数学工作室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年9月1日</w:t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5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-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五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</w:t>
      </w:r>
      <w:r>
        <w:rPr>
          <w:rFonts w:ascii="黑体" w:eastAsia="黑体" w:hAnsi="黑体" w:cs="黑体" w:hint="eastAsia"/>
          <w:b/>
          <w:sz w:val="32"/>
          <w:szCs w:val="32"/>
          <w:lang w:eastAsia="zh-CN"/>
        </w:rPr>
        <w:t>常考易考突围</w:t>
      </w:r>
    </w:p>
    <w:p>
      <w:pPr>
        <w:pStyle w:val="PlainText"/>
        <w:jc w:val="center"/>
        <w:rPr>
          <w:rFonts w:eastAsia="宋体" w:hAnsi="宋体" w:cs="宋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第三单元小数除法·单元复习篇</w:t>
      </w:r>
      <w:r>
        <w:rPr>
          <w:rFonts w:ascii="黑体" w:eastAsia="黑体" w:hAnsi="黑体" w:cs="黑体" w:hint="eastAsia"/>
          <w:b/>
          <w:bCs/>
          <w:color w:val="000000"/>
          <w:kern w:val="2"/>
          <w:sz w:val="32"/>
          <w:szCs w:val="32"/>
          <w:u w:val="none" w:color="auto"/>
          <w:lang w:val="en-US" w:eastAsia="zh-CN" w:bidi="ar-SA"/>
        </w:rPr>
        <w:t>（解析版）</w:t>
      </w:r>
    </w:p>
    <w:p>
      <w:pPr>
        <w:pStyle w:val="PlainText"/>
        <w:jc w:val="center"/>
        <w:rPr>
          <w:rFonts w:ascii="黑体" w:eastAsia="黑体" w:hAnsi="黑体" w:cs="黑体" w:hint="eastAsia"/>
          <w:b w:val="0"/>
          <w:bCs w:val="0"/>
          <w:sz w:val="24"/>
          <w:lang w:eastAsia="zh-CN"/>
        </w:rPr>
      </w:pPr>
      <w:r>
        <w:pict>
          <v:shape id="_x0000_i1099" type="#_x0000_t75" style="width:256pt;height:42.5pt" coordsize="21600,21600" o:preferrelative="t" filled="f" stroked="f">
            <v:imagedata r:id="rId7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黑体" w:eastAsia="黑体" w:hAnsi="黑体" w:cs="黑体" w:hint="eastAsia"/>
          <w:b w:val="0"/>
          <w:bCs w:val="0"/>
          <w:sz w:val="24"/>
        </w:rPr>
      </w:pPr>
      <w:r>
        <w:rPr>
          <w:rFonts w:ascii="黑体" w:eastAsia="黑体" w:hAnsi="黑体" w:cs="黑体" w:hint="eastAsia"/>
          <w:b w:val="0"/>
          <w:bCs w:val="0"/>
          <w:sz w:val="24"/>
          <w:lang w:eastAsia="zh-CN"/>
        </w:rPr>
        <w:pict>
          <v:shape id="_x0000_i1100" type="#_x0000_t75" alt="3.五上第三单元  小数除法_00" style="width:415.2pt;height:324.4pt" coordsize="21600,21600" o:preferrelative="t" filled="f" stroked="f">
            <v:imagedata r:id="rId72" o:title="3.五上第三单元  小数除法_00"/>
            <o:lock v:ext="edit" aspectratio="t"/>
            <w10:anchorlock/>
          </v:shape>
        </w:pict>
      </w:r>
    </w:p>
    <w:p>
      <w:pPr>
        <w:pStyle w:val="PlainText"/>
        <w:jc w:val="center"/>
      </w:pPr>
      <w:r>
        <w:pict>
          <v:shape id="_x0000_i1101" type="#_x0000_t75" style="width:259.15pt;height:48.2pt" coordsize="21600,21600" o:preferrelative="t" filled="f" stroked="f">
            <v:imagedata r:id="rId9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6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1.小数除法的计算方法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（1）小数除以整数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①按照整数除法的计算方法进行计算，商的小数点要和被除数的小数点对齐；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②如果除到被除数的末位仍有余数，要在余数的后面添0继续除；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③如果小数的整数部分不够除，要在个位上0，点上商的小数点后继续除。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（2）一个数除以小数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①先移动除数的小数点，使它变成整数；</w:t>
      </w:r>
      <w:r>
        <w:rPr>
          <w:rFonts w:ascii="黑体" w:eastAsia="黑体" w:hAnsi="黑体" w:cs="黑体" w:hint="eastAsia"/>
          <w:sz w:val="24"/>
          <w:szCs w:val="24"/>
        </w:rPr>
        <w:br/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②除数的小数点向右移动几位,被除数的小数点也向右移动几位(位数不够时,在被除数的末尾用“0”补足)；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③然后按照除数是整数的小数除法进行计算。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2.商与被除数的大小关系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当被除数不等于0时，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若除数大于1，则商小于被除数；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若除数小于1（0除外），则商大于被除数；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若除数等于1，则商等于被除数。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3.商的近似数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求商的近似数的方法：先看要求保留几位小数，然后除到比要求保留的小数位数多一位，再将最后一位“四舍五入”。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4.循环小数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（1）循环小数：一个数的小数部分，从某一位起，一个数字或者几个数字依次不断重复出现，这样的小数叫做循环小数。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（2）循环节：一个循环小数的小数部分，依次不断重复出现的数字，就是这个循环小数的循环节。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（3）有限小数：小数部分的位数是有限的小数。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（4）无限小数：小数部分的位数是无限的小数。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5.小数除法解决问题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（1）进一法：在取近似数时，不管省略部分最高位上的数字是几，都要向前一位进1。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用“进一法”得到的近似数比准确数大。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（2）去尾法：在取近似数时，不管省略部分最高位上的数字是几，都要全部舍去。用“去尾法”得到的近似数比准确数小。</w:t>
      </w:r>
    </w:p>
    <w:p>
      <w:pPr>
        <w:pStyle w:val="PlainText"/>
        <w:jc w:val="center"/>
        <w:rPr>
          <w:rFonts w:hint="eastAsia"/>
        </w:rPr>
      </w:pPr>
      <w:r>
        <w:pict>
          <v:shape id="_x0000_i1102" type="#_x0000_t75" style="width:257.95pt;height:47.3pt" coordsize="21600,21600" o:preferrelative="t" filled="f" stroked="f">
            <v:imagedata r:id="rId73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103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高频考题一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小数除法口算。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104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7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1．直接写得数。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2.3×2＝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sz w:val="24"/>
          <w:szCs w:val="24"/>
        </w:rPr>
        <w:t>10÷0.2＝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1.45×10＝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 xml:space="preserve">5÷0.01＝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4.5÷0.9＝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2.5×8＝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3.9÷3＝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5.98×1000＝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【答案】4.6；50；14.5；500；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5；20；1.3；5980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【详解】略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2．直接写得数。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0.2×0.6＝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sz w:val="24"/>
          <w:szCs w:val="24"/>
        </w:rPr>
        <w:t>4.6÷0.46＝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sz w:val="24"/>
          <w:szCs w:val="24"/>
        </w:rPr>
        <w:t>0.52÷52＝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sz w:val="24"/>
          <w:szCs w:val="24"/>
        </w:rPr>
        <w:t>7.1÷0.1＝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t>3.6÷12＝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3.9÷13＝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t>3.6÷12＝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sz w:val="24"/>
          <w:szCs w:val="24"/>
        </w:rPr>
        <w:t>8.1÷27＝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t>2÷0.04＝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sz w:val="24"/>
          <w:szCs w:val="24"/>
        </w:rPr>
        <w:t>4.2÷2.1＝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【答案】0.12；10；0.01；71；0.3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0.3；0.3；0.3；50；2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【详解】略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105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高频考题二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小数除法列竖式计算。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106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107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列竖式计算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2.58÷2.5＝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</w:t>
      </w:r>
      <w:r>
        <w:rPr>
          <w:rFonts w:ascii="黑体" w:eastAsia="黑体" w:hAnsi="黑体" w:cs="黑体" w:hint="eastAsia"/>
          <w:sz w:val="24"/>
          <w:szCs w:val="24"/>
        </w:rPr>
        <w:t>0.63÷0.27＝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5.6÷0.44＝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4.7÷1.6≈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sz w:val="24"/>
          <w:szCs w:val="24"/>
        </w:rPr>
        <w:t>（保留两位小数）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【答案】1.032；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108" type="#_x0000_t75" alt="eqIdf026388dd341644e4b2bf1d8756e9738" style="width:15.8pt;height:13.8pt" o:ole="" coordsize="21600,21600" o:preferrelative="t" filled="f" stroked="f">
            <v:stroke joinstyle="miter"/>
            <v:imagedata r:id="rId74" o:title="eqIdf026388dd341644e4b2bf1d8756e9738"/>
            <o:lock v:ext="edit" aspectratio="t"/>
            <w10:anchorlock/>
          </v:shape>
          <o:OLEObject Type="Embed" ProgID="Equation.DSMT4" ShapeID="_x0000_i1108" DrawAspect="Content" ObjectID="_1468075752" r:id="rId75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109" type="#_x0000_t75" alt="eqId059f889c41a44f02d3371a178e01a331" style="width:25.5pt;height:13.7pt" o:ole="" coordsize="21600,21600" o:preferrelative="t" filled="f" stroked="f">
            <v:stroke joinstyle="miter"/>
            <v:imagedata r:id="rId76" o:title="eqId059f889c41a44f02d3371a178e01a331"/>
            <o:lock v:ext="edit" aspectratio="t"/>
            <w10:anchorlock/>
          </v:shape>
          <o:OLEObject Type="Embed" ProgID="Equation.DSMT4" ShapeID="_x0000_i1109" DrawAspect="Content" ObjectID="_1468075753" r:id="rId77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；2.94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【分析】小数除法计算方法：在计算除数是小数的除法时。根据商不变的性质，将除数和被除数同时扩大相同的倍数，转化成除数是整数的除法进行计算。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8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【详解】2.58÷2.5＝1.032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                   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0.63÷0.27＝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110" type="#_x0000_t75" alt="eqIdf026388dd341644e4b2bf1d8756e9738" style="width:15.8pt;height:13.8pt" o:ole="" coordsize="21600,21600" o:preferrelative="t" filled="f" stroked="f">
            <v:stroke joinstyle="miter"/>
            <v:imagedata r:id="rId74" o:title="eqIdf026388dd341644e4b2bf1d8756e9738"/>
            <o:lock v:ext="edit" aspectratio="t"/>
            <w10:anchorlock/>
          </v:shape>
          <o:OLEObject Type="Embed" ProgID="Equation.DSMT4" ShapeID="_x0000_i1110" DrawAspect="Content" ObjectID="_1468075754" r:id="rId78"/>
        </w:objec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strike w:val="0"/>
          <w:color w:val="FF0000"/>
          <w:kern w:val="0"/>
          <w:sz w:val="24"/>
          <w:szCs w:val="24"/>
          <w:u w:val="none"/>
        </w:rPr>
        <w:pict>
          <v:shape id="_x0000_i1111" type="#_x0000_t75" alt="@@@6b3d755ab5ca4a919a3dc000b5afe985" style="width:126.75pt;height:159pt" coordsize="21600,21600" o:preferrelative="t" filled="f" stroked="f">
            <v:imagedata r:id="rId79" o:title="@@@6b3d755ab5ca4a919a3dc000b5afe985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        </w:t>
      </w:r>
      <w:r>
        <w:rPr>
          <w:rFonts w:ascii="黑体" w:eastAsia="黑体" w:hAnsi="黑体" w:cs="黑体" w:hint="eastAsia"/>
          <w:strike w:val="0"/>
          <w:color w:val="FF0000"/>
          <w:kern w:val="0"/>
          <w:sz w:val="24"/>
          <w:szCs w:val="24"/>
          <w:u w:val="none"/>
        </w:rPr>
        <w:pict>
          <v:shape id="_x0000_i1112" type="#_x0000_t75" alt="@@@cc541c39bdfb4de8b5aa2f9b5b06dab4" style="width:144.75pt;height:159pt" coordsize="21600,21600" o:preferrelative="t" filled="f" stroked="f">
            <v:imagedata r:id="rId80" o:title="@@@cc541c39bdfb4de8b5aa2f9b5b06dab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5.6÷0.44＝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113" type="#_x0000_t75" alt="eqId059f889c41a44f02d3371a178e01a331" style="width:25.5pt;height:13.7pt" o:ole="" coordsize="21600,21600" o:preferrelative="t" filled="f" stroked="f">
            <v:stroke joinstyle="miter"/>
            <v:imagedata r:id="rId76" o:title="eqId059f889c41a44f02d3371a178e01a331"/>
            <o:lock v:ext="edit" aspectratio="t"/>
            <w10:anchorlock/>
          </v:shape>
          <o:OLEObject Type="Embed" ProgID="Equation.DSMT4" ShapeID="_x0000_i1113" DrawAspect="Content" ObjectID="_1468075755" r:id="rId81"/>
        </w:objec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                    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4.7÷1.6≈2.94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strike w:val="0"/>
          <w:color w:val="FF0000"/>
          <w:kern w:val="0"/>
          <w:sz w:val="24"/>
          <w:szCs w:val="24"/>
          <w:u w:val="none"/>
        </w:rPr>
        <w:pict>
          <v:shape id="_x0000_i1114" type="#_x0000_t75" alt="@@@9684e23e2ce4458494fc4aeb84fe19e5" style="width:127.45pt;height:201.75pt" coordsize="21600,21600" o:preferrelative="t" filled="f" stroked="f">
            <v:imagedata r:id="rId82" o:title="@@@9684e23e2ce4458494fc4aeb84fe19e5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           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br/>
      </w:r>
      <w:r>
        <w:rPr>
          <w:rFonts w:ascii="黑体" w:eastAsia="黑体" w:hAnsi="黑体" w:cs="黑体" w:hint="eastAsia"/>
          <w:color w:val="FF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https://d.book118.com/875304213131011043</w:t>
        </w:r>
      </w:hyperlink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</w:p>
    <w:sectPr>
      <w:type w:val="nextPage"/>
      <w:pgSz w:w="11906" w:h="16838"/>
      <w:pgMar w:top="1440" w:right="1800" w:bottom="1440" w:left="1800" w:header="794" w:footer="68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9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  <w:embedRegular r:id="rId1" w:subsetted="1" w:fontKey="{F366F48A-5F7F-4AE3-9E27-F048FF08F79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BD371C56-70A4-4B78-A3BC-ECE16C87ED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subsetted="1" w:fontKey="{86A896D9-F559-493B-955D-958A41F4D38D}"/>
  </w:font>
  <w:font w:name="红豆大展宏兔">
    <w:panose1 w:val="02000509000000000000"/>
    <w:charset w:val="86"/>
    <w:family w:val="auto"/>
    <w:pitch w:val="default"/>
    <w:sig w:usb0="00000001" w:usb1="08010410" w:usb2="00000012" w:usb3="00000000" w:csb0="00040001" w:csb1="00000000"/>
    <w:embedRegular r:id="rId4" w:subsetted="1" w:fontKey="{A8325B7E-06A2-4113-BB87-B4F89AE5AAE8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8404F7A9-0424-4707-A7FD-2D2F29425B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TrueTypeFonts/>
  <w:saveSubset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32D40EB"/>
  </w:rsids>
  <w:docVars>
    <w:docVar w:name="commondata" w:val="eyJoZGlkIjoiN2UxOGNlZjhkNGI0NTBhYTI0NTFmNzhmOGZjYjYxM2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semiHidden="0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iPriority w:val="99"/>
    <w:qFormat/>
    <w:rPr>
      <w:rFonts w:ascii="宋体" w:hAnsi="Courier New"/>
      <w:szCs w:val="21"/>
    </w:rPr>
  </w:style>
  <w:style w:type="paragraph" w:styleId="CommentText">
    <w:name w:val="annotation text"/>
    <w:basedOn w:val="Normal"/>
    <w:autoRedefine/>
    <w:uiPriority w:val="99"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 w:val="21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autoRedefine/>
    <w:uiPriority w:val="22"/>
    <w:qFormat/>
    <w:rPr>
      <w:b/>
      <w:bCs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2.bin" /><Relationship Id="rId15" Type="http://schemas.openxmlformats.org/officeDocument/2006/relationships/image" Target="media/image8.wmf" /><Relationship Id="rId16" Type="http://schemas.openxmlformats.org/officeDocument/2006/relationships/oleObject" Target="embeddings/oleObject3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5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19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0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21.wmf" /><Relationship Id="rId39" Type="http://schemas.openxmlformats.org/officeDocument/2006/relationships/oleObject" Target="embeddings/oleObject13.bin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23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5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8.png" /><Relationship Id="rId53" Type="http://schemas.openxmlformats.org/officeDocument/2006/relationships/image" Target="media/image29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30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1.wmf" /><Relationship Id="rId58" Type="http://schemas.openxmlformats.org/officeDocument/2006/relationships/oleObject" Target="embeddings/oleObject22.bin" /><Relationship Id="rId59" Type="http://schemas.openxmlformats.org/officeDocument/2006/relationships/image" Target="media/image32.wmf" /><Relationship Id="rId6" Type="http://schemas.openxmlformats.org/officeDocument/2006/relationships/hyperlink" Target="https://hanyu.baidu.com/s?wd=%E6%9D%8E%E7%99%BD" TargetMode="External" /><Relationship Id="rId60" Type="http://schemas.openxmlformats.org/officeDocument/2006/relationships/oleObject" Target="embeddings/oleObject23.bin" /><Relationship Id="rId61" Type="http://schemas.openxmlformats.org/officeDocument/2006/relationships/image" Target="media/image33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4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5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6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7.png" /><Relationship Id="rId7" Type="http://schemas.openxmlformats.org/officeDocument/2006/relationships/image" Target="media/image2.png" /><Relationship Id="rId70" Type="http://schemas.openxmlformats.org/officeDocument/2006/relationships/image" Target="media/image38.png" /><Relationship Id="rId71" Type="http://schemas.openxmlformats.org/officeDocument/2006/relationships/image" Target="media/image39.png" /><Relationship Id="rId72" Type="http://schemas.openxmlformats.org/officeDocument/2006/relationships/image" Target="media/image40.png" /><Relationship Id="rId73" Type="http://schemas.openxmlformats.org/officeDocument/2006/relationships/image" Target="media/image41.png" /><Relationship Id="rId74" Type="http://schemas.openxmlformats.org/officeDocument/2006/relationships/image" Target="media/image42.wmf" /><Relationship Id="rId75" Type="http://schemas.openxmlformats.org/officeDocument/2006/relationships/oleObject" Target="embeddings/oleObject28.bin" /><Relationship Id="rId76" Type="http://schemas.openxmlformats.org/officeDocument/2006/relationships/image" Target="media/image43.wmf" /><Relationship Id="rId77" Type="http://schemas.openxmlformats.org/officeDocument/2006/relationships/oleObject" Target="embeddings/oleObject29.bin" /><Relationship Id="rId78" Type="http://schemas.openxmlformats.org/officeDocument/2006/relationships/oleObject" Target="embeddings/oleObject30.bin" /><Relationship Id="rId79" Type="http://schemas.openxmlformats.org/officeDocument/2006/relationships/image" Target="media/image44.png" /><Relationship Id="rId8" Type="http://schemas.openxmlformats.org/officeDocument/2006/relationships/image" Target="media/image3.png" /><Relationship Id="rId80" Type="http://schemas.openxmlformats.org/officeDocument/2006/relationships/image" Target="media/image45.png" /><Relationship Id="rId81" Type="http://schemas.openxmlformats.org/officeDocument/2006/relationships/oleObject" Target="embeddings/oleObject31.bin" /><Relationship Id="rId82" Type="http://schemas.openxmlformats.org/officeDocument/2006/relationships/image" Target="media/image46.png" /><Relationship Id="rId83" Type="http://schemas.openxmlformats.org/officeDocument/2006/relationships/hyperlink" Target="https://d.book118.com/875304213131011043" TargetMode="External" /><Relationship Id="rId84" Type="http://schemas.openxmlformats.org/officeDocument/2006/relationships/theme" Target="theme/theme1.xml" /><Relationship Id="rId85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157260480</TotalTime>
  <Pages>23</Pages>
  <Words>12605</Words>
  <Characters>14938</Characters>
  <Application>Microsoft Office Word</Application>
  <DocSecurity>0</DocSecurity>
  <Lines>16</Lines>
  <Paragraphs>4</Paragraphs>
  <ScaleCrop>false</ScaleCrop>
  <Company/>
  <LinksUpToDate>false</LinksUpToDate>
  <CharactersWithSpaces>16429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11</cp:revision>
  <cp:lastPrinted>2020-03-17T04:10:00Z</cp:lastPrinted>
  <dcterms:created xsi:type="dcterms:W3CDTF">2020-02-25T04:02:00Z</dcterms:created>
  <dcterms:modified xsi:type="dcterms:W3CDTF">2024-01-13T16:04:42Z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AD20D53FD7174F4E9539519032FEDD54_13</vt:lpwstr>
  </property>
  <property fmtid="{D5CDD505-2E9C-101B-9397-08002B2CF9AE}" pid="3" name="KSOProductBuildVer">
    <vt:lpwstr>2052-12.1.0.16120</vt:lpwstr>
  </property>
</Properties>
</file>