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钨制品项目规划设计纲要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8" w:history="1">
        <w:r>
          <w:rPr>
            <w:rFonts w:ascii="仿宋" w:eastAsia="仿宋" w:hAnsi="仿宋" w:cs="仿宋" w:hint="eastAsia"/>
            <w:lang w:eastAsia="zh-CN"/>
          </w:rPr>
          <w:t>前言</w:t>
        </w:r>
        <w:r>
          <w:tab/>
        </w:r>
        <w:r>
          <w:fldChar w:fldCharType="begin"/>
        </w:r>
        <w:r>
          <w:instrText xml:space="preserve"> PAGEREF _Toc13548 \h </w:instrText>
        </w:r>
        <w:r>
          <w:fldChar w:fldCharType="separate"/>
        </w:r>
        <w:r>
          <w:t>3</w:t>
        </w:r>
        <w:r>
          <w:fldChar w:fldCharType="end"/>
        </w:r>
      </w:hyperlink>
    </w:p>
    <w:p>
      <w:pPr>
        <w:pStyle w:val="TOC1"/>
        <w:tabs>
          <w:tab w:val="right" w:leader="dot" w:pos="8306"/>
        </w:tabs>
      </w:pPr>
      <w:hyperlink w:anchor="_Toc29999" w:history="1">
        <w:r>
          <w:rPr>
            <w:rFonts w:ascii="仿宋" w:eastAsia="仿宋" w:hAnsi="仿宋" w:cs="仿宋" w:hint="eastAsia"/>
            <w:lang w:eastAsia="zh-CN"/>
          </w:rPr>
          <w:t>一、钨制品项目建设单位说明</w:t>
        </w:r>
        <w:r>
          <w:tab/>
        </w:r>
        <w:r>
          <w:fldChar w:fldCharType="begin"/>
        </w:r>
        <w:r>
          <w:instrText xml:space="preserve"> PAGEREF _Toc29999 \h </w:instrText>
        </w:r>
        <w:r>
          <w:fldChar w:fldCharType="separate"/>
        </w:r>
        <w:r>
          <w:t>3</w:t>
        </w:r>
        <w:r>
          <w:fldChar w:fldCharType="end"/>
        </w:r>
      </w:hyperlink>
    </w:p>
    <w:p>
      <w:pPr>
        <w:pStyle w:val="TOC2"/>
        <w:tabs>
          <w:tab w:val="right" w:leader="dot" w:pos="8306"/>
        </w:tabs>
      </w:pPr>
      <w:hyperlink w:anchor="_Toc13252" w:history="1">
        <w:r>
          <w:rPr>
            <w:rFonts w:ascii="仿宋" w:eastAsia="仿宋" w:hAnsi="仿宋" w:cs="仿宋" w:hint="eastAsia"/>
            <w:lang w:eastAsia="zh-CN"/>
          </w:rPr>
          <w:t>(一)、钨制品项目承办单位基本情况</w:t>
        </w:r>
        <w:r>
          <w:tab/>
        </w:r>
        <w:r>
          <w:fldChar w:fldCharType="begin"/>
        </w:r>
        <w:r>
          <w:instrText xml:space="preserve"> PAGEREF _Toc13252 \h </w:instrText>
        </w:r>
        <w:r>
          <w:fldChar w:fldCharType="separate"/>
        </w:r>
        <w:r>
          <w:t>3</w:t>
        </w:r>
        <w:r>
          <w:fldChar w:fldCharType="end"/>
        </w:r>
      </w:hyperlink>
    </w:p>
    <w:p>
      <w:pPr>
        <w:pStyle w:val="TOC2"/>
        <w:tabs>
          <w:tab w:val="right" w:leader="dot" w:pos="8306"/>
        </w:tabs>
      </w:pPr>
      <w:hyperlink w:anchor="_Toc9112" w:history="1">
        <w:r>
          <w:rPr>
            <w:rFonts w:ascii="仿宋" w:eastAsia="仿宋" w:hAnsi="仿宋" w:cs="仿宋" w:hint="eastAsia"/>
            <w:lang w:eastAsia="zh-CN"/>
          </w:rPr>
          <w:t>(二)、公司经济效益分析</w:t>
        </w:r>
        <w:r>
          <w:tab/>
        </w:r>
        <w:r>
          <w:fldChar w:fldCharType="begin"/>
        </w:r>
        <w:r>
          <w:instrText xml:space="preserve"> PAGEREF _Toc9112 \h </w:instrText>
        </w:r>
        <w:r>
          <w:fldChar w:fldCharType="separate"/>
        </w:r>
        <w:r>
          <w:t>4</w:t>
        </w:r>
        <w:r>
          <w:fldChar w:fldCharType="end"/>
        </w:r>
      </w:hyperlink>
    </w:p>
    <w:p>
      <w:pPr>
        <w:pStyle w:val="TOC1"/>
        <w:tabs>
          <w:tab w:val="right" w:leader="dot" w:pos="8306"/>
        </w:tabs>
      </w:pPr>
      <w:hyperlink w:anchor="_Toc5201" w:history="1">
        <w:r>
          <w:rPr>
            <w:rFonts w:ascii="仿宋" w:eastAsia="仿宋" w:hAnsi="仿宋" w:cs="仿宋" w:hint="eastAsia"/>
            <w:lang w:eastAsia="zh-CN"/>
          </w:rPr>
          <w:t>二、钨制品项目建设背景及必要性分析</w:t>
        </w:r>
        <w:r>
          <w:tab/>
        </w:r>
        <w:r>
          <w:fldChar w:fldCharType="begin"/>
        </w:r>
        <w:r>
          <w:instrText xml:space="preserve"> PAGEREF _Toc5201 \h </w:instrText>
        </w:r>
        <w:r>
          <w:fldChar w:fldCharType="separate"/>
        </w:r>
        <w:r>
          <w:t>5</w:t>
        </w:r>
        <w:r>
          <w:fldChar w:fldCharType="end"/>
        </w:r>
      </w:hyperlink>
    </w:p>
    <w:p>
      <w:pPr>
        <w:pStyle w:val="TOC2"/>
        <w:tabs>
          <w:tab w:val="right" w:leader="dot" w:pos="8306"/>
        </w:tabs>
      </w:pPr>
      <w:hyperlink w:anchor="_Toc30905" w:history="1">
        <w:r>
          <w:rPr>
            <w:rFonts w:ascii="仿宋" w:eastAsia="仿宋" w:hAnsi="仿宋" w:cs="仿宋" w:hint="eastAsia"/>
            <w:lang w:eastAsia="zh-CN"/>
          </w:rPr>
          <w:t>(一)、钨制品项目背景分析</w:t>
        </w:r>
        <w:r>
          <w:tab/>
        </w:r>
        <w:r>
          <w:fldChar w:fldCharType="begin"/>
        </w:r>
        <w:r>
          <w:instrText xml:space="preserve"> PAGEREF _Toc30905 \h </w:instrText>
        </w:r>
        <w:r>
          <w:fldChar w:fldCharType="separate"/>
        </w:r>
        <w:r>
          <w:t>5</w:t>
        </w:r>
        <w:r>
          <w:fldChar w:fldCharType="end"/>
        </w:r>
      </w:hyperlink>
    </w:p>
    <w:p>
      <w:pPr>
        <w:pStyle w:val="TOC2"/>
        <w:tabs>
          <w:tab w:val="right" w:leader="dot" w:pos="8306"/>
        </w:tabs>
      </w:pPr>
      <w:hyperlink w:anchor="_Toc567" w:history="1">
        <w:r>
          <w:rPr>
            <w:rFonts w:ascii="仿宋" w:eastAsia="仿宋" w:hAnsi="仿宋" w:cs="仿宋" w:hint="eastAsia"/>
            <w:lang w:eastAsia="zh-CN"/>
          </w:rPr>
          <w:t>(二)、钨制品项目建设必要性分析</w:t>
        </w:r>
        <w:r>
          <w:tab/>
        </w:r>
        <w:r>
          <w:fldChar w:fldCharType="begin"/>
        </w:r>
        <w:r>
          <w:instrText xml:space="preserve"> PAGEREF _Toc567 \h </w:instrText>
        </w:r>
        <w:r>
          <w:fldChar w:fldCharType="separate"/>
        </w:r>
        <w:r>
          <w:t>6</w:t>
        </w:r>
        <w:r>
          <w:fldChar w:fldCharType="end"/>
        </w:r>
      </w:hyperlink>
    </w:p>
    <w:p>
      <w:pPr>
        <w:pStyle w:val="TOC1"/>
        <w:tabs>
          <w:tab w:val="right" w:leader="dot" w:pos="8306"/>
        </w:tabs>
      </w:pPr>
      <w:hyperlink w:anchor="_Toc29263" w:history="1">
        <w:r>
          <w:rPr>
            <w:rFonts w:ascii="仿宋" w:eastAsia="仿宋" w:hAnsi="仿宋" w:cs="仿宋" w:hint="eastAsia"/>
            <w:lang w:eastAsia="zh-CN"/>
          </w:rPr>
          <w:t>三、钨制品项目选址可行性分析</w:t>
        </w:r>
        <w:r>
          <w:tab/>
        </w:r>
        <w:r>
          <w:fldChar w:fldCharType="begin"/>
        </w:r>
        <w:r>
          <w:instrText xml:space="preserve"> PAGEREF _Toc29263 \h </w:instrText>
        </w:r>
        <w:r>
          <w:fldChar w:fldCharType="separate"/>
        </w:r>
        <w:r>
          <w:t>8</w:t>
        </w:r>
        <w:r>
          <w:fldChar w:fldCharType="end"/>
        </w:r>
      </w:hyperlink>
    </w:p>
    <w:p>
      <w:pPr>
        <w:pStyle w:val="TOC2"/>
        <w:tabs>
          <w:tab w:val="right" w:leader="dot" w:pos="8306"/>
        </w:tabs>
      </w:pPr>
      <w:hyperlink w:anchor="_Toc10814" w:history="1">
        <w:r>
          <w:rPr>
            <w:rFonts w:ascii="仿宋" w:eastAsia="仿宋" w:hAnsi="仿宋" w:cs="仿宋" w:hint="eastAsia"/>
            <w:lang w:eastAsia="zh-CN"/>
          </w:rPr>
          <w:t>(一)、钨制品项目选址</w:t>
        </w:r>
        <w:r>
          <w:tab/>
        </w:r>
        <w:r>
          <w:fldChar w:fldCharType="begin"/>
        </w:r>
        <w:r>
          <w:instrText xml:space="preserve"> PAGEREF _Toc10814 \h </w:instrText>
        </w:r>
        <w:r>
          <w:fldChar w:fldCharType="separate"/>
        </w:r>
        <w:r>
          <w:t>8</w:t>
        </w:r>
        <w:r>
          <w:fldChar w:fldCharType="end"/>
        </w:r>
      </w:hyperlink>
    </w:p>
    <w:p>
      <w:pPr>
        <w:pStyle w:val="TOC2"/>
        <w:tabs>
          <w:tab w:val="right" w:leader="dot" w:pos="8306"/>
        </w:tabs>
      </w:pPr>
      <w:hyperlink w:anchor="_Toc8185" w:history="1">
        <w:r>
          <w:rPr>
            <w:rFonts w:ascii="仿宋" w:eastAsia="仿宋" w:hAnsi="仿宋" w:cs="仿宋" w:hint="eastAsia"/>
            <w:lang w:eastAsia="zh-CN"/>
          </w:rPr>
          <w:t>(二)、用地控制指标</w:t>
        </w:r>
        <w:r>
          <w:tab/>
        </w:r>
        <w:r>
          <w:fldChar w:fldCharType="begin"/>
        </w:r>
        <w:r>
          <w:instrText xml:space="preserve"> PAGEREF _Toc8185 \h </w:instrText>
        </w:r>
        <w:r>
          <w:fldChar w:fldCharType="separate"/>
        </w:r>
        <w:r>
          <w:t>8</w:t>
        </w:r>
        <w:r>
          <w:fldChar w:fldCharType="end"/>
        </w:r>
      </w:hyperlink>
    </w:p>
    <w:p>
      <w:pPr>
        <w:pStyle w:val="TOC2"/>
        <w:tabs>
          <w:tab w:val="right" w:leader="dot" w:pos="8306"/>
        </w:tabs>
      </w:pPr>
      <w:hyperlink w:anchor="_Toc926" w:history="1">
        <w:r>
          <w:rPr>
            <w:rFonts w:ascii="仿宋" w:eastAsia="仿宋" w:hAnsi="仿宋" w:cs="仿宋" w:hint="eastAsia"/>
            <w:lang w:eastAsia="zh-CN"/>
          </w:rPr>
          <w:t>(三)、节约用地措施</w:t>
        </w:r>
        <w:r>
          <w:tab/>
        </w:r>
        <w:r>
          <w:fldChar w:fldCharType="begin"/>
        </w:r>
        <w:r>
          <w:instrText xml:space="preserve"> PAGEREF _Toc926 \h </w:instrText>
        </w:r>
        <w:r>
          <w:fldChar w:fldCharType="separate"/>
        </w:r>
        <w:r>
          <w:t>10</w:t>
        </w:r>
        <w:r>
          <w:fldChar w:fldCharType="end"/>
        </w:r>
      </w:hyperlink>
    </w:p>
    <w:p>
      <w:pPr>
        <w:pStyle w:val="TOC2"/>
        <w:tabs>
          <w:tab w:val="right" w:leader="dot" w:pos="8306"/>
        </w:tabs>
      </w:pPr>
      <w:hyperlink w:anchor="_Toc29149" w:history="1">
        <w:r>
          <w:rPr>
            <w:rFonts w:ascii="仿宋" w:eastAsia="仿宋" w:hAnsi="仿宋" w:cs="仿宋" w:hint="eastAsia"/>
            <w:lang w:eastAsia="zh-CN"/>
          </w:rPr>
          <w:t>(四)、总图布置方案</w:t>
        </w:r>
        <w:r>
          <w:tab/>
        </w:r>
        <w:r>
          <w:fldChar w:fldCharType="begin"/>
        </w:r>
        <w:r>
          <w:instrText xml:space="preserve"> PAGEREF _Toc29149 \h </w:instrText>
        </w:r>
        <w:r>
          <w:fldChar w:fldCharType="separate"/>
        </w:r>
        <w:r>
          <w:t>11</w:t>
        </w:r>
        <w:r>
          <w:fldChar w:fldCharType="end"/>
        </w:r>
      </w:hyperlink>
    </w:p>
    <w:p>
      <w:pPr>
        <w:pStyle w:val="TOC2"/>
        <w:tabs>
          <w:tab w:val="right" w:leader="dot" w:pos="8306"/>
        </w:tabs>
      </w:pPr>
      <w:hyperlink w:anchor="_Toc25737" w:history="1">
        <w:r>
          <w:rPr>
            <w:rFonts w:ascii="仿宋" w:eastAsia="仿宋" w:hAnsi="仿宋" w:cs="仿宋" w:hint="eastAsia"/>
            <w:lang w:eastAsia="zh-CN"/>
          </w:rPr>
          <w:t>(五)、选址综合评价</w:t>
        </w:r>
        <w:r>
          <w:tab/>
        </w:r>
        <w:r>
          <w:fldChar w:fldCharType="begin"/>
        </w:r>
        <w:r>
          <w:instrText xml:space="preserve"> PAGEREF _Toc25737 \h </w:instrText>
        </w:r>
        <w:r>
          <w:fldChar w:fldCharType="separate"/>
        </w:r>
        <w:r>
          <w:t>12</w:t>
        </w:r>
        <w:r>
          <w:fldChar w:fldCharType="end"/>
        </w:r>
      </w:hyperlink>
    </w:p>
    <w:p>
      <w:pPr>
        <w:pStyle w:val="TOC1"/>
        <w:tabs>
          <w:tab w:val="right" w:leader="dot" w:pos="8306"/>
        </w:tabs>
      </w:pPr>
      <w:hyperlink w:anchor="_Toc31100" w:history="1">
        <w:r>
          <w:rPr>
            <w:rFonts w:ascii="仿宋" w:eastAsia="仿宋" w:hAnsi="仿宋" w:cs="仿宋" w:hint="eastAsia"/>
            <w:lang w:eastAsia="zh-CN"/>
          </w:rPr>
          <w:t>四、钨制品项目绩效评估</w:t>
        </w:r>
        <w:r>
          <w:tab/>
        </w:r>
        <w:r>
          <w:fldChar w:fldCharType="begin"/>
        </w:r>
        <w:r>
          <w:instrText xml:space="preserve"> PAGEREF _Toc31100 \h </w:instrText>
        </w:r>
        <w:r>
          <w:fldChar w:fldCharType="separate"/>
        </w:r>
        <w:r>
          <w:t>13</w:t>
        </w:r>
        <w:r>
          <w:fldChar w:fldCharType="end"/>
        </w:r>
      </w:hyperlink>
    </w:p>
    <w:p>
      <w:pPr>
        <w:pStyle w:val="TOC2"/>
        <w:tabs>
          <w:tab w:val="right" w:leader="dot" w:pos="8306"/>
        </w:tabs>
      </w:pPr>
      <w:hyperlink w:anchor="_Toc17448" w:history="1">
        <w:r>
          <w:rPr>
            <w:rFonts w:ascii="仿宋" w:eastAsia="仿宋" w:hAnsi="仿宋" w:cs="仿宋" w:hint="eastAsia"/>
            <w:lang w:eastAsia="zh-CN"/>
          </w:rPr>
          <w:t>(一)、绩效评估指标</w:t>
        </w:r>
        <w:r>
          <w:tab/>
        </w:r>
        <w:r>
          <w:fldChar w:fldCharType="begin"/>
        </w:r>
        <w:r>
          <w:instrText xml:space="preserve"> PAGEREF _Toc17448 \h </w:instrText>
        </w:r>
        <w:r>
          <w:fldChar w:fldCharType="separate"/>
        </w:r>
        <w:r>
          <w:t>13</w:t>
        </w:r>
        <w:r>
          <w:fldChar w:fldCharType="end"/>
        </w:r>
      </w:hyperlink>
    </w:p>
    <w:p>
      <w:pPr>
        <w:pStyle w:val="TOC2"/>
        <w:tabs>
          <w:tab w:val="right" w:leader="dot" w:pos="8306"/>
        </w:tabs>
      </w:pPr>
      <w:hyperlink w:anchor="_Toc5706" w:history="1">
        <w:r>
          <w:rPr>
            <w:rFonts w:ascii="仿宋" w:eastAsia="仿宋" w:hAnsi="仿宋" w:cs="仿宋" w:hint="eastAsia"/>
            <w:lang w:eastAsia="zh-CN"/>
          </w:rPr>
          <w:t>(二)、绩效评估方法</w:t>
        </w:r>
        <w:r>
          <w:tab/>
        </w:r>
        <w:r>
          <w:fldChar w:fldCharType="begin"/>
        </w:r>
        <w:r>
          <w:instrText xml:space="preserve"> PAGEREF _Toc5706 \h </w:instrText>
        </w:r>
        <w:r>
          <w:fldChar w:fldCharType="separate"/>
        </w:r>
        <w:r>
          <w:t>14</w:t>
        </w:r>
        <w:r>
          <w:fldChar w:fldCharType="end"/>
        </w:r>
      </w:hyperlink>
    </w:p>
    <w:p>
      <w:pPr>
        <w:pStyle w:val="TOC2"/>
        <w:tabs>
          <w:tab w:val="right" w:leader="dot" w:pos="8306"/>
        </w:tabs>
      </w:pPr>
      <w:hyperlink w:anchor="_Toc23911" w:history="1">
        <w:r>
          <w:rPr>
            <w:rFonts w:ascii="仿宋" w:eastAsia="仿宋" w:hAnsi="仿宋" w:cs="仿宋" w:hint="eastAsia"/>
            <w:lang w:eastAsia="zh-CN"/>
          </w:rPr>
          <w:t>(三)、绩效评估周期</w:t>
        </w:r>
        <w:r>
          <w:tab/>
        </w:r>
        <w:r>
          <w:fldChar w:fldCharType="begin"/>
        </w:r>
        <w:r>
          <w:instrText xml:space="preserve"> PAGEREF _Toc23911 \h </w:instrText>
        </w:r>
        <w:r>
          <w:fldChar w:fldCharType="separate"/>
        </w:r>
        <w:r>
          <w:t>15</w:t>
        </w:r>
        <w:r>
          <w:fldChar w:fldCharType="end"/>
        </w:r>
      </w:hyperlink>
    </w:p>
    <w:p>
      <w:pPr>
        <w:pStyle w:val="TOC1"/>
        <w:tabs>
          <w:tab w:val="right" w:leader="dot" w:pos="8306"/>
        </w:tabs>
      </w:pPr>
      <w:hyperlink w:anchor="_Toc5046" w:history="1">
        <w:r>
          <w:rPr>
            <w:rFonts w:ascii="仿宋" w:eastAsia="仿宋" w:hAnsi="仿宋" w:cs="仿宋" w:hint="eastAsia"/>
            <w:lang w:eastAsia="zh-CN"/>
          </w:rPr>
          <w:t>五、钨制品项目概论</w:t>
        </w:r>
        <w:r>
          <w:tab/>
        </w:r>
        <w:r>
          <w:fldChar w:fldCharType="begin"/>
        </w:r>
        <w:r>
          <w:instrText xml:space="preserve"> PAGEREF _Toc5046 \h </w:instrText>
        </w:r>
        <w:r>
          <w:fldChar w:fldCharType="separate"/>
        </w:r>
        <w:r>
          <w:t>16</w:t>
        </w:r>
        <w:r>
          <w:fldChar w:fldCharType="end"/>
        </w:r>
      </w:hyperlink>
    </w:p>
    <w:p>
      <w:pPr>
        <w:pStyle w:val="TOC2"/>
        <w:tabs>
          <w:tab w:val="right" w:leader="dot" w:pos="8306"/>
        </w:tabs>
      </w:pPr>
      <w:hyperlink w:anchor="_Toc16711" w:history="1">
        <w:r>
          <w:rPr>
            <w:rFonts w:ascii="仿宋" w:eastAsia="仿宋" w:hAnsi="仿宋" w:cs="仿宋" w:hint="eastAsia"/>
            <w:lang w:eastAsia="zh-CN"/>
          </w:rPr>
          <w:t>(一)、钨制品项目概况</w:t>
        </w:r>
        <w:r>
          <w:tab/>
        </w:r>
        <w:r>
          <w:fldChar w:fldCharType="begin"/>
        </w:r>
        <w:r>
          <w:instrText xml:space="preserve"> PAGEREF _Toc16711 \h </w:instrText>
        </w:r>
        <w:r>
          <w:fldChar w:fldCharType="separate"/>
        </w:r>
        <w:r>
          <w:t>16</w:t>
        </w:r>
        <w:r>
          <w:fldChar w:fldCharType="end"/>
        </w:r>
      </w:hyperlink>
    </w:p>
    <w:p>
      <w:pPr>
        <w:pStyle w:val="TOC2"/>
        <w:tabs>
          <w:tab w:val="right" w:leader="dot" w:pos="8306"/>
        </w:tabs>
      </w:pPr>
      <w:hyperlink w:anchor="_Toc11466" w:history="1">
        <w:r>
          <w:rPr>
            <w:rFonts w:ascii="仿宋" w:eastAsia="仿宋" w:hAnsi="仿宋" w:cs="仿宋" w:hint="eastAsia"/>
            <w:lang w:eastAsia="zh-CN"/>
          </w:rPr>
          <w:t>(二)、钨制品项目目标</w:t>
        </w:r>
        <w:r>
          <w:tab/>
        </w:r>
        <w:r>
          <w:fldChar w:fldCharType="begin"/>
        </w:r>
        <w:r>
          <w:instrText xml:space="preserve"> PAGEREF _Toc11466 \h </w:instrText>
        </w:r>
        <w:r>
          <w:fldChar w:fldCharType="separate"/>
        </w:r>
        <w:r>
          <w:t>18</w:t>
        </w:r>
        <w:r>
          <w:fldChar w:fldCharType="end"/>
        </w:r>
      </w:hyperlink>
    </w:p>
    <w:p>
      <w:pPr>
        <w:pStyle w:val="TOC2"/>
        <w:tabs>
          <w:tab w:val="right" w:leader="dot" w:pos="8306"/>
        </w:tabs>
      </w:pPr>
      <w:hyperlink w:anchor="_Toc7308" w:history="1">
        <w:r>
          <w:rPr>
            <w:rFonts w:ascii="仿宋" w:eastAsia="仿宋" w:hAnsi="仿宋" w:cs="仿宋" w:hint="eastAsia"/>
            <w:lang w:eastAsia="zh-CN"/>
          </w:rPr>
          <w:t>(三)、钨制品项目提出的理由</w:t>
        </w:r>
        <w:r>
          <w:tab/>
        </w:r>
        <w:r>
          <w:fldChar w:fldCharType="begin"/>
        </w:r>
        <w:r>
          <w:instrText xml:space="preserve"> PAGEREF _Toc7308 \h </w:instrText>
        </w:r>
        <w:r>
          <w:fldChar w:fldCharType="separate"/>
        </w:r>
        <w:r>
          <w:t>19</w:t>
        </w:r>
        <w:r>
          <w:fldChar w:fldCharType="end"/>
        </w:r>
      </w:hyperlink>
    </w:p>
    <w:p>
      <w:pPr>
        <w:pStyle w:val="TOC2"/>
        <w:tabs>
          <w:tab w:val="right" w:leader="dot" w:pos="8306"/>
        </w:tabs>
      </w:pPr>
      <w:hyperlink w:anchor="_Toc18838" w:history="1">
        <w:r>
          <w:rPr>
            <w:rFonts w:ascii="仿宋" w:eastAsia="仿宋" w:hAnsi="仿宋" w:cs="仿宋" w:hint="eastAsia"/>
            <w:lang w:eastAsia="zh-CN"/>
          </w:rPr>
          <w:t>(四)、钨制品项目意义</w:t>
        </w:r>
        <w:r>
          <w:tab/>
        </w:r>
        <w:r>
          <w:fldChar w:fldCharType="begin"/>
        </w:r>
        <w:r>
          <w:instrText xml:space="preserve"> PAGEREF _Toc18838 \h </w:instrText>
        </w:r>
        <w:r>
          <w:fldChar w:fldCharType="separate"/>
        </w:r>
        <w:r>
          <w:t>21</w:t>
        </w:r>
        <w:r>
          <w:fldChar w:fldCharType="end"/>
        </w:r>
      </w:hyperlink>
    </w:p>
    <w:p>
      <w:pPr>
        <w:pStyle w:val="TOC2"/>
        <w:tabs>
          <w:tab w:val="right" w:leader="dot" w:pos="8306"/>
        </w:tabs>
      </w:pPr>
      <w:hyperlink w:anchor="_Toc21500" w:history="1">
        <w:r>
          <w:rPr>
            <w:rFonts w:ascii="仿宋" w:eastAsia="仿宋" w:hAnsi="仿宋" w:cs="仿宋" w:hint="eastAsia"/>
            <w:lang w:eastAsia="zh-CN"/>
          </w:rPr>
          <w:t>(五)、钨制品项目背景</w:t>
        </w:r>
        <w:r>
          <w:tab/>
        </w:r>
        <w:r>
          <w:fldChar w:fldCharType="begin"/>
        </w:r>
        <w:r>
          <w:instrText xml:space="preserve"> PAGEREF _Toc21500 \h </w:instrText>
        </w:r>
        <w:r>
          <w:fldChar w:fldCharType="separate"/>
        </w:r>
        <w:r>
          <w:t>21</w:t>
        </w:r>
        <w:r>
          <w:fldChar w:fldCharType="end"/>
        </w:r>
      </w:hyperlink>
    </w:p>
    <w:p>
      <w:pPr>
        <w:pStyle w:val="TOC1"/>
        <w:tabs>
          <w:tab w:val="right" w:leader="dot" w:pos="8306"/>
        </w:tabs>
      </w:pPr>
      <w:hyperlink w:anchor="_Toc11503" w:history="1">
        <w:r>
          <w:rPr>
            <w:rFonts w:ascii="仿宋" w:eastAsia="仿宋" w:hAnsi="仿宋" w:cs="仿宋" w:hint="eastAsia"/>
            <w:lang w:eastAsia="zh-CN"/>
          </w:rPr>
          <w:t>六、钨制品项目文档管理</w:t>
        </w:r>
        <w:r>
          <w:tab/>
        </w:r>
        <w:r>
          <w:fldChar w:fldCharType="begin"/>
        </w:r>
        <w:r>
          <w:instrText xml:space="preserve"> PAGEREF _Toc11503 \h </w:instrText>
        </w:r>
        <w:r>
          <w:fldChar w:fldCharType="separate"/>
        </w:r>
        <w:r>
          <w:t>22</w:t>
        </w:r>
        <w:r>
          <w:fldChar w:fldCharType="end"/>
        </w:r>
      </w:hyperlink>
    </w:p>
    <w:p>
      <w:pPr>
        <w:pStyle w:val="TOC2"/>
        <w:tabs>
          <w:tab w:val="right" w:leader="dot" w:pos="8306"/>
        </w:tabs>
      </w:pPr>
      <w:hyperlink w:anchor="_Toc29587" w:history="1">
        <w:r>
          <w:rPr>
            <w:rFonts w:ascii="仿宋" w:eastAsia="仿宋" w:hAnsi="仿宋" w:cs="仿宋" w:hint="eastAsia"/>
            <w:lang w:eastAsia="zh-CN"/>
          </w:rPr>
          <w:t>(一)、文档编制与审查</w:t>
        </w:r>
        <w:r>
          <w:tab/>
        </w:r>
        <w:r>
          <w:fldChar w:fldCharType="begin"/>
        </w:r>
        <w:r>
          <w:instrText xml:space="preserve"> PAGEREF _Toc29587 \h </w:instrText>
        </w:r>
        <w:r>
          <w:fldChar w:fldCharType="separate"/>
        </w:r>
        <w:r>
          <w:t>22</w:t>
        </w:r>
        <w:r>
          <w:fldChar w:fldCharType="end"/>
        </w:r>
      </w:hyperlink>
    </w:p>
    <w:p>
      <w:pPr>
        <w:pStyle w:val="TOC2"/>
        <w:tabs>
          <w:tab w:val="right" w:leader="dot" w:pos="8306"/>
        </w:tabs>
      </w:pPr>
      <w:hyperlink w:anchor="_Toc15709" w:history="1">
        <w:r>
          <w:rPr>
            <w:rFonts w:ascii="仿宋" w:eastAsia="仿宋" w:hAnsi="仿宋" w:cs="仿宋" w:hint="eastAsia"/>
            <w:lang w:eastAsia="zh-CN"/>
          </w:rPr>
          <w:t>(二)、文档发布与分发</w:t>
        </w:r>
        <w:r>
          <w:tab/>
        </w:r>
        <w:r>
          <w:fldChar w:fldCharType="begin"/>
        </w:r>
        <w:r>
          <w:instrText xml:space="preserve"> PAGEREF _Toc15709 \h </w:instrText>
        </w:r>
        <w:r>
          <w:fldChar w:fldCharType="separate"/>
        </w:r>
        <w:r>
          <w:t>24</w:t>
        </w:r>
        <w:r>
          <w:fldChar w:fldCharType="end"/>
        </w:r>
      </w:hyperlink>
    </w:p>
    <w:p>
      <w:pPr>
        <w:pStyle w:val="TOC2"/>
        <w:tabs>
          <w:tab w:val="right" w:leader="dot" w:pos="8306"/>
        </w:tabs>
      </w:pPr>
      <w:hyperlink w:anchor="_Toc4180" w:history="1">
        <w:r>
          <w:rPr>
            <w:rFonts w:ascii="仿宋" w:eastAsia="仿宋" w:hAnsi="仿宋" w:cs="仿宋" w:hint="eastAsia"/>
            <w:lang w:eastAsia="zh-CN"/>
          </w:rPr>
          <w:t>(三)、文档存档与归档</w:t>
        </w:r>
        <w:r>
          <w:tab/>
        </w:r>
        <w:r>
          <w:fldChar w:fldCharType="begin"/>
        </w:r>
        <w:r>
          <w:instrText xml:space="preserve"> PAGEREF _Toc4180 \h </w:instrText>
        </w:r>
        <w:r>
          <w:fldChar w:fldCharType="separate"/>
        </w:r>
        <w:r>
          <w:t>24</w:t>
        </w:r>
        <w:r>
          <w:fldChar w:fldCharType="end"/>
        </w:r>
      </w:hyperlink>
    </w:p>
    <w:p>
      <w:pPr>
        <w:pStyle w:val="TOC1"/>
        <w:tabs>
          <w:tab w:val="right" w:leader="dot" w:pos="8306"/>
        </w:tabs>
      </w:pPr>
      <w:hyperlink w:anchor="_Toc10782" w:history="1">
        <w:r>
          <w:rPr>
            <w:rFonts w:ascii="仿宋" w:eastAsia="仿宋" w:hAnsi="仿宋" w:cs="仿宋" w:hint="eastAsia"/>
            <w:lang w:eastAsia="zh-CN"/>
          </w:rPr>
          <w:t>七、钨制品项目投资规划</w:t>
        </w:r>
        <w:r>
          <w:tab/>
        </w:r>
        <w:r>
          <w:fldChar w:fldCharType="begin"/>
        </w:r>
        <w:r>
          <w:instrText xml:space="preserve"> PAGEREF _Toc10782 \h </w:instrText>
        </w:r>
        <w:r>
          <w:fldChar w:fldCharType="separate"/>
        </w:r>
        <w:r>
          <w:t>26</w:t>
        </w:r>
        <w:r>
          <w:fldChar w:fldCharType="end"/>
        </w:r>
      </w:hyperlink>
    </w:p>
    <w:p>
      <w:pPr>
        <w:pStyle w:val="TOC2"/>
        <w:tabs>
          <w:tab w:val="right" w:leader="dot" w:pos="8306"/>
        </w:tabs>
      </w:pPr>
      <w:hyperlink w:anchor="_Toc31135" w:history="1">
        <w:r>
          <w:rPr>
            <w:rFonts w:ascii="仿宋" w:eastAsia="仿宋" w:hAnsi="仿宋" w:cs="仿宋" w:hint="eastAsia"/>
            <w:lang w:eastAsia="zh-CN"/>
          </w:rPr>
          <w:t>(一)、钨制品项目总投资估算</w:t>
        </w:r>
        <w:r>
          <w:tab/>
        </w:r>
        <w:r>
          <w:fldChar w:fldCharType="begin"/>
        </w:r>
        <w:r>
          <w:instrText xml:space="preserve"> PAGEREF _Toc31135 \h </w:instrText>
        </w:r>
        <w:r>
          <w:fldChar w:fldCharType="separate"/>
        </w:r>
        <w:r>
          <w:t>26</w:t>
        </w:r>
        <w:r>
          <w:fldChar w:fldCharType="end"/>
        </w:r>
      </w:hyperlink>
    </w:p>
    <w:p>
      <w:pPr>
        <w:pStyle w:val="TOC2"/>
        <w:tabs>
          <w:tab w:val="right" w:leader="dot" w:pos="8306"/>
        </w:tabs>
      </w:pPr>
      <w:hyperlink w:anchor="_Toc30127" w:history="1">
        <w:r>
          <w:rPr>
            <w:rFonts w:ascii="仿宋" w:eastAsia="仿宋" w:hAnsi="仿宋" w:cs="仿宋" w:hint="eastAsia"/>
            <w:lang w:eastAsia="zh-CN"/>
          </w:rPr>
          <w:t>(二)、资金筹措</w:t>
        </w:r>
        <w:r>
          <w:tab/>
        </w:r>
        <w:r>
          <w:fldChar w:fldCharType="begin"/>
        </w:r>
        <w:r>
          <w:instrText xml:space="preserve"> PAGEREF _Toc30127 \h </w:instrText>
        </w:r>
        <w:r>
          <w:fldChar w:fldCharType="separate"/>
        </w:r>
        <w:r>
          <w:t>27</w:t>
        </w:r>
        <w:r>
          <w:fldChar w:fldCharType="end"/>
        </w:r>
      </w:hyperlink>
    </w:p>
    <w:p>
      <w:pPr>
        <w:pStyle w:val="TOC1"/>
        <w:tabs>
          <w:tab w:val="right" w:leader="dot" w:pos="8306"/>
        </w:tabs>
      </w:pPr>
      <w:hyperlink w:anchor="_Toc15923" w:history="1">
        <w:r>
          <w:rPr>
            <w:rFonts w:ascii="仿宋" w:eastAsia="仿宋" w:hAnsi="仿宋" w:cs="仿宋" w:hint="eastAsia"/>
            <w:lang w:eastAsia="zh-CN"/>
          </w:rPr>
          <w:t>八、生产安全保护</w:t>
        </w:r>
        <w:r>
          <w:tab/>
        </w:r>
        <w:r>
          <w:fldChar w:fldCharType="begin"/>
        </w:r>
        <w:r>
          <w:instrText xml:space="preserve"> PAGEREF _Toc15923 \h </w:instrText>
        </w:r>
        <w:r>
          <w:fldChar w:fldCharType="separate"/>
        </w:r>
        <w:r>
          <w:t>28</w:t>
        </w:r>
        <w:r>
          <w:fldChar w:fldCharType="end"/>
        </w:r>
      </w:hyperlink>
    </w:p>
    <w:p>
      <w:pPr>
        <w:pStyle w:val="TOC2"/>
        <w:tabs>
          <w:tab w:val="right" w:leader="dot" w:pos="8306"/>
        </w:tabs>
      </w:pPr>
      <w:hyperlink w:anchor="_Toc31040" w:history="1">
        <w:r>
          <w:rPr>
            <w:rFonts w:ascii="仿宋" w:eastAsia="仿宋" w:hAnsi="仿宋" w:cs="仿宋" w:hint="eastAsia"/>
            <w:lang w:eastAsia="zh-CN"/>
          </w:rPr>
          <w:t>(一)、消防安全</w:t>
        </w:r>
        <w:r>
          <w:tab/>
        </w:r>
        <w:r>
          <w:fldChar w:fldCharType="begin"/>
        </w:r>
        <w:r>
          <w:instrText xml:space="preserve"> PAGEREF _Toc31040 \h </w:instrText>
        </w:r>
        <w:r>
          <w:fldChar w:fldCharType="separate"/>
        </w:r>
        <w:r>
          <w:t>28</w:t>
        </w:r>
        <w:r>
          <w:fldChar w:fldCharType="end"/>
        </w:r>
      </w:hyperlink>
    </w:p>
    <w:p>
      <w:pPr>
        <w:pStyle w:val="TOC2"/>
        <w:tabs>
          <w:tab w:val="right" w:leader="dot" w:pos="8306"/>
        </w:tabs>
      </w:pPr>
      <w:hyperlink w:anchor="_Toc27203" w:history="1">
        <w:r>
          <w:rPr>
            <w:rFonts w:ascii="仿宋" w:eastAsia="仿宋" w:hAnsi="仿宋" w:cs="仿宋" w:hint="eastAsia"/>
            <w:lang w:eastAsia="zh-CN"/>
          </w:rPr>
          <w:t>(二)、防火防爆总图布置措施</w:t>
        </w:r>
        <w:r>
          <w:tab/>
        </w:r>
        <w:r>
          <w:fldChar w:fldCharType="begin"/>
        </w:r>
        <w:r>
          <w:instrText xml:space="preserve"> PAGEREF _Toc27203 \h </w:instrText>
        </w:r>
        <w:r>
          <w:fldChar w:fldCharType="separate"/>
        </w:r>
        <w:r>
          <w:t>29</w:t>
        </w:r>
        <w:r>
          <w:fldChar w:fldCharType="end"/>
        </w:r>
      </w:hyperlink>
    </w:p>
    <w:p>
      <w:pPr>
        <w:pStyle w:val="TOC2"/>
        <w:tabs>
          <w:tab w:val="right" w:leader="dot" w:pos="8306"/>
        </w:tabs>
      </w:pPr>
      <w:hyperlink w:anchor="_Toc20714" w:history="1">
        <w:r>
          <w:rPr>
            <w:rFonts w:ascii="仿宋" w:eastAsia="仿宋" w:hAnsi="仿宋" w:cs="仿宋" w:hint="eastAsia"/>
            <w:lang w:eastAsia="zh-CN"/>
          </w:rPr>
          <w:t>(三)、自然灾害防范措施</w:t>
        </w:r>
        <w:r>
          <w:tab/>
        </w:r>
        <w:r>
          <w:fldChar w:fldCharType="begin"/>
        </w:r>
        <w:r>
          <w:instrText xml:space="preserve"> PAGEREF _Toc20714 \h </w:instrText>
        </w:r>
        <w:r>
          <w:fldChar w:fldCharType="separate"/>
        </w:r>
        <w:r>
          <w:t>30</w:t>
        </w:r>
        <w:r>
          <w:fldChar w:fldCharType="end"/>
        </w:r>
      </w:hyperlink>
    </w:p>
    <w:p>
      <w:pPr>
        <w:pStyle w:val="TOC2"/>
        <w:tabs>
          <w:tab w:val="right" w:leader="dot" w:pos="8306"/>
        </w:tabs>
      </w:pPr>
      <w:hyperlink w:anchor="_Toc20304" w:history="1">
        <w:r>
          <w:rPr>
            <w:rFonts w:ascii="仿宋" w:eastAsia="仿宋" w:hAnsi="仿宋" w:cs="仿宋" w:hint="eastAsia"/>
            <w:lang w:eastAsia="zh-CN"/>
          </w:rPr>
          <w:t>(四)、安全色及安全标志使用要求</w:t>
        </w:r>
        <w:r>
          <w:tab/>
        </w:r>
        <w:r>
          <w:fldChar w:fldCharType="begin"/>
        </w:r>
        <w:r>
          <w:instrText xml:space="preserve"> PAGEREF _Toc20304 \h </w:instrText>
        </w:r>
        <w:r>
          <w:fldChar w:fldCharType="separate"/>
        </w:r>
        <w:r>
          <w:t>31</w:t>
        </w:r>
        <w:r>
          <w:fldChar w:fldCharType="end"/>
        </w:r>
      </w:hyperlink>
    </w:p>
    <w:p>
      <w:pPr>
        <w:pStyle w:val="TOC2"/>
        <w:tabs>
          <w:tab w:val="right" w:leader="dot" w:pos="8306"/>
        </w:tabs>
      </w:pPr>
      <w:hyperlink w:anchor="_Toc24249" w:history="1">
        <w:r>
          <w:rPr>
            <w:rFonts w:ascii="仿宋" w:eastAsia="仿宋" w:hAnsi="仿宋" w:cs="仿宋" w:hint="eastAsia"/>
            <w:lang w:eastAsia="zh-CN"/>
          </w:rPr>
          <w:t>(五)、防尘防毒措施</w:t>
        </w:r>
        <w:r>
          <w:tab/>
        </w:r>
        <w:r>
          <w:fldChar w:fldCharType="begin"/>
        </w:r>
        <w:r>
          <w:instrText xml:space="preserve"> PAGEREF _Toc24249 \h </w:instrText>
        </w:r>
        <w:r>
          <w:fldChar w:fldCharType="separate"/>
        </w:r>
        <w:r>
          <w:t>32</w:t>
        </w:r>
        <w:r>
          <w:fldChar w:fldCharType="end"/>
        </w:r>
      </w:hyperlink>
    </w:p>
    <w:p>
      <w:pPr>
        <w:pStyle w:val="TOC2"/>
        <w:tabs>
          <w:tab w:val="right" w:leader="dot" w:pos="8306"/>
        </w:tabs>
      </w:pPr>
      <w:hyperlink w:anchor="_Toc27551" w:history="1">
        <w:r>
          <w:rPr>
            <w:rFonts w:ascii="仿宋" w:eastAsia="仿宋" w:hAnsi="仿宋" w:cs="仿宋" w:hint="eastAsia"/>
            <w:lang w:eastAsia="zh-CN"/>
          </w:rPr>
          <w:t>(六)、防静电、触电防护及防雷措施</w:t>
        </w:r>
        <w:r>
          <w:tab/>
        </w:r>
        <w:r>
          <w:fldChar w:fldCharType="begin"/>
        </w:r>
        <w:r>
          <w:instrText xml:space="preserve"> PAGEREF _Toc27551 \h </w:instrText>
        </w:r>
        <w:r>
          <w:fldChar w:fldCharType="separate"/>
        </w:r>
        <w:r>
          <w:t>33</w:t>
        </w:r>
        <w:r>
          <w:fldChar w:fldCharType="end"/>
        </w:r>
      </w:hyperlink>
    </w:p>
    <w:p>
      <w:pPr>
        <w:pStyle w:val="TOC2"/>
        <w:tabs>
          <w:tab w:val="right" w:leader="dot" w:pos="8306"/>
        </w:tabs>
      </w:pPr>
      <w:hyperlink w:anchor="_Toc17080" w:history="1">
        <w:r>
          <w:rPr>
            <w:rFonts w:ascii="仿宋" w:eastAsia="仿宋" w:hAnsi="仿宋" w:cs="仿宋" w:hint="eastAsia"/>
            <w:lang w:eastAsia="zh-CN"/>
          </w:rPr>
          <w:t>(七)、机械设备安全保障措施</w:t>
        </w:r>
        <w:r>
          <w:tab/>
        </w:r>
        <w:r>
          <w:fldChar w:fldCharType="begin"/>
        </w:r>
        <w:r>
          <w:instrText xml:space="preserve"> PAGEREF _Toc17080 \h </w:instrText>
        </w:r>
        <w:r>
          <w:fldChar w:fldCharType="separate"/>
        </w:r>
        <w:r>
          <w:t>34</w:t>
        </w:r>
        <w:r>
          <w:fldChar w:fldCharType="end"/>
        </w:r>
      </w:hyperlink>
    </w:p>
    <w:p>
      <w:pPr>
        <w:pStyle w:val="TOC1"/>
        <w:tabs>
          <w:tab w:val="right" w:leader="dot" w:pos="8306"/>
        </w:tabs>
      </w:pPr>
      <w:hyperlink w:anchor="_Toc30337" w:history="1">
        <w:r>
          <w:rPr>
            <w:rFonts w:ascii="仿宋" w:eastAsia="仿宋" w:hAnsi="仿宋" w:cs="仿宋" w:hint="eastAsia"/>
            <w:lang w:eastAsia="zh-CN"/>
          </w:rPr>
          <w:t>九、钨制品项目人力资源培养与发展</w:t>
        </w:r>
        <w:r>
          <w:tab/>
        </w:r>
        <w:r>
          <w:fldChar w:fldCharType="begin"/>
        </w:r>
        <w:r>
          <w:instrText xml:space="preserve"> PAGEREF _Toc30337 \h </w:instrText>
        </w:r>
        <w:r>
          <w:fldChar w:fldCharType="separate"/>
        </w:r>
        <w:r>
          <w:t>35</w:t>
        </w:r>
        <w:r>
          <w:fldChar w:fldCharType="end"/>
        </w:r>
      </w:hyperlink>
    </w:p>
    <w:p>
      <w:pPr>
        <w:pStyle w:val="TOC2"/>
        <w:tabs>
          <w:tab w:val="right" w:leader="dot" w:pos="8306"/>
        </w:tabs>
      </w:pPr>
      <w:hyperlink w:anchor="_Toc22686" w:history="1">
        <w:r>
          <w:rPr>
            <w:rFonts w:ascii="仿宋" w:eastAsia="仿宋" w:hAnsi="仿宋" w:cs="仿宋" w:hint="eastAsia"/>
            <w:lang w:eastAsia="zh-CN"/>
          </w:rPr>
          <w:t>(一)、人才需求与规划</w:t>
        </w:r>
        <w:r>
          <w:tab/>
        </w:r>
        <w:r>
          <w:fldChar w:fldCharType="begin"/>
        </w:r>
        <w:r>
          <w:instrText xml:space="preserve"> PAGEREF _Toc22686 \h </w:instrText>
        </w:r>
        <w:r>
          <w:fldChar w:fldCharType="separate"/>
        </w:r>
        <w:r>
          <w:t>35</w:t>
        </w:r>
        <w:r>
          <w:fldChar w:fldCharType="end"/>
        </w:r>
      </w:hyperlink>
    </w:p>
    <w:p>
      <w:pPr>
        <w:pStyle w:val="TOC2"/>
        <w:tabs>
          <w:tab w:val="right" w:leader="dot" w:pos="8306"/>
        </w:tabs>
      </w:pPr>
      <w:hyperlink w:anchor="_Toc32716" w:history="1">
        <w:r>
          <w:rPr>
            <w:rFonts w:ascii="仿宋" w:eastAsia="仿宋" w:hAnsi="仿宋" w:cs="仿宋" w:hint="eastAsia"/>
            <w:lang w:eastAsia="zh-CN"/>
          </w:rPr>
          <w:t>(二)、培训与发展计划</w:t>
        </w:r>
        <w:r>
          <w:tab/>
        </w:r>
        <w:r>
          <w:fldChar w:fldCharType="begin"/>
        </w:r>
        <w:r>
          <w:instrText xml:space="preserve"> PAGEREF _Toc32716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64" w:history="1">
        <w:r>
          <w:rPr>
            <w:rFonts w:ascii="仿宋" w:eastAsia="仿宋" w:hAnsi="仿宋" w:cs="仿宋" w:hint="eastAsia"/>
            <w:lang w:eastAsia="zh-CN"/>
          </w:rPr>
          <w:t>十、钨制品项目人力资源管理</w:t>
        </w:r>
        <w:r>
          <w:tab/>
        </w:r>
        <w:r>
          <w:fldChar w:fldCharType="begin"/>
        </w:r>
        <w:r>
          <w:instrText xml:space="preserve"> PAGEREF _Toc4064 \h </w:instrText>
        </w:r>
        <w:r>
          <w:fldChar w:fldCharType="separate"/>
        </w:r>
        <w:r>
          <w:t>36</w:t>
        </w:r>
        <w:r>
          <w:fldChar w:fldCharType="end"/>
        </w:r>
      </w:hyperlink>
    </w:p>
    <w:p>
      <w:pPr>
        <w:pStyle w:val="TOC2"/>
        <w:tabs>
          <w:tab w:val="right" w:leader="dot" w:pos="8306"/>
        </w:tabs>
      </w:pPr>
      <w:hyperlink w:anchor="_Toc17465" w:history="1">
        <w:r>
          <w:rPr>
            <w:rFonts w:ascii="仿宋" w:eastAsia="仿宋" w:hAnsi="仿宋" w:cs="仿宋" w:hint="eastAsia"/>
            <w:lang w:eastAsia="zh-CN"/>
          </w:rPr>
          <w:t>(一)、建立健全的预算管理制度</w:t>
        </w:r>
        <w:r>
          <w:tab/>
        </w:r>
        <w:r>
          <w:fldChar w:fldCharType="begin"/>
        </w:r>
        <w:r>
          <w:instrText xml:space="preserve"> PAGEREF _Toc17465 \h </w:instrText>
        </w:r>
        <w:r>
          <w:fldChar w:fldCharType="separate"/>
        </w:r>
        <w:r>
          <w:t>36</w:t>
        </w:r>
        <w:r>
          <w:fldChar w:fldCharType="end"/>
        </w:r>
      </w:hyperlink>
    </w:p>
    <w:p>
      <w:pPr>
        <w:pStyle w:val="TOC2"/>
        <w:tabs>
          <w:tab w:val="right" w:leader="dot" w:pos="8306"/>
        </w:tabs>
      </w:pPr>
      <w:hyperlink w:anchor="_Toc22818" w:history="1">
        <w:r>
          <w:rPr>
            <w:rFonts w:ascii="仿宋" w:eastAsia="仿宋" w:hAnsi="仿宋" w:cs="仿宋" w:hint="eastAsia"/>
            <w:lang w:eastAsia="zh-CN"/>
          </w:rPr>
          <w:t>(二)、加强资金流动监控</w:t>
        </w:r>
        <w:r>
          <w:tab/>
        </w:r>
        <w:r>
          <w:fldChar w:fldCharType="begin"/>
        </w:r>
        <w:r>
          <w:instrText xml:space="preserve"> PAGEREF _Toc22818 \h </w:instrText>
        </w:r>
        <w:r>
          <w:fldChar w:fldCharType="separate"/>
        </w:r>
        <w:r>
          <w:t>38</w:t>
        </w:r>
        <w:r>
          <w:fldChar w:fldCharType="end"/>
        </w:r>
      </w:hyperlink>
    </w:p>
    <w:p>
      <w:pPr>
        <w:pStyle w:val="TOC2"/>
        <w:tabs>
          <w:tab w:val="right" w:leader="dot" w:pos="8306"/>
        </w:tabs>
      </w:pPr>
      <w:hyperlink w:anchor="_Toc9595" w:history="1">
        <w:r>
          <w:rPr>
            <w:rFonts w:ascii="仿宋" w:eastAsia="仿宋" w:hAnsi="仿宋" w:cs="仿宋" w:hint="eastAsia"/>
            <w:lang w:eastAsia="zh-CN"/>
          </w:rPr>
          <w:t>(三)、制定完善的风险控制机制</w:t>
        </w:r>
        <w:r>
          <w:tab/>
        </w:r>
        <w:r>
          <w:fldChar w:fldCharType="begin"/>
        </w:r>
        <w:r>
          <w:instrText xml:space="preserve"> PAGEREF _Toc9595 \h </w:instrText>
        </w:r>
        <w:r>
          <w:fldChar w:fldCharType="separate"/>
        </w:r>
        <w:r>
          <w:t>39</w:t>
        </w:r>
        <w:r>
          <w:fldChar w:fldCharType="end"/>
        </w:r>
      </w:hyperlink>
    </w:p>
    <w:p>
      <w:pPr>
        <w:pStyle w:val="TOC2"/>
        <w:tabs>
          <w:tab w:val="right" w:leader="dot" w:pos="8306"/>
        </w:tabs>
      </w:pPr>
      <w:hyperlink w:anchor="_Toc31842" w:history="1">
        <w:r>
          <w:rPr>
            <w:rFonts w:ascii="仿宋" w:eastAsia="仿宋" w:hAnsi="仿宋" w:cs="仿宋" w:hint="eastAsia"/>
            <w:lang w:eastAsia="zh-CN"/>
          </w:rPr>
          <w:t>(四)、优化成本管理</w:t>
        </w:r>
        <w:r>
          <w:tab/>
        </w:r>
        <w:r>
          <w:fldChar w:fldCharType="begin"/>
        </w:r>
        <w:r>
          <w:instrText xml:space="preserve"> PAGEREF _Toc31842 \h </w:instrText>
        </w:r>
        <w:r>
          <w:fldChar w:fldCharType="separate"/>
        </w:r>
        <w:r>
          <w:t>40</w:t>
        </w:r>
        <w:r>
          <w:fldChar w:fldCharType="end"/>
        </w:r>
      </w:hyperlink>
    </w:p>
    <w:p>
      <w:pPr>
        <w:pStyle w:val="TOC1"/>
        <w:tabs>
          <w:tab w:val="right" w:leader="dot" w:pos="8306"/>
        </w:tabs>
      </w:pPr>
      <w:hyperlink w:anchor="_Toc27726" w:history="1">
        <w:r>
          <w:rPr>
            <w:rFonts w:ascii="仿宋" w:eastAsia="仿宋" w:hAnsi="仿宋" w:cs="仿宋" w:hint="eastAsia"/>
            <w:lang w:eastAsia="zh-CN"/>
          </w:rPr>
          <w:t>十一、钨制品项目风险管理</w:t>
        </w:r>
        <w:r>
          <w:tab/>
        </w:r>
        <w:r>
          <w:fldChar w:fldCharType="begin"/>
        </w:r>
        <w:r>
          <w:instrText xml:space="preserve"> PAGEREF _Toc27726 \h </w:instrText>
        </w:r>
        <w:r>
          <w:fldChar w:fldCharType="separate"/>
        </w:r>
        <w:r>
          <w:t>42</w:t>
        </w:r>
        <w:r>
          <w:fldChar w:fldCharType="end"/>
        </w:r>
      </w:hyperlink>
    </w:p>
    <w:p>
      <w:pPr>
        <w:pStyle w:val="TOC2"/>
        <w:tabs>
          <w:tab w:val="right" w:leader="dot" w:pos="8306"/>
        </w:tabs>
      </w:pPr>
      <w:hyperlink w:anchor="_Toc1362" w:history="1">
        <w:r>
          <w:rPr>
            <w:rFonts w:ascii="仿宋" w:eastAsia="仿宋" w:hAnsi="仿宋" w:cs="仿宋" w:hint="eastAsia"/>
            <w:lang w:eastAsia="zh-CN"/>
          </w:rPr>
          <w:t>(一)、风险识别与评估</w:t>
        </w:r>
        <w:r>
          <w:tab/>
        </w:r>
        <w:r>
          <w:fldChar w:fldCharType="begin"/>
        </w:r>
        <w:r>
          <w:instrText xml:space="preserve"> PAGEREF _Toc1362 \h </w:instrText>
        </w:r>
        <w:r>
          <w:fldChar w:fldCharType="separate"/>
        </w:r>
        <w:r>
          <w:t>42</w:t>
        </w:r>
        <w:r>
          <w:fldChar w:fldCharType="end"/>
        </w:r>
      </w:hyperlink>
    </w:p>
    <w:p>
      <w:pPr>
        <w:pStyle w:val="TOC2"/>
        <w:tabs>
          <w:tab w:val="right" w:leader="dot" w:pos="8306"/>
        </w:tabs>
      </w:pPr>
      <w:hyperlink w:anchor="_Toc27608" w:history="1">
        <w:r>
          <w:rPr>
            <w:rFonts w:ascii="仿宋" w:eastAsia="仿宋" w:hAnsi="仿宋" w:cs="仿宋" w:hint="eastAsia"/>
            <w:lang w:eastAsia="zh-CN"/>
          </w:rPr>
          <w:t>(二)、风险应对策略</w:t>
        </w:r>
        <w:r>
          <w:tab/>
        </w:r>
        <w:r>
          <w:fldChar w:fldCharType="begin"/>
        </w:r>
        <w:r>
          <w:instrText xml:space="preserve"> PAGEREF _Toc27608 \h </w:instrText>
        </w:r>
        <w:r>
          <w:fldChar w:fldCharType="separate"/>
        </w:r>
        <w:r>
          <w:t>43</w:t>
        </w:r>
        <w:r>
          <w:fldChar w:fldCharType="end"/>
        </w:r>
      </w:hyperlink>
    </w:p>
    <w:p>
      <w:pPr>
        <w:pStyle w:val="TOC2"/>
        <w:tabs>
          <w:tab w:val="right" w:leader="dot" w:pos="8306"/>
        </w:tabs>
      </w:pPr>
      <w:hyperlink w:anchor="_Toc8130" w:history="1">
        <w:r>
          <w:rPr>
            <w:rFonts w:ascii="仿宋" w:eastAsia="仿宋" w:hAnsi="仿宋" w:cs="仿宋" w:hint="eastAsia"/>
            <w:lang w:eastAsia="zh-CN"/>
          </w:rPr>
          <w:t>(三)、风险监控与控制</w:t>
        </w:r>
        <w:r>
          <w:tab/>
        </w:r>
        <w:r>
          <w:fldChar w:fldCharType="begin"/>
        </w:r>
        <w:r>
          <w:instrText xml:space="preserve"> PAGEREF _Toc8130 \h </w:instrText>
        </w:r>
        <w:r>
          <w:fldChar w:fldCharType="separate"/>
        </w:r>
        <w:r>
          <w:t>45</w:t>
        </w:r>
        <w:r>
          <w:fldChar w:fldCharType="end"/>
        </w:r>
      </w:hyperlink>
    </w:p>
    <w:p>
      <w:pPr>
        <w:pStyle w:val="TOC1"/>
        <w:tabs>
          <w:tab w:val="right" w:leader="dot" w:pos="8306"/>
        </w:tabs>
      </w:pPr>
      <w:hyperlink w:anchor="_Toc6400" w:history="1">
        <w:r>
          <w:rPr>
            <w:rFonts w:ascii="仿宋" w:eastAsia="仿宋" w:hAnsi="仿宋" w:cs="仿宋" w:hint="eastAsia"/>
            <w:lang w:eastAsia="zh-CN"/>
          </w:rPr>
          <w:t>十二、钨制品项目环境影响分析</w:t>
        </w:r>
        <w:r>
          <w:tab/>
        </w:r>
        <w:r>
          <w:fldChar w:fldCharType="begin"/>
        </w:r>
        <w:r>
          <w:instrText xml:space="preserve"> PAGEREF _Toc6400 \h </w:instrText>
        </w:r>
        <w:r>
          <w:fldChar w:fldCharType="separate"/>
        </w:r>
        <w:r>
          <w:t>46</w:t>
        </w:r>
        <w:r>
          <w:fldChar w:fldCharType="end"/>
        </w:r>
      </w:hyperlink>
    </w:p>
    <w:p>
      <w:pPr>
        <w:pStyle w:val="TOC2"/>
        <w:tabs>
          <w:tab w:val="right" w:leader="dot" w:pos="8306"/>
        </w:tabs>
      </w:pPr>
      <w:hyperlink w:anchor="_Toc19459" w:history="1">
        <w:r>
          <w:rPr>
            <w:rFonts w:ascii="仿宋" w:eastAsia="仿宋" w:hAnsi="仿宋" w:cs="仿宋" w:hint="eastAsia"/>
            <w:lang w:eastAsia="zh-CN"/>
          </w:rPr>
          <w:t>(一)、建设区域环境质量现状</w:t>
        </w:r>
        <w:r>
          <w:tab/>
        </w:r>
        <w:r>
          <w:fldChar w:fldCharType="begin"/>
        </w:r>
        <w:r>
          <w:instrText xml:space="preserve"> PAGEREF _Toc19459 \h </w:instrText>
        </w:r>
        <w:r>
          <w:fldChar w:fldCharType="separate"/>
        </w:r>
        <w:r>
          <w:t>46</w:t>
        </w:r>
        <w:r>
          <w:fldChar w:fldCharType="end"/>
        </w:r>
      </w:hyperlink>
    </w:p>
    <w:p>
      <w:pPr>
        <w:pStyle w:val="TOC2"/>
        <w:tabs>
          <w:tab w:val="right" w:leader="dot" w:pos="8306"/>
        </w:tabs>
      </w:pPr>
      <w:hyperlink w:anchor="_Toc32181" w:history="1">
        <w:r>
          <w:rPr>
            <w:rFonts w:ascii="仿宋" w:eastAsia="仿宋" w:hAnsi="仿宋" w:cs="仿宋" w:hint="eastAsia"/>
            <w:lang w:eastAsia="zh-CN"/>
          </w:rPr>
          <w:t>(二)、建设期环境保护</w:t>
        </w:r>
        <w:r>
          <w:tab/>
        </w:r>
        <w:r>
          <w:fldChar w:fldCharType="begin"/>
        </w:r>
        <w:r>
          <w:instrText xml:space="preserve"> PAGEREF _Toc32181 \h </w:instrText>
        </w:r>
        <w:r>
          <w:fldChar w:fldCharType="separate"/>
        </w:r>
        <w:r>
          <w:t>47</w:t>
        </w:r>
        <w:r>
          <w:fldChar w:fldCharType="end"/>
        </w:r>
      </w:hyperlink>
    </w:p>
    <w:p>
      <w:pPr>
        <w:pStyle w:val="TOC2"/>
        <w:tabs>
          <w:tab w:val="right" w:leader="dot" w:pos="8306"/>
        </w:tabs>
      </w:pPr>
      <w:hyperlink w:anchor="_Toc21412" w:history="1">
        <w:r>
          <w:rPr>
            <w:rFonts w:ascii="仿宋" w:eastAsia="仿宋" w:hAnsi="仿宋" w:cs="仿宋" w:hint="eastAsia"/>
            <w:lang w:eastAsia="zh-CN"/>
          </w:rPr>
          <w:t>(三)、运营期环境保护</w:t>
        </w:r>
        <w:r>
          <w:tab/>
        </w:r>
        <w:r>
          <w:fldChar w:fldCharType="begin"/>
        </w:r>
        <w:r>
          <w:instrText xml:space="preserve"> PAGEREF _Toc21412 \h </w:instrText>
        </w:r>
        <w:r>
          <w:fldChar w:fldCharType="separate"/>
        </w:r>
        <w:r>
          <w:t>48</w:t>
        </w:r>
        <w:r>
          <w:fldChar w:fldCharType="end"/>
        </w:r>
      </w:hyperlink>
    </w:p>
    <w:p>
      <w:pPr>
        <w:pStyle w:val="TOC2"/>
        <w:tabs>
          <w:tab w:val="right" w:leader="dot" w:pos="8306"/>
        </w:tabs>
      </w:pPr>
      <w:hyperlink w:anchor="_Toc28472" w:history="1">
        <w:r>
          <w:rPr>
            <w:rFonts w:ascii="仿宋" w:eastAsia="仿宋" w:hAnsi="仿宋" w:cs="仿宋" w:hint="eastAsia"/>
            <w:lang w:eastAsia="zh-CN"/>
          </w:rPr>
          <w:t>(四)、钨制品项目建设对区域经济的影响</w:t>
        </w:r>
        <w:r>
          <w:tab/>
        </w:r>
        <w:r>
          <w:fldChar w:fldCharType="begin"/>
        </w:r>
        <w:r>
          <w:instrText xml:space="preserve"> PAGEREF _Toc28472 \h </w:instrText>
        </w:r>
        <w:r>
          <w:fldChar w:fldCharType="separate"/>
        </w:r>
        <w:r>
          <w:t>50</w:t>
        </w:r>
        <w:r>
          <w:fldChar w:fldCharType="end"/>
        </w:r>
      </w:hyperlink>
    </w:p>
    <w:p>
      <w:pPr>
        <w:pStyle w:val="TOC2"/>
        <w:tabs>
          <w:tab w:val="right" w:leader="dot" w:pos="8306"/>
        </w:tabs>
      </w:pPr>
      <w:hyperlink w:anchor="_Toc26888" w:history="1">
        <w:r>
          <w:rPr>
            <w:rFonts w:ascii="仿宋" w:eastAsia="仿宋" w:hAnsi="仿宋" w:cs="仿宋" w:hint="eastAsia"/>
            <w:lang w:eastAsia="zh-CN"/>
          </w:rPr>
          <w:t>(五)、废弃物处理</w:t>
        </w:r>
        <w:r>
          <w:tab/>
        </w:r>
        <w:r>
          <w:fldChar w:fldCharType="begin"/>
        </w:r>
        <w:r>
          <w:instrText xml:space="preserve"> PAGEREF _Toc26888 \h </w:instrText>
        </w:r>
        <w:r>
          <w:fldChar w:fldCharType="separate"/>
        </w:r>
        <w:r>
          <w:t>51</w:t>
        </w:r>
        <w:r>
          <w:fldChar w:fldCharType="end"/>
        </w:r>
      </w:hyperlink>
    </w:p>
    <w:p>
      <w:pPr>
        <w:pStyle w:val="TOC2"/>
        <w:tabs>
          <w:tab w:val="right" w:leader="dot" w:pos="8306"/>
        </w:tabs>
      </w:pPr>
      <w:hyperlink w:anchor="_Toc26596" w:history="1">
        <w:r>
          <w:rPr>
            <w:rFonts w:ascii="仿宋" w:eastAsia="仿宋" w:hAnsi="仿宋" w:cs="仿宋" w:hint="eastAsia"/>
            <w:lang w:eastAsia="zh-CN"/>
          </w:rPr>
          <w:t>(六)、特殊环境影响分析</w:t>
        </w:r>
        <w:r>
          <w:tab/>
        </w:r>
        <w:r>
          <w:fldChar w:fldCharType="begin"/>
        </w:r>
        <w:r>
          <w:instrText xml:space="preserve"> PAGEREF _Toc26596 \h </w:instrText>
        </w:r>
        <w:r>
          <w:fldChar w:fldCharType="separate"/>
        </w:r>
        <w:r>
          <w:t>53</w:t>
        </w:r>
        <w:r>
          <w:fldChar w:fldCharType="end"/>
        </w:r>
      </w:hyperlink>
    </w:p>
    <w:p>
      <w:pPr>
        <w:pStyle w:val="TOC2"/>
        <w:tabs>
          <w:tab w:val="right" w:leader="dot" w:pos="8306"/>
        </w:tabs>
      </w:pPr>
      <w:hyperlink w:anchor="_Toc28825" w:history="1">
        <w:r>
          <w:rPr>
            <w:rFonts w:ascii="仿宋" w:eastAsia="仿宋" w:hAnsi="仿宋" w:cs="仿宋" w:hint="eastAsia"/>
            <w:lang w:eastAsia="zh-CN"/>
          </w:rPr>
          <w:t>(七)、清洁生产</w:t>
        </w:r>
        <w:r>
          <w:tab/>
        </w:r>
        <w:r>
          <w:fldChar w:fldCharType="begin"/>
        </w:r>
        <w:r>
          <w:instrText xml:space="preserve"> PAGEREF _Toc28825 \h </w:instrText>
        </w:r>
        <w:r>
          <w:fldChar w:fldCharType="separate"/>
        </w:r>
        <w:r>
          <w:t>54</w:t>
        </w:r>
        <w:r>
          <w:fldChar w:fldCharType="end"/>
        </w:r>
      </w:hyperlink>
    </w:p>
    <w:p>
      <w:pPr>
        <w:pStyle w:val="TOC2"/>
        <w:tabs>
          <w:tab w:val="right" w:leader="dot" w:pos="8306"/>
        </w:tabs>
      </w:pPr>
      <w:hyperlink w:anchor="_Toc10253" w:history="1">
        <w:r>
          <w:rPr>
            <w:rFonts w:ascii="仿宋" w:eastAsia="仿宋" w:hAnsi="仿宋" w:cs="仿宋" w:hint="eastAsia"/>
            <w:lang w:eastAsia="zh-CN"/>
          </w:rPr>
          <w:t>(八)、环境保护综合评价</w:t>
        </w:r>
        <w:r>
          <w:tab/>
        </w:r>
        <w:r>
          <w:fldChar w:fldCharType="begin"/>
        </w:r>
        <w:r>
          <w:instrText xml:space="preserve"> PAGEREF _Toc10253 \h </w:instrText>
        </w:r>
        <w:r>
          <w:fldChar w:fldCharType="separate"/>
        </w:r>
        <w:r>
          <w:t>55</w:t>
        </w:r>
        <w:r>
          <w:fldChar w:fldCharType="end"/>
        </w:r>
      </w:hyperlink>
    </w:p>
    <w:p>
      <w:pPr>
        <w:pStyle w:val="TOC1"/>
        <w:tabs>
          <w:tab w:val="right" w:leader="dot" w:pos="8306"/>
        </w:tabs>
      </w:pPr>
      <w:hyperlink w:anchor="_Toc10408" w:history="1">
        <w:r>
          <w:rPr>
            <w:rFonts w:ascii="仿宋" w:eastAsia="仿宋" w:hAnsi="仿宋" w:cs="仿宋" w:hint="eastAsia"/>
            <w:lang w:eastAsia="zh-CN"/>
          </w:rPr>
          <w:t>十三、供应链管理</w:t>
        </w:r>
        <w:r>
          <w:tab/>
        </w:r>
        <w:r>
          <w:fldChar w:fldCharType="begin"/>
        </w:r>
        <w:r>
          <w:instrText xml:space="preserve"> PAGEREF _Toc10408 \h </w:instrText>
        </w:r>
        <w:r>
          <w:fldChar w:fldCharType="separate"/>
        </w:r>
        <w:r>
          <w:t>56</w:t>
        </w:r>
        <w:r>
          <w:fldChar w:fldCharType="end"/>
        </w:r>
      </w:hyperlink>
    </w:p>
    <w:p>
      <w:pPr>
        <w:pStyle w:val="TOC2"/>
        <w:tabs>
          <w:tab w:val="right" w:leader="dot" w:pos="8306"/>
        </w:tabs>
      </w:pPr>
      <w:hyperlink w:anchor="_Toc7908" w:history="1">
        <w:r>
          <w:rPr>
            <w:rFonts w:ascii="仿宋" w:eastAsia="仿宋" w:hAnsi="仿宋" w:cs="仿宋" w:hint="eastAsia"/>
            <w:lang w:eastAsia="zh-CN"/>
          </w:rPr>
          <w:t>(一)、供应链战略规划</w:t>
        </w:r>
        <w:r>
          <w:tab/>
        </w:r>
        <w:r>
          <w:fldChar w:fldCharType="begin"/>
        </w:r>
        <w:r>
          <w:instrText xml:space="preserve"> PAGEREF _Toc7908 \h </w:instrText>
        </w:r>
        <w:r>
          <w:fldChar w:fldCharType="separate"/>
        </w:r>
        <w:r>
          <w:t>56</w:t>
        </w:r>
        <w:r>
          <w:fldChar w:fldCharType="end"/>
        </w:r>
      </w:hyperlink>
    </w:p>
    <w:p>
      <w:pPr>
        <w:pStyle w:val="TOC2"/>
        <w:tabs>
          <w:tab w:val="right" w:leader="dot" w:pos="8306"/>
        </w:tabs>
      </w:pPr>
      <w:hyperlink w:anchor="_Toc19769" w:history="1">
        <w:r>
          <w:rPr>
            <w:rFonts w:ascii="仿宋" w:eastAsia="仿宋" w:hAnsi="仿宋" w:cs="仿宋" w:hint="eastAsia"/>
            <w:lang w:eastAsia="zh-CN"/>
          </w:rPr>
          <w:t>(二)、供应商选择与合作</w:t>
        </w:r>
        <w:r>
          <w:tab/>
        </w:r>
        <w:r>
          <w:fldChar w:fldCharType="begin"/>
        </w:r>
        <w:r>
          <w:instrText xml:space="preserve"> PAGEREF _Toc19769 \h </w:instrText>
        </w:r>
        <w:r>
          <w:fldChar w:fldCharType="separate"/>
        </w:r>
        <w:r>
          <w:t>58</w:t>
        </w:r>
        <w:r>
          <w:fldChar w:fldCharType="end"/>
        </w:r>
      </w:hyperlink>
    </w:p>
    <w:p>
      <w:pPr>
        <w:pStyle w:val="TOC2"/>
        <w:tabs>
          <w:tab w:val="right" w:leader="dot" w:pos="8306"/>
        </w:tabs>
      </w:pPr>
      <w:hyperlink w:anchor="_Toc25484" w:history="1">
        <w:r>
          <w:rPr>
            <w:rFonts w:ascii="仿宋" w:eastAsia="仿宋" w:hAnsi="仿宋" w:cs="仿宋" w:hint="eastAsia"/>
            <w:lang w:eastAsia="zh-CN"/>
          </w:rPr>
          <w:t>(三)、物流与库存管理</w:t>
        </w:r>
        <w:r>
          <w:tab/>
        </w:r>
        <w:r>
          <w:fldChar w:fldCharType="begin"/>
        </w:r>
        <w:r>
          <w:instrText xml:space="preserve"> PAGEREF _Toc25484 \h </w:instrText>
        </w:r>
        <w:r>
          <w:fldChar w:fldCharType="separate"/>
        </w:r>
        <w:r>
          <w:t>59</w:t>
        </w:r>
        <w:r>
          <w:fldChar w:fldCharType="end"/>
        </w:r>
      </w:hyperlink>
    </w:p>
    <w:p>
      <w:pPr>
        <w:pStyle w:val="TOC1"/>
        <w:tabs>
          <w:tab w:val="right" w:leader="dot" w:pos="8306"/>
        </w:tabs>
      </w:pPr>
      <w:hyperlink w:anchor="_Toc32591" w:history="1">
        <w:r>
          <w:rPr>
            <w:rFonts w:ascii="仿宋" w:eastAsia="仿宋" w:hAnsi="仿宋" w:cs="仿宋" w:hint="eastAsia"/>
            <w:lang w:eastAsia="zh-CN"/>
          </w:rPr>
          <w:t>十四、钨制品项目工程方案分析</w:t>
        </w:r>
        <w:r>
          <w:tab/>
        </w:r>
        <w:r>
          <w:fldChar w:fldCharType="begin"/>
        </w:r>
        <w:r>
          <w:instrText xml:space="preserve"> PAGEREF _Toc32591 \h </w:instrText>
        </w:r>
        <w:r>
          <w:fldChar w:fldCharType="separate"/>
        </w:r>
        <w:r>
          <w:t>60</w:t>
        </w:r>
        <w:r>
          <w:fldChar w:fldCharType="end"/>
        </w:r>
      </w:hyperlink>
    </w:p>
    <w:p>
      <w:pPr>
        <w:pStyle w:val="TOC2"/>
        <w:tabs>
          <w:tab w:val="right" w:leader="dot" w:pos="8306"/>
        </w:tabs>
      </w:pPr>
      <w:hyperlink w:anchor="_Toc1985" w:history="1">
        <w:r>
          <w:rPr>
            <w:rFonts w:ascii="仿宋" w:eastAsia="仿宋" w:hAnsi="仿宋" w:cs="仿宋" w:hint="eastAsia"/>
            <w:lang w:eastAsia="zh-CN"/>
          </w:rPr>
          <w:t>(一)、建筑工程设计原则</w:t>
        </w:r>
        <w:r>
          <w:tab/>
        </w:r>
        <w:r>
          <w:fldChar w:fldCharType="begin"/>
        </w:r>
        <w:r>
          <w:instrText xml:space="preserve"> PAGEREF _Toc1985 \h </w:instrText>
        </w:r>
        <w:r>
          <w:fldChar w:fldCharType="separate"/>
        </w:r>
        <w:r>
          <w:t>60</w:t>
        </w:r>
        <w:r>
          <w:fldChar w:fldCharType="end"/>
        </w:r>
      </w:hyperlink>
    </w:p>
    <w:p>
      <w:pPr>
        <w:pStyle w:val="TOC2"/>
        <w:tabs>
          <w:tab w:val="right" w:leader="dot" w:pos="8306"/>
        </w:tabs>
      </w:pPr>
      <w:hyperlink w:anchor="_Toc13170" w:history="1">
        <w:r>
          <w:rPr>
            <w:rFonts w:ascii="仿宋" w:eastAsia="仿宋" w:hAnsi="仿宋" w:cs="仿宋" w:hint="eastAsia"/>
            <w:lang w:eastAsia="zh-CN"/>
          </w:rPr>
          <w:t>(二)、土建工程建设指标</w:t>
        </w:r>
        <w:r>
          <w:tab/>
        </w:r>
        <w:r>
          <w:fldChar w:fldCharType="begin"/>
        </w:r>
        <w:r>
          <w:instrText xml:space="preserve"> PAGEREF _Toc13170 \h </w:instrText>
        </w:r>
        <w:r>
          <w:fldChar w:fldCharType="separate"/>
        </w:r>
        <w:r>
          <w:t>63</w:t>
        </w:r>
        <w:r>
          <w:fldChar w:fldCharType="end"/>
        </w:r>
      </w:hyperlink>
    </w:p>
    <w:p>
      <w:pPr>
        <w:pStyle w:val="TOC1"/>
        <w:tabs>
          <w:tab w:val="right" w:leader="dot" w:pos="8306"/>
        </w:tabs>
      </w:pPr>
      <w:hyperlink w:anchor="_Toc6329" w:history="1">
        <w:r>
          <w:rPr>
            <w:rFonts w:ascii="仿宋" w:eastAsia="仿宋" w:hAnsi="仿宋" w:cs="仿宋" w:hint="eastAsia"/>
            <w:lang w:eastAsia="zh-CN"/>
          </w:rPr>
          <w:t>十五、钨制品项目变更管理</w:t>
        </w:r>
        <w:r>
          <w:tab/>
        </w:r>
        <w:r>
          <w:fldChar w:fldCharType="begin"/>
        </w:r>
        <w:r>
          <w:instrText xml:space="preserve"> PAGEREF _Toc6329 \h </w:instrText>
        </w:r>
        <w:r>
          <w:fldChar w:fldCharType="separate"/>
        </w:r>
        <w:r>
          <w:t>65</w:t>
        </w:r>
        <w:r>
          <w:fldChar w:fldCharType="end"/>
        </w:r>
      </w:hyperlink>
    </w:p>
    <w:p>
      <w:pPr>
        <w:pStyle w:val="TOC2"/>
        <w:tabs>
          <w:tab w:val="right" w:leader="dot" w:pos="8306"/>
        </w:tabs>
      </w:pPr>
      <w:hyperlink w:anchor="_Toc18819" w:history="1">
        <w:r>
          <w:rPr>
            <w:rFonts w:ascii="仿宋" w:eastAsia="仿宋" w:hAnsi="仿宋" w:cs="仿宋" w:hint="eastAsia"/>
            <w:lang w:eastAsia="zh-CN"/>
          </w:rPr>
          <w:t>(一)、变更申请与评估</w:t>
        </w:r>
        <w:r>
          <w:tab/>
        </w:r>
        <w:r>
          <w:fldChar w:fldCharType="begin"/>
        </w:r>
        <w:r>
          <w:instrText xml:space="preserve"> PAGEREF _Toc18819 \h </w:instrText>
        </w:r>
        <w:r>
          <w:fldChar w:fldCharType="separate"/>
        </w:r>
        <w:r>
          <w:t>65</w:t>
        </w:r>
        <w:r>
          <w:fldChar w:fldCharType="end"/>
        </w:r>
      </w:hyperlink>
    </w:p>
    <w:p>
      <w:pPr>
        <w:pStyle w:val="TOC2"/>
        <w:tabs>
          <w:tab w:val="right" w:leader="dot" w:pos="8306"/>
        </w:tabs>
      </w:pPr>
      <w:hyperlink w:anchor="_Toc2101" w:history="1">
        <w:r>
          <w:rPr>
            <w:rFonts w:ascii="仿宋" w:eastAsia="仿宋" w:hAnsi="仿宋" w:cs="仿宋" w:hint="eastAsia"/>
            <w:lang w:eastAsia="zh-CN"/>
          </w:rPr>
          <w:t>(二)、变更实施与控制</w:t>
        </w:r>
        <w:r>
          <w:tab/>
        </w:r>
        <w:r>
          <w:fldChar w:fldCharType="begin"/>
        </w:r>
        <w:r>
          <w:instrText xml:space="preserve"> PAGEREF _Toc2101 \h </w:instrText>
        </w:r>
        <w:r>
          <w:fldChar w:fldCharType="separate"/>
        </w:r>
        <w:r>
          <w:t>65</w:t>
        </w:r>
        <w:r>
          <w:fldChar w:fldCharType="end"/>
        </w:r>
      </w:hyperlink>
    </w:p>
    <w:p>
      <w:pPr>
        <w:pStyle w:val="TOC1"/>
        <w:tabs>
          <w:tab w:val="right" w:leader="dot" w:pos="8306"/>
        </w:tabs>
      </w:pPr>
      <w:hyperlink w:anchor="_Toc16415" w:history="1">
        <w:r>
          <w:rPr>
            <w:rFonts w:ascii="仿宋" w:eastAsia="仿宋" w:hAnsi="仿宋" w:cs="仿宋" w:hint="eastAsia"/>
            <w:lang w:eastAsia="zh-CN"/>
          </w:rPr>
          <w:t>十六、风险识别与分类</w:t>
        </w:r>
        <w:r>
          <w:tab/>
        </w:r>
        <w:r>
          <w:fldChar w:fldCharType="begin"/>
        </w:r>
        <w:r>
          <w:instrText xml:space="preserve"> PAGEREF _Toc16415 \h </w:instrText>
        </w:r>
        <w:r>
          <w:fldChar w:fldCharType="separate"/>
        </w:r>
        <w:r>
          <w:t>66</w:t>
        </w:r>
        <w:r>
          <w:fldChar w:fldCharType="end"/>
        </w:r>
      </w:hyperlink>
    </w:p>
    <w:p>
      <w:pPr>
        <w:pStyle w:val="TOC2"/>
        <w:tabs>
          <w:tab w:val="right" w:leader="dot" w:pos="8306"/>
        </w:tabs>
      </w:pPr>
      <w:hyperlink w:anchor="_Toc18129" w:history="1">
        <w:r>
          <w:rPr>
            <w:rFonts w:ascii="仿宋" w:eastAsia="仿宋" w:hAnsi="仿宋" w:cs="仿宋" w:hint="eastAsia"/>
            <w:lang w:eastAsia="zh-CN"/>
          </w:rPr>
          <w:t>(一)、风险识别</w:t>
        </w:r>
        <w:r>
          <w:tab/>
        </w:r>
        <w:r>
          <w:fldChar w:fldCharType="begin"/>
        </w:r>
        <w:r>
          <w:instrText xml:space="preserve"> PAGEREF _Toc18129 \h </w:instrText>
        </w:r>
        <w:r>
          <w:fldChar w:fldCharType="separate"/>
        </w:r>
        <w:r>
          <w:t>66</w:t>
        </w:r>
        <w:r>
          <w:fldChar w:fldCharType="end"/>
        </w:r>
      </w:hyperlink>
    </w:p>
    <w:p>
      <w:pPr>
        <w:pStyle w:val="TOC2"/>
        <w:tabs>
          <w:tab w:val="right" w:leader="dot" w:pos="8306"/>
        </w:tabs>
      </w:pPr>
      <w:hyperlink w:anchor="_Toc18458" w:history="1">
        <w:r>
          <w:rPr>
            <w:rFonts w:ascii="仿宋" w:eastAsia="仿宋" w:hAnsi="仿宋" w:cs="仿宋" w:hint="eastAsia"/>
            <w:lang w:eastAsia="zh-CN"/>
          </w:rPr>
          <w:t>(二)、风险分类</w:t>
        </w:r>
        <w:r>
          <w:tab/>
        </w:r>
        <w:r>
          <w:fldChar w:fldCharType="begin"/>
        </w:r>
        <w:r>
          <w:instrText xml:space="preserve"> PAGEREF _Toc18458 \h </w:instrText>
        </w:r>
        <w:r>
          <w:fldChar w:fldCharType="separate"/>
        </w:r>
        <w:r>
          <w:t>67</w:t>
        </w:r>
        <w:r>
          <w:fldChar w:fldCharType="end"/>
        </w:r>
      </w:hyperlink>
    </w:p>
    <w:p>
      <w:pPr>
        <w:pStyle w:val="TOC1"/>
        <w:tabs>
          <w:tab w:val="right" w:leader="dot" w:pos="8306"/>
        </w:tabs>
      </w:pPr>
      <w:hyperlink w:anchor="_Toc25107" w:history="1">
        <w:r>
          <w:rPr>
            <w:rFonts w:ascii="仿宋" w:eastAsia="仿宋" w:hAnsi="仿宋" w:cs="仿宋" w:hint="eastAsia"/>
            <w:lang w:eastAsia="zh-CN"/>
          </w:rPr>
          <w:t>十七、质量管理体系</w:t>
        </w:r>
        <w:r>
          <w:tab/>
        </w:r>
        <w:r>
          <w:fldChar w:fldCharType="begin"/>
        </w:r>
        <w:r>
          <w:instrText xml:space="preserve"> PAGEREF _Toc25107 \h </w:instrText>
        </w:r>
        <w:r>
          <w:fldChar w:fldCharType="separate"/>
        </w:r>
        <w:r>
          <w:t>69</w:t>
        </w:r>
        <w:r>
          <w:fldChar w:fldCharType="end"/>
        </w:r>
      </w:hyperlink>
    </w:p>
    <w:p>
      <w:pPr>
        <w:pStyle w:val="TOC2"/>
        <w:tabs>
          <w:tab w:val="right" w:leader="dot" w:pos="8306"/>
        </w:tabs>
      </w:pPr>
      <w:hyperlink w:anchor="_Toc24796" w:history="1">
        <w:r>
          <w:rPr>
            <w:rFonts w:ascii="仿宋" w:eastAsia="仿宋" w:hAnsi="仿宋" w:cs="仿宋" w:hint="eastAsia"/>
            <w:lang w:eastAsia="zh-CN"/>
          </w:rPr>
          <w:t>(一)、质量目标与方针</w:t>
        </w:r>
        <w:r>
          <w:tab/>
        </w:r>
        <w:r>
          <w:fldChar w:fldCharType="begin"/>
        </w:r>
        <w:r>
          <w:instrText xml:space="preserve"> PAGEREF _Toc24796 \h </w:instrText>
        </w:r>
        <w:r>
          <w:fldChar w:fldCharType="separate"/>
        </w:r>
        <w:r>
          <w:t>69</w:t>
        </w:r>
        <w:r>
          <w:fldChar w:fldCharType="end"/>
        </w:r>
      </w:hyperlink>
    </w:p>
    <w:p>
      <w:pPr>
        <w:pStyle w:val="TOC2"/>
        <w:tabs>
          <w:tab w:val="right" w:leader="dot" w:pos="8306"/>
        </w:tabs>
      </w:pPr>
      <w:hyperlink w:anchor="_Toc19410" w:history="1">
        <w:r>
          <w:rPr>
            <w:rFonts w:ascii="仿宋" w:eastAsia="仿宋" w:hAnsi="仿宋" w:cs="仿宋" w:hint="eastAsia"/>
            <w:lang w:eastAsia="zh-CN"/>
          </w:rPr>
          <w:t>(二)、质量管理责任</w:t>
        </w:r>
        <w:r>
          <w:tab/>
        </w:r>
        <w:r>
          <w:fldChar w:fldCharType="begin"/>
        </w:r>
        <w:r>
          <w:instrText xml:space="preserve"> PAGEREF _Toc19410 \h </w:instrText>
        </w:r>
        <w:r>
          <w:fldChar w:fldCharType="separate"/>
        </w:r>
        <w:r>
          <w:t>70</w:t>
        </w:r>
        <w:r>
          <w:fldChar w:fldCharType="end"/>
        </w:r>
      </w:hyperlink>
    </w:p>
    <w:p>
      <w:pPr>
        <w:pStyle w:val="TOC2"/>
        <w:tabs>
          <w:tab w:val="right" w:leader="dot" w:pos="8306"/>
        </w:tabs>
      </w:pPr>
      <w:hyperlink w:anchor="_Toc11434" w:history="1">
        <w:r>
          <w:rPr>
            <w:rFonts w:ascii="仿宋" w:eastAsia="仿宋" w:hAnsi="仿宋" w:cs="仿宋" w:hint="eastAsia"/>
            <w:lang w:eastAsia="zh-CN"/>
          </w:rPr>
          <w:t>(三)、质量管理体系文件</w:t>
        </w:r>
        <w:r>
          <w:tab/>
        </w:r>
        <w:r>
          <w:fldChar w:fldCharType="begin"/>
        </w:r>
        <w:r>
          <w:instrText xml:space="preserve"> PAGEREF _Toc11434 \h </w:instrText>
        </w:r>
        <w:r>
          <w:fldChar w:fldCharType="separate"/>
        </w:r>
        <w:r>
          <w:t>71</w:t>
        </w:r>
        <w:r>
          <w:fldChar w:fldCharType="end"/>
        </w:r>
      </w:hyperlink>
    </w:p>
    <w:p>
      <w:pPr>
        <w:pStyle w:val="TOC2"/>
        <w:tabs>
          <w:tab w:val="right" w:leader="dot" w:pos="8306"/>
        </w:tabs>
      </w:pPr>
      <w:hyperlink w:anchor="_Toc24037" w:history="1">
        <w:r>
          <w:rPr>
            <w:rFonts w:ascii="仿宋" w:eastAsia="仿宋" w:hAnsi="仿宋" w:cs="仿宋" w:hint="eastAsia"/>
            <w:lang w:eastAsia="zh-CN"/>
          </w:rPr>
          <w:t>(四)、质量培训与教育</w:t>
        </w:r>
        <w:r>
          <w:tab/>
        </w:r>
        <w:r>
          <w:fldChar w:fldCharType="begin"/>
        </w:r>
        <w:r>
          <w:instrText xml:space="preserve"> PAGEREF _Toc24037 \h </w:instrText>
        </w:r>
        <w:r>
          <w:fldChar w:fldCharType="separate"/>
        </w:r>
        <w:r>
          <w:t>74</w:t>
        </w:r>
        <w:r>
          <w:fldChar w:fldCharType="end"/>
        </w:r>
      </w:hyperlink>
    </w:p>
    <w:p>
      <w:pPr>
        <w:pStyle w:val="TOC2"/>
        <w:tabs>
          <w:tab w:val="right" w:leader="dot" w:pos="8306"/>
        </w:tabs>
      </w:pPr>
      <w:hyperlink w:anchor="_Toc25625" w:history="1">
        <w:r>
          <w:rPr>
            <w:rFonts w:ascii="仿宋" w:eastAsia="仿宋" w:hAnsi="仿宋" w:cs="仿宋" w:hint="eastAsia"/>
            <w:lang w:eastAsia="zh-CN"/>
          </w:rPr>
          <w:t>(五)、质量审核与评价</w:t>
        </w:r>
        <w:r>
          <w:tab/>
        </w:r>
        <w:r>
          <w:fldChar w:fldCharType="begin"/>
        </w:r>
        <w:r>
          <w:instrText xml:space="preserve"> PAGEREF _Toc25625 \h </w:instrText>
        </w:r>
        <w:r>
          <w:fldChar w:fldCharType="separate"/>
        </w:r>
        <w:r>
          <w:t>75</w:t>
        </w:r>
        <w:r>
          <w:fldChar w:fldCharType="end"/>
        </w:r>
      </w:hyperlink>
    </w:p>
    <w:p>
      <w:pPr>
        <w:pStyle w:val="TOC2"/>
        <w:tabs>
          <w:tab w:val="right" w:leader="dot" w:pos="8306"/>
        </w:tabs>
      </w:pPr>
      <w:hyperlink w:anchor="_Toc1085" w:history="1">
        <w:r>
          <w:rPr>
            <w:rFonts w:ascii="仿宋" w:eastAsia="仿宋" w:hAnsi="仿宋" w:cs="仿宋" w:hint="eastAsia"/>
            <w:lang w:eastAsia="zh-CN"/>
          </w:rPr>
          <w:t>(六)、不符合与纠正措施</w:t>
        </w:r>
        <w:r>
          <w:tab/>
        </w:r>
        <w:r>
          <w:fldChar w:fldCharType="begin"/>
        </w:r>
        <w:r>
          <w:instrText xml:space="preserve"> PAGEREF _Toc1085 \h </w:instrText>
        </w:r>
        <w:r>
          <w:fldChar w:fldCharType="separate"/>
        </w:r>
        <w:r>
          <w:t>76</w:t>
        </w:r>
        <w:r>
          <w:fldChar w:fldCharType="end"/>
        </w:r>
      </w:hyperlink>
    </w:p>
    <w:p>
      <w:pPr>
        <w:pStyle w:val="TOC1"/>
        <w:tabs>
          <w:tab w:val="right" w:leader="dot" w:pos="8306"/>
        </w:tabs>
      </w:pPr>
      <w:hyperlink w:anchor="_Toc19010" w:history="1">
        <w:r>
          <w:rPr>
            <w:rFonts w:ascii="仿宋" w:eastAsia="仿宋" w:hAnsi="仿宋" w:cs="仿宋" w:hint="eastAsia"/>
            <w:lang w:eastAsia="zh-CN"/>
          </w:rPr>
          <w:t>十八、钨制品项目实施时间节点</w:t>
        </w:r>
        <w:r>
          <w:tab/>
        </w:r>
        <w:r>
          <w:fldChar w:fldCharType="begin"/>
        </w:r>
        <w:r>
          <w:instrText xml:space="preserve"> PAGEREF _Toc19010 \h </w:instrText>
        </w:r>
        <w:r>
          <w:fldChar w:fldCharType="separate"/>
        </w:r>
        <w:r>
          <w:t>77</w:t>
        </w:r>
        <w:r>
          <w:fldChar w:fldCharType="end"/>
        </w:r>
      </w:hyperlink>
    </w:p>
    <w:p>
      <w:pPr>
        <w:pStyle w:val="TOC2"/>
        <w:tabs>
          <w:tab w:val="right" w:leader="dot" w:pos="8306"/>
        </w:tabs>
      </w:pPr>
      <w:hyperlink w:anchor="_Toc2260" w:history="1">
        <w:r>
          <w:rPr>
            <w:rFonts w:ascii="仿宋" w:eastAsia="仿宋" w:hAnsi="仿宋" w:cs="仿宋" w:hint="eastAsia"/>
            <w:lang w:eastAsia="zh-CN"/>
          </w:rPr>
          <w:t>(一)、钨制品项目启动阶段时间节点</w:t>
        </w:r>
        <w:r>
          <w:tab/>
        </w:r>
        <w:r>
          <w:fldChar w:fldCharType="begin"/>
        </w:r>
        <w:r>
          <w:instrText xml:space="preserve"> PAGEREF _Toc2260 \h </w:instrText>
        </w:r>
        <w:r>
          <w:fldChar w:fldCharType="separate"/>
        </w:r>
        <w:r>
          <w:t>77</w:t>
        </w:r>
        <w:r>
          <w:fldChar w:fldCharType="end"/>
        </w:r>
      </w:hyperlink>
    </w:p>
    <w:p>
      <w:pPr>
        <w:pStyle w:val="TOC2"/>
        <w:tabs>
          <w:tab w:val="right" w:leader="dot" w:pos="8306"/>
        </w:tabs>
      </w:pPr>
      <w:hyperlink w:anchor="_Toc20334" w:history="1">
        <w:r>
          <w:rPr>
            <w:rFonts w:ascii="仿宋" w:eastAsia="仿宋" w:hAnsi="仿宋" w:cs="仿宋" w:hint="eastAsia"/>
            <w:lang w:eastAsia="zh-CN"/>
          </w:rPr>
          <w:t>(二)、钨制品项目执行阶段时间节点</w:t>
        </w:r>
        <w:r>
          <w:tab/>
        </w:r>
        <w:r>
          <w:fldChar w:fldCharType="begin"/>
        </w:r>
        <w:r>
          <w:instrText xml:space="preserve"> PAGEREF _Toc20334 \h </w:instrText>
        </w:r>
        <w:r>
          <w:fldChar w:fldCharType="separate"/>
        </w:r>
        <w:r>
          <w:t>78</w:t>
        </w:r>
        <w:r>
          <w:fldChar w:fldCharType="end"/>
        </w:r>
      </w:hyperlink>
    </w:p>
    <w:p>
      <w:pPr>
        <w:pStyle w:val="TOC2"/>
        <w:tabs>
          <w:tab w:val="right" w:leader="dot" w:pos="8306"/>
        </w:tabs>
      </w:pPr>
      <w:hyperlink w:anchor="_Toc6171" w:history="1">
        <w:r>
          <w:rPr>
            <w:rFonts w:ascii="仿宋" w:eastAsia="仿宋" w:hAnsi="仿宋" w:cs="仿宋" w:hint="eastAsia"/>
            <w:lang w:eastAsia="zh-CN"/>
          </w:rPr>
          <w:t>(三)、钨制品项目完成阶段时间节点</w:t>
        </w:r>
        <w:r>
          <w:tab/>
        </w:r>
        <w:r>
          <w:fldChar w:fldCharType="begin"/>
        </w:r>
        <w:r>
          <w:instrText xml:space="preserve"> PAGEREF _Toc6171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99"/>
      <w:r>
        <w:rPr>
          <w:rFonts w:ascii="仿宋" w:eastAsia="仿宋" w:hAnsi="仿宋" w:cs="仿宋" w:hint="eastAsia"/>
          <w:sz w:val="28"/>
          <w:lang w:eastAsia="zh-CN"/>
        </w:rPr>
        <w:t>一、钨制品项目建设单位说明</w:t>
      </w:r>
      <w:bookmarkEnd w:id="2"/>
    </w:p>
    <w:p>
      <w:pPr>
        <w:pStyle w:val="Heading2"/>
        <w:rPr>
          <w:rFonts w:ascii="仿宋" w:eastAsia="仿宋" w:hAnsi="仿宋" w:cs="仿宋" w:hint="eastAsia"/>
          <w:lang w:eastAsia="zh-CN"/>
        </w:rPr>
      </w:pPr>
      <w:bookmarkStart w:id="3" w:name="_Toc13252"/>
      <w:r>
        <w:rPr>
          <w:rFonts w:ascii="仿宋" w:eastAsia="仿宋" w:hAnsi="仿宋" w:cs="仿宋" w:hint="eastAsia"/>
          <w:lang w:eastAsia="zh-CN"/>
        </w:rPr>
        <w:t>(一)、钨制品项目承办单位基本情况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11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钨制品项目承办单位的XXXX，我们着眼于实现可持续的经济效益。通过技术创新和解决方案的提供，公司预计在钨制品项目执行期间将获得可观的收入增长。这一收入来源主要包括钨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同时，我们注重成本控制和效率提升，以确保钨制品项目的可持续盈利。透过精细的管理和资源优化，公司期望实现钨制品项目利润最大化。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钨制品项目实施进行全面的投资评估，包括钨制品项目启动阶段的资金投入和后续运营成本。通过对钨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钨制品项目实施过程中具备足够的资金流动性，公司将进行详尽的现金流分析。这包括资金需求的合理预测、钨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5201"/>
      <w:r>
        <w:rPr>
          <w:rFonts w:ascii="仿宋" w:eastAsia="仿宋" w:hAnsi="仿宋" w:cs="仿宋" w:hint="eastAsia"/>
          <w:sz w:val="28"/>
          <w:lang w:eastAsia="zh-CN"/>
        </w:rPr>
        <w:t>二、钨制品项目建设背景及必要性分析</w:t>
      </w:r>
      <w:bookmarkEnd w:id="5"/>
    </w:p>
    <w:p>
      <w:pPr>
        <w:pStyle w:val="Heading2"/>
        <w:rPr>
          <w:rFonts w:ascii="仿宋" w:eastAsia="仿宋" w:hAnsi="仿宋" w:cs="仿宋" w:hint="eastAsia"/>
          <w:lang w:eastAsia="zh-CN"/>
        </w:rPr>
      </w:pPr>
      <w:bookmarkStart w:id="6" w:name="_Toc30905"/>
      <w:r>
        <w:rPr>
          <w:rFonts w:ascii="仿宋" w:eastAsia="仿宋" w:hAnsi="仿宋" w:cs="仿宋" w:hint="eastAsia"/>
          <w:lang w:eastAsia="zh-CN"/>
        </w:rPr>
        <w:t>(一)、钨制品项目背景分析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钨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我们的背景分析将深入挖掘当前行业的发展趋势，通过对竞争态势的全面审视，找到钨制品项目在这个潮流中的定位。同时，我们将关注行业内涌现的新兴机遇，以便钨制品项目更好地融入行业发展的潮流中。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钨制品项目提供了强大的发展动力。我们将聚焦于行业内最新的技术发展趋势，包括但不限于人工智能、大数据分析、物联网等领域。通过深度的技术研究，我们将确保钨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钨制品项目发展的源泉。我们将投入更多的精力对市场需求进行深入剖析，超越表面的需求，深入挖掘潜在的市场痛点和机遇。通过对市场需求的细致了解，钨制品项目将更有针对性地设计解决方案，满足市场的多样化需求，从而更好地促进钨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钨制品项目战略至关重要。我们将对竞争态势进行更为深入的分析，包括但不限于市场份额、产品特点、客户满意度等多个维度。通过深度的竞争分析，钨制品项目将能够更准确地把握市场脉搏，制定具有竞争力的钨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钨制品项目的发展具有直接的影响。我们将进行更为全面的法规和政策分析，了解行业发展中的潜在法律风险和合规挑战。通过充分了解和遵守相关法规，钨制品项目将确保在法律框架内合法合规运营，为钨制品项目的稳健发展提供有力支持。</w:t>
      </w:r>
    </w:p>
    <w:p>
      <w:pPr>
        <w:pStyle w:val="Heading2"/>
        <w:ind w:firstLine="560" w:firstLineChars="200"/>
        <w:rPr>
          <w:rFonts w:ascii="仿宋" w:eastAsia="仿宋" w:hAnsi="仿宋" w:cs="仿宋" w:hint="eastAsia"/>
          <w:sz w:val="28"/>
          <w:lang w:eastAsia="zh-CN"/>
        </w:rPr>
      </w:pPr>
      <w:bookmarkStart w:id="7" w:name="_Toc567"/>
      <w:r>
        <w:rPr>
          <w:rFonts w:ascii="仿宋" w:eastAsia="仿宋" w:hAnsi="仿宋" w:cs="仿宋" w:hint="eastAsia"/>
          <w:sz w:val="28"/>
          <w:lang w:eastAsia="zh-CN"/>
        </w:rPr>
        <w:t>(二)、钨制品项目建设必要性分析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建设的迫切性源于对行业发展趋势的深刻洞察。我们正处于一个行业变革的时代，科技创新、数字化转型成为企业发展的关键动力。钨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建设不仅仅是为了跟上潮流，更是为了通过技术创新推动企业的持续发展。通过引入先进的技术和解决方案，钨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钨制品项目的建设成为必然选择，通过提高产品质量、拓展服务领域，从而在竞争中获得更多的机会。钨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钨制品项目建设的必要性体现在对客户需求更精准的满足。通过钨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钨制品项目建设的背后是对企业持续创新的追求。只有通过不断创新，企业才能在竞争中立于不败之地。钨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9263"/>
      <w:r>
        <w:rPr>
          <w:rFonts w:ascii="仿宋" w:eastAsia="仿宋" w:hAnsi="仿宋" w:cs="仿宋" w:hint="eastAsia"/>
          <w:sz w:val="28"/>
          <w:lang w:eastAsia="zh-CN"/>
        </w:rPr>
        <w:t>三、钨制品项目选址可行性分析</w:t>
      </w:r>
      <w:bookmarkEnd w:id="8"/>
    </w:p>
    <w:p>
      <w:pPr>
        <w:pStyle w:val="Heading2"/>
        <w:rPr>
          <w:rFonts w:ascii="仿宋" w:eastAsia="仿宋" w:hAnsi="仿宋" w:cs="仿宋" w:hint="eastAsia"/>
          <w:lang w:eastAsia="zh-CN"/>
        </w:rPr>
      </w:pPr>
      <w:bookmarkStart w:id="9" w:name="_Toc10814"/>
      <w:r>
        <w:rPr>
          <w:rFonts w:ascii="仿宋" w:eastAsia="仿宋" w:hAnsi="仿宋" w:cs="仿宋" w:hint="eastAsia"/>
          <w:lang w:eastAsia="zh-CN"/>
        </w:rPr>
        <w:t>(一)、钨制品项目选址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该钨制品项目选址位于XX省XX市XX区XXX街道</w:t>
      </w:r>
    </w:p>
    <w:p>
      <w:pPr>
        <w:pStyle w:val="Heading2"/>
        <w:ind w:firstLine="560" w:firstLineChars="200"/>
        <w:rPr>
          <w:rFonts w:ascii="仿宋" w:eastAsia="仿宋" w:hAnsi="仿宋" w:cs="仿宋" w:hint="eastAsia"/>
          <w:sz w:val="28"/>
          <w:lang w:eastAsia="zh-CN"/>
        </w:rPr>
      </w:pPr>
      <w:bookmarkStart w:id="10" w:name="_Toc818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钨制品项目的征地面积将根据钨制品项目的实际规模和需求进行精确规划。具体面积XXX平方米，旨在确保钨制品项目不仅能够满足当前的发展需求，还能够预留空间以适应未来的扩展。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净用地面积是在征地面积基础上去除不可利用面积后的实际可开发用地。具体面积XXX平方米，考虑到环保、交通、安全等多方面因素，以确保钨制品项目在整体利用效率上达到最优。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钨制品项目计划建设的建筑总规模具体面积XXX平方米。这一规模的确定综合考虑了钨制品项目的性质、规模，以及城市规划的相关要求，确保建筑布局与周边环境协调一致。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绿地率是钨制品项目用地中被规划为绿地的比例。具体面积XXX平方米，旨在通过合理规划绿地，改善钨制品项目周边环境，提升居民生活质量，并符合城市整体绿化规划。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容积率是用地上可以建设的建筑总体积与用地面积之比。具体面积XXX，通过合理的容积率规划，确保钨制品项目建筑规模与周边环境和谐共生。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确保钨制品项目选址与当地城市规划相一致，具体面积XXX平方米。通过与城市规划部门深入沟通，确保钨制品项目不仅符合城市的整体发展方向，还能够融入城市的发展布局，为城市的长远发展贡献力量。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充分了解并确保钨制品项目选址符合当地产业政策，具体面积XXX平方米。这包括钨制品项目对当地经济的促进作用，以及对相关产业的带动效应，确保钨制品项目与地方政府的产业政策保持一致，促进共赢合作。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用地总体要求必须符合环保和可持续发展的原则，具体面积XXX平方米。通过采用绿色建筑设计、节能减排等措施，确保钨制品项目在建设和运营过程中对环境的影响最小化，达到可持续发展的要求。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确保钨制品项目选址具备必要的公共设施配套，具体面积XXX平方米。这包括交通便利性、教育、医疗等基础设施，以提高居民生活品质，使得钨制品项目选址更具吸引力。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考虑用地总体要求对当地社会稳定性的影响，具体面积XXX平方米。通过深入了解当地社区反馈，确保钨制品项目的选址和建设过程对当地社会和谐稳定产生积极作用。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钨制品项目选址不仅符合法规和规划，还在实际操作中具有可行性。这一全面规划将为钨制品项目的成功实施提供坚实的基础，确保钨制品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92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钨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钨制品项目的设备规划和空间设计中，我们将采取灵活设备布局的措施。设备布局将根据实际需求进行灵活设计，避免不必要的浪费。通过合理规划设备摆放位置，我们将提高设备的利用率，减少设备间距，以确保钨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钨制品项目内部引入共享设施的概念，例如共享会议室、办公区等。通过这种方式，我们可以减少对资源的重复建设，提高资源共享效率，从而减小钨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9149"/>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钨制品项目的总图布置中，我们将不同功能区域进行明确的规划，以最大程度满足钨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2573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我们首先关注市场因素，包括潜在客户分布、竞争对手位置、市场需求等。通过深入的市场调研，我们能够更准确地评估选址对于市场开拓和产品销售的影响，确保钨制品项目能够在有利的市场环境中蓬勃发展。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钨制品项目对环境的影响是综合评价的重要因素之一。我们将详细考虑选址周边的自然环境、生态保护区、水源地等情况，确保钨制品项目的建设和运营对环境影响最小化，并符合当地的环保法规标准。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对选址的评价还需充分考虑当地政府的产业政策和法规。我们将详细了解钨制品项目所在地的相关政策，确保钨制品项目的规划和运营与当地法规相符，降低不必要的法律风险。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考虑到社会稳定性对企业运营的重要性，我们将评估选址地区的社会安全情况、劳工关系、社区反馈等方面，以确保钨制品项目的建设和运营不会受到社会稳定性的负面影响。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最后，我们将综合考虑用地成本，包括土地购置费用、土地开发成本等。通过对用地成本的详细评估，我们能够做出更为精确的经济效益分析，为钨制品项目的投资决策提供有力支持。</w:t>
      </w:r>
    </w:p>
    <w:p>
      <w:pPr>
        <w:pStyle w:val="Heading1"/>
        <w:ind w:firstLine="560" w:firstLineChars="200"/>
        <w:rPr>
          <w:rFonts w:ascii="仿宋" w:eastAsia="仿宋" w:hAnsi="仿宋" w:cs="仿宋" w:hint="eastAsia"/>
          <w:sz w:val="28"/>
          <w:lang w:eastAsia="zh-CN"/>
        </w:rPr>
      </w:pPr>
      <w:bookmarkStart w:id="14" w:name="_Toc31100"/>
      <w:r>
        <w:rPr>
          <w:rFonts w:ascii="仿宋" w:eastAsia="仿宋" w:hAnsi="仿宋" w:cs="仿宋" w:hint="eastAsia"/>
          <w:sz w:val="28"/>
          <w:lang w:eastAsia="zh-CN"/>
        </w:rPr>
        <w:t>四、钨制品项目绩效评估</w:t>
      </w:r>
      <w:bookmarkEnd w:id="14"/>
    </w:p>
    <w:p>
      <w:pPr>
        <w:pStyle w:val="Heading2"/>
        <w:rPr>
          <w:rFonts w:ascii="仿宋" w:eastAsia="仿宋" w:hAnsi="仿宋" w:cs="仿宋" w:hint="eastAsia"/>
          <w:lang w:eastAsia="zh-CN"/>
        </w:rPr>
      </w:pPr>
      <w:bookmarkStart w:id="15" w:name="_Toc17448"/>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在钨制品项目中，我们设计了一套全面的绩效评估指标，以确保钨制品项目的可控和成功交付。这些指标跨足钨制品项目目标、成本、进度和质量等多个维度，为我们提供了全面洞察钨制品项目的健康状况。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目标达成率是我们关注的首要指标。我们设定了明确的目标，并通过定期监测和评估，迅速发现并应对潜在的目标偏差。这为钨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成本绩效是另一个核心关注点。通过实际成本与预算成本的对比分析，我们深入了解成本差异的原因，及时调整资源分配，保持钨制品项目在经济效益方面的合理水平。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钨制品项目进度作为关键的绩效指标之一，得到了精心的关注。我们制定了详细的钨制品项目进度计划，并设立了进度符合度指标，确保实际进度与计划进度保持一致。这使我们能够快速发现和解决潜在的进度问题，保持钨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钨制品项目绩效的不可或缺的一环。我们引入了一系列的质量标准和客户满意度指标，以确保钨制品项目交付的成果在质量上达到或超越预期水平。通过持续监测这些指标，我们努力提升钨制品项目整体质量水平，为钨制品项目的成功交付提供有力保障。通过这些科学且全面的绩效评估，我们能够更好地引导钨制品项目的持续改进，确保钨制品项目目标的顺利达成。</w:t>
      </w:r>
    </w:p>
    <w:p>
      <w:pPr>
        <w:pStyle w:val="Heading2"/>
        <w:ind w:firstLine="560" w:firstLineChars="200"/>
        <w:rPr>
          <w:rFonts w:ascii="仿宋" w:eastAsia="仿宋" w:hAnsi="仿宋" w:cs="仿宋" w:hint="eastAsia"/>
          <w:sz w:val="28"/>
          <w:lang w:eastAsia="zh-CN"/>
        </w:rPr>
      </w:pPr>
      <w:bookmarkStart w:id="16" w:name="_Toc570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绩效评估是钨制品项目中的关键环节，为确保钨制品项目达到预期目标，我们采用了多层次、多维度的绩效评估方法。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钨制品项目的战略目标对齐，确保每个决策和行动都与钨制品项目整体目标保持一致。团队会定期召开战略对齐会议，审视当前工作与钨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钨制品项目进度、质量、成本和风险等方面。这些指标通过数据收集和分析，为钨制品项目管理团队提供了客观的评估依据。例如，我们通过钨制品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绩效评估不仅仅停留在钨制品项目内部，还考虑了钨制品项目对外部环境的影响。我们定期进行干系人满意度调查，以了解各利益相关方对钨制品项目的期望和满意度，并及时做出调整。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这种多层次、多角度的绩效评估方法，使得我们能够全面了解钨制品项目的运行状态，及时做出调整，确保钨制品项目在不断变化的环境中保持稳健前行。</w:t>
      </w:r>
    </w:p>
    <w:p>
      <w:pPr>
        <w:pStyle w:val="Heading2"/>
        <w:ind w:firstLine="560" w:firstLineChars="200"/>
        <w:rPr>
          <w:rFonts w:ascii="仿宋" w:eastAsia="仿宋" w:hAnsi="仿宋" w:cs="仿宋" w:hint="eastAsia"/>
          <w:sz w:val="28"/>
          <w:lang w:eastAsia="zh-CN"/>
        </w:rPr>
      </w:pPr>
      <w:bookmarkStart w:id="17" w:name="_Toc2391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为了确保钨制品项目的有效管理和不断优化，我们采用了精心设计的绩效评估周期。这个周期旨在实现灵活、实时和全面的评估，以适应钨制品项目执行中的各种挑战。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钨制品项目的不同需求，分为短期、中期和长期。短期评估关注每个迭代或工作周期，以及时发现和解决当前任务中的问题。中期评估涵盖几个迭代，深入了解整体钨制品项目的趋势和性能。长期评估则着眼于整个钨制品项目阶段，确保钨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强调实时性的信息反馈，通过采用先进的钨制品项目管理工具和协作平台，团队成员能够随时更新和分享钨制品项目数据。这种实时性的反馈机制使我们能够及时察觉潜在问题，快速调整，保持钨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钨制品项目的决策制定密不可分。每个周期的钨制品项目回顾会议成为集体总结经验、识别问题深层次原因并找到创新解决方案的平台。这种定期的反思与调整机制使钨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5046"/>
      <w:r>
        <w:rPr>
          <w:rFonts w:ascii="仿宋" w:eastAsia="仿宋" w:hAnsi="仿宋" w:cs="仿宋" w:hint="eastAsia"/>
          <w:sz w:val="28"/>
          <w:lang w:eastAsia="zh-CN"/>
        </w:rPr>
        <w:t>五、钨制品项目概论</w:t>
      </w:r>
      <w:bookmarkEnd w:id="18"/>
    </w:p>
    <w:p>
      <w:pPr>
        <w:pStyle w:val="Heading2"/>
        <w:rPr>
          <w:rFonts w:ascii="仿宋" w:eastAsia="仿宋" w:hAnsi="仿宋" w:cs="仿宋" w:hint="eastAsia"/>
          <w:lang w:eastAsia="zh-CN"/>
        </w:rPr>
      </w:pPr>
      <w:bookmarkStart w:id="19" w:name="_Toc16711"/>
      <w:r>
        <w:rPr>
          <w:rFonts w:ascii="仿宋" w:eastAsia="仿宋" w:hAnsi="仿宋" w:cs="仿宋" w:hint="eastAsia"/>
          <w:lang w:eastAsia="zh-CN"/>
        </w:rPr>
        <w:t>(一)、钨制品项目概况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的起源追溯至对市场的深入洞察。市场的不断演变与变革为钨制品项目提供了难得的机遇。当前市场存在的需求缺口和变革的大环境共同构成了钨制品项目的背景。这个钨制品项目旨在充分利用市场机遇，填补行业中尚未满足的需求，为客户提供全新的解决方案。市场的变革和需求的增长使得这个钨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钨制品项目名称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钨制品项目正式命名为钨制品。这个名称不仅仅是一个标识，更代表了钨制品项目的核心理念和愿景。它蕴含着钨制品项目所要解决问题的关键字，具有强烈的表达和辨识度，为钨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钨制品项目目标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https://d.book118.com/876032005203010101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钨制品项目规划设计纲要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FF5721"/>
    <w:rsid w:val="7DFF57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03200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2024-03-03T09:23:00Z</dcterms:created>
  <dcterms:modified xsi:type="dcterms:W3CDTF">2024-03-03T09:24:18Z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E9379B2A481D47139A15F624921314B9_11</vt:lpwstr>
  </property>
  <property fmtid="{D5CDD505-2E9C-101B-9397-08002B2CF9AE}" pid="3" name="KSOProductBuildVer">
    <vt:lpwstr>2052-12.1.0.16388</vt:lpwstr>
  </property>
</Properties>
</file>