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妇产科用手术器械项目构思建设方案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821" w:history="1">
        <w:r>
          <w:rPr>
            <w:rFonts w:ascii="仿宋" w:eastAsia="仿宋" w:hAnsi="仿宋" w:cs="仿宋" w:hint="eastAsia"/>
            <w:lang w:eastAsia="zh-CN"/>
          </w:rPr>
          <w:t>序言</w:t>
        </w:r>
        <w:r>
          <w:tab/>
        </w:r>
        <w:r>
          <w:fldChar w:fldCharType="begin"/>
        </w:r>
        <w:r>
          <w:instrText xml:space="preserve"> PAGEREF _Toc7821 \h </w:instrText>
        </w:r>
        <w:r>
          <w:fldChar w:fldCharType="separate"/>
        </w:r>
        <w:r>
          <w:t>3</w:t>
        </w:r>
        <w:r>
          <w:fldChar w:fldCharType="end"/>
        </w:r>
      </w:hyperlink>
    </w:p>
    <w:p>
      <w:pPr>
        <w:pStyle w:val="TOC1"/>
        <w:tabs>
          <w:tab w:val="right" w:leader="dot" w:pos="8306"/>
        </w:tabs>
      </w:pPr>
      <w:hyperlink w:anchor="_Toc22042" w:history="1">
        <w:r>
          <w:rPr>
            <w:rFonts w:ascii="仿宋" w:eastAsia="仿宋" w:hAnsi="仿宋" w:cs="仿宋" w:hint="eastAsia"/>
            <w:lang w:eastAsia="zh-CN"/>
          </w:rPr>
          <w:t>一、妇产科用手术器械项目概论</w:t>
        </w:r>
        <w:r>
          <w:tab/>
        </w:r>
        <w:r>
          <w:fldChar w:fldCharType="begin"/>
        </w:r>
        <w:r>
          <w:instrText xml:space="preserve"> PAGEREF _Toc22042 \h </w:instrText>
        </w:r>
        <w:r>
          <w:fldChar w:fldCharType="separate"/>
        </w:r>
        <w:r>
          <w:t>3</w:t>
        </w:r>
        <w:r>
          <w:fldChar w:fldCharType="end"/>
        </w:r>
      </w:hyperlink>
    </w:p>
    <w:p>
      <w:pPr>
        <w:pStyle w:val="TOC2"/>
        <w:tabs>
          <w:tab w:val="right" w:leader="dot" w:pos="8306"/>
        </w:tabs>
      </w:pPr>
      <w:hyperlink w:anchor="_Toc26594" w:history="1">
        <w:r>
          <w:rPr>
            <w:rFonts w:ascii="仿宋" w:eastAsia="仿宋" w:hAnsi="仿宋" w:cs="仿宋" w:hint="eastAsia"/>
            <w:lang w:eastAsia="zh-CN"/>
          </w:rPr>
          <w:t>(一)、项目申报单位概况</w:t>
        </w:r>
        <w:r>
          <w:tab/>
        </w:r>
        <w:r>
          <w:fldChar w:fldCharType="begin"/>
        </w:r>
        <w:r>
          <w:instrText xml:space="preserve"> PAGEREF _Toc26594 \h </w:instrText>
        </w:r>
        <w:r>
          <w:fldChar w:fldCharType="separate"/>
        </w:r>
        <w:r>
          <w:t>3</w:t>
        </w:r>
        <w:r>
          <w:fldChar w:fldCharType="end"/>
        </w:r>
      </w:hyperlink>
    </w:p>
    <w:p>
      <w:pPr>
        <w:pStyle w:val="TOC2"/>
        <w:tabs>
          <w:tab w:val="right" w:leader="dot" w:pos="8306"/>
        </w:tabs>
      </w:pPr>
      <w:hyperlink w:anchor="_Toc12717" w:history="1">
        <w:r>
          <w:rPr>
            <w:rFonts w:ascii="仿宋" w:eastAsia="仿宋" w:hAnsi="仿宋" w:cs="仿宋" w:hint="eastAsia"/>
            <w:lang w:eastAsia="zh-CN"/>
          </w:rPr>
          <w:t>(二)、项目概况</w:t>
        </w:r>
        <w:r>
          <w:tab/>
        </w:r>
        <w:r>
          <w:fldChar w:fldCharType="begin"/>
        </w:r>
        <w:r>
          <w:instrText xml:space="preserve"> PAGEREF _Toc12717 \h </w:instrText>
        </w:r>
        <w:r>
          <w:fldChar w:fldCharType="separate"/>
        </w:r>
        <w:r>
          <w:t>4</w:t>
        </w:r>
        <w:r>
          <w:fldChar w:fldCharType="end"/>
        </w:r>
      </w:hyperlink>
    </w:p>
    <w:p>
      <w:pPr>
        <w:pStyle w:val="TOC1"/>
        <w:tabs>
          <w:tab w:val="right" w:leader="dot" w:pos="8306"/>
        </w:tabs>
      </w:pPr>
      <w:hyperlink w:anchor="_Toc7574" w:history="1">
        <w:r>
          <w:rPr>
            <w:rFonts w:ascii="仿宋" w:eastAsia="仿宋" w:hAnsi="仿宋" w:cs="仿宋" w:hint="eastAsia"/>
            <w:lang w:eastAsia="zh-CN"/>
          </w:rPr>
          <w:t>二、环境和生态影响分析</w:t>
        </w:r>
        <w:r>
          <w:tab/>
        </w:r>
        <w:r>
          <w:fldChar w:fldCharType="begin"/>
        </w:r>
        <w:r>
          <w:instrText xml:space="preserve"> PAGEREF _Toc7574 \h </w:instrText>
        </w:r>
        <w:r>
          <w:fldChar w:fldCharType="separate"/>
        </w:r>
        <w:r>
          <w:t>7</w:t>
        </w:r>
        <w:r>
          <w:fldChar w:fldCharType="end"/>
        </w:r>
      </w:hyperlink>
    </w:p>
    <w:p>
      <w:pPr>
        <w:pStyle w:val="TOC2"/>
        <w:tabs>
          <w:tab w:val="right" w:leader="dot" w:pos="8306"/>
        </w:tabs>
      </w:pPr>
      <w:hyperlink w:anchor="_Toc27116" w:history="1">
        <w:r>
          <w:rPr>
            <w:rFonts w:ascii="仿宋" w:eastAsia="仿宋" w:hAnsi="仿宋" w:cs="仿宋" w:hint="eastAsia"/>
            <w:lang w:eastAsia="zh-CN"/>
          </w:rPr>
          <w:t>(一)、环境和生态现状</w:t>
        </w:r>
        <w:r>
          <w:tab/>
        </w:r>
        <w:r>
          <w:fldChar w:fldCharType="begin"/>
        </w:r>
        <w:r>
          <w:instrText xml:space="preserve"> PAGEREF _Toc27116 \h </w:instrText>
        </w:r>
        <w:r>
          <w:fldChar w:fldCharType="separate"/>
        </w:r>
        <w:r>
          <w:t>7</w:t>
        </w:r>
        <w:r>
          <w:fldChar w:fldCharType="end"/>
        </w:r>
      </w:hyperlink>
    </w:p>
    <w:p>
      <w:pPr>
        <w:pStyle w:val="TOC2"/>
        <w:tabs>
          <w:tab w:val="right" w:leader="dot" w:pos="8306"/>
        </w:tabs>
      </w:pPr>
      <w:hyperlink w:anchor="_Toc20712" w:history="1">
        <w:r>
          <w:rPr>
            <w:rFonts w:ascii="仿宋" w:eastAsia="仿宋" w:hAnsi="仿宋" w:cs="仿宋" w:hint="eastAsia"/>
            <w:lang w:eastAsia="zh-CN"/>
          </w:rPr>
          <w:t>(二)、生态环境影响分析</w:t>
        </w:r>
        <w:r>
          <w:tab/>
        </w:r>
        <w:r>
          <w:fldChar w:fldCharType="begin"/>
        </w:r>
        <w:r>
          <w:instrText xml:space="preserve"> PAGEREF _Toc20712 \h </w:instrText>
        </w:r>
        <w:r>
          <w:fldChar w:fldCharType="separate"/>
        </w:r>
        <w:r>
          <w:t>9</w:t>
        </w:r>
        <w:r>
          <w:fldChar w:fldCharType="end"/>
        </w:r>
      </w:hyperlink>
    </w:p>
    <w:p>
      <w:pPr>
        <w:pStyle w:val="TOC2"/>
        <w:tabs>
          <w:tab w:val="right" w:leader="dot" w:pos="8306"/>
        </w:tabs>
      </w:pPr>
      <w:hyperlink w:anchor="_Toc878" w:history="1">
        <w:r>
          <w:rPr>
            <w:rFonts w:ascii="仿宋" w:eastAsia="仿宋" w:hAnsi="仿宋" w:cs="仿宋" w:hint="eastAsia"/>
            <w:lang w:eastAsia="zh-CN"/>
          </w:rPr>
          <w:t>(三)、生态环境保护措施</w:t>
        </w:r>
        <w:r>
          <w:tab/>
        </w:r>
        <w:r>
          <w:fldChar w:fldCharType="begin"/>
        </w:r>
        <w:r>
          <w:instrText xml:space="preserve"> PAGEREF _Toc878 \h </w:instrText>
        </w:r>
        <w:r>
          <w:fldChar w:fldCharType="separate"/>
        </w:r>
        <w:r>
          <w:t>10</w:t>
        </w:r>
        <w:r>
          <w:fldChar w:fldCharType="end"/>
        </w:r>
      </w:hyperlink>
    </w:p>
    <w:p>
      <w:pPr>
        <w:pStyle w:val="TOC2"/>
        <w:tabs>
          <w:tab w:val="right" w:leader="dot" w:pos="8306"/>
        </w:tabs>
      </w:pPr>
      <w:hyperlink w:anchor="_Toc4888" w:history="1">
        <w:r>
          <w:rPr>
            <w:rFonts w:ascii="仿宋" w:eastAsia="仿宋" w:hAnsi="仿宋" w:cs="仿宋" w:hint="eastAsia"/>
            <w:lang w:eastAsia="zh-CN"/>
          </w:rPr>
          <w:t>(四)、地质灾害影响分析</w:t>
        </w:r>
        <w:r>
          <w:tab/>
        </w:r>
        <w:r>
          <w:fldChar w:fldCharType="begin"/>
        </w:r>
        <w:r>
          <w:instrText xml:space="preserve"> PAGEREF _Toc4888 \h </w:instrText>
        </w:r>
        <w:r>
          <w:fldChar w:fldCharType="separate"/>
        </w:r>
        <w:r>
          <w:t>12</w:t>
        </w:r>
        <w:r>
          <w:fldChar w:fldCharType="end"/>
        </w:r>
      </w:hyperlink>
    </w:p>
    <w:p>
      <w:pPr>
        <w:pStyle w:val="TOC2"/>
        <w:tabs>
          <w:tab w:val="right" w:leader="dot" w:pos="8306"/>
        </w:tabs>
      </w:pPr>
      <w:hyperlink w:anchor="_Toc5459" w:history="1">
        <w:r>
          <w:rPr>
            <w:rFonts w:ascii="仿宋" w:eastAsia="仿宋" w:hAnsi="仿宋" w:cs="仿宋" w:hint="eastAsia"/>
            <w:lang w:eastAsia="zh-CN"/>
          </w:rPr>
          <w:t>(五)、特殊环境影响</w:t>
        </w:r>
        <w:r>
          <w:tab/>
        </w:r>
        <w:r>
          <w:fldChar w:fldCharType="begin"/>
        </w:r>
        <w:r>
          <w:instrText xml:space="preserve"> PAGEREF _Toc5459 \h </w:instrText>
        </w:r>
        <w:r>
          <w:fldChar w:fldCharType="separate"/>
        </w:r>
        <w:r>
          <w:t>13</w:t>
        </w:r>
        <w:r>
          <w:fldChar w:fldCharType="end"/>
        </w:r>
      </w:hyperlink>
    </w:p>
    <w:p>
      <w:pPr>
        <w:pStyle w:val="TOC1"/>
        <w:tabs>
          <w:tab w:val="right" w:leader="dot" w:pos="8306"/>
        </w:tabs>
      </w:pPr>
      <w:hyperlink w:anchor="_Toc17959" w:history="1">
        <w:r>
          <w:rPr>
            <w:rFonts w:ascii="仿宋" w:eastAsia="仿宋" w:hAnsi="仿宋" w:cs="仿宋" w:hint="eastAsia"/>
            <w:lang w:eastAsia="zh-CN"/>
          </w:rPr>
          <w:t>三、发展规划、产业政策和行业准入分析</w:t>
        </w:r>
        <w:r>
          <w:tab/>
        </w:r>
        <w:r>
          <w:fldChar w:fldCharType="begin"/>
        </w:r>
        <w:r>
          <w:instrText xml:space="preserve"> PAGEREF _Toc17959 \h </w:instrText>
        </w:r>
        <w:r>
          <w:fldChar w:fldCharType="separate"/>
        </w:r>
        <w:r>
          <w:t>14</w:t>
        </w:r>
        <w:r>
          <w:fldChar w:fldCharType="end"/>
        </w:r>
      </w:hyperlink>
    </w:p>
    <w:p>
      <w:pPr>
        <w:pStyle w:val="TOC2"/>
        <w:tabs>
          <w:tab w:val="right" w:leader="dot" w:pos="8306"/>
        </w:tabs>
      </w:pPr>
      <w:hyperlink w:anchor="_Toc27533" w:history="1">
        <w:r>
          <w:rPr>
            <w:rFonts w:ascii="仿宋" w:eastAsia="仿宋" w:hAnsi="仿宋" w:cs="仿宋" w:hint="eastAsia"/>
            <w:lang w:eastAsia="zh-CN"/>
          </w:rPr>
          <w:t>(一)、发展规划分析</w:t>
        </w:r>
        <w:r>
          <w:tab/>
        </w:r>
        <w:r>
          <w:fldChar w:fldCharType="begin"/>
        </w:r>
        <w:r>
          <w:instrText xml:space="preserve"> PAGEREF _Toc27533 \h </w:instrText>
        </w:r>
        <w:r>
          <w:fldChar w:fldCharType="separate"/>
        </w:r>
        <w:r>
          <w:t>14</w:t>
        </w:r>
        <w:r>
          <w:fldChar w:fldCharType="end"/>
        </w:r>
      </w:hyperlink>
    </w:p>
    <w:p>
      <w:pPr>
        <w:pStyle w:val="TOC2"/>
        <w:tabs>
          <w:tab w:val="right" w:leader="dot" w:pos="8306"/>
        </w:tabs>
      </w:pPr>
      <w:hyperlink w:anchor="_Toc30823" w:history="1">
        <w:r>
          <w:rPr>
            <w:rFonts w:ascii="仿宋" w:eastAsia="仿宋" w:hAnsi="仿宋" w:cs="仿宋" w:hint="eastAsia"/>
            <w:lang w:eastAsia="zh-CN"/>
          </w:rPr>
          <w:t>(二)、产业政策分析</w:t>
        </w:r>
        <w:r>
          <w:tab/>
        </w:r>
        <w:r>
          <w:fldChar w:fldCharType="begin"/>
        </w:r>
        <w:r>
          <w:instrText xml:space="preserve"> PAGEREF _Toc30823 \h </w:instrText>
        </w:r>
        <w:r>
          <w:fldChar w:fldCharType="separate"/>
        </w:r>
        <w:r>
          <w:t>16</w:t>
        </w:r>
        <w:r>
          <w:fldChar w:fldCharType="end"/>
        </w:r>
      </w:hyperlink>
    </w:p>
    <w:p>
      <w:pPr>
        <w:pStyle w:val="TOC2"/>
        <w:tabs>
          <w:tab w:val="right" w:leader="dot" w:pos="8306"/>
        </w:tabs>
      </w:pPr>
      <w:hyperlink w:anchor="_Toc11430" w:history="1">
        <w:r>
          <w:rPr>
            <w:rFonts w:ascii="仿宋" w:eastAsia="仿宋" w:hAnsi="仿宋" w:cs="仿宋" w:hint="eastAsia"/>
            <w:lang w:eastAsia="zh-CN"/>
          </w:rPr>
          <w:t>(三)、行业准入分析</w:t>
        </w:r>
        <w:r>
          <w:tab/>
        </w:r>
        <w:r>
          <w:fldChar w:fldCharType="begin"/>
        </w:r>
        <w:r>
          <w:instrText xml:space="preserve"> PAGEREF _Toc11430 \h </w:instrText>
        </w:r>
        <w:r>
          <w:fldChar w:fldCharType="separate"/>
        </w:r>
        <w:r>
          <w:t>17</w:t>
        </w:r>
        <w:r>
          <w:fldChar w:fldCharType="end"/>
        </w:r>
      </w:hyperlink>
    </w:p>
    <w:p>
      <w:pPr>
        <w:pStyle w:val="TOC1"/>
        <w:tabs>
          <w:tab w:val="right" w:leader="dot" w:pos="8306"/>
        </w:tabs>
      </w:pPr>
      <w:hyperlink w:anchor="_Toc18866" w:history="1">
        <w:r>
          <w:rPr>
            <w:rFonts w:ascii="仿宋" w:eastAsia="仿宋" w:hAnsi="仿宋" w:cs="仿宋" w:hint="eastAsia"/>
            <w:lang w:eastAsia="zh-CN"/>
          </w:rPr>
          <w:t>四、资源开发及综合利用分析</w:t>
        </w:r>
        <w:r>
          <w:tab/>
        </w:r>
        <w:r>
          <w:fldChar w:fldCharType="begin"/>
        </w:r>
        <w:r>
          <w:instrText xml:space="preserve"> PAGEREF _Toc18866 \h </w:instrText>
        </w:r>
        <w:r>
          <w:fldChar w:fldCharType="separate"/>
        </w:r>
        <w:r>
          <w:t>19</w:t>
        </w:r>
        <w:r>
          <w:fldChar w:fldCharType="end"/>
        </w:r>
      </w:hyperlink>
    </w:p>
    <w:p>
      <w:pPr>
        <w:pStyle w:val="TOC2"/>
        <w:tabs>
          <w:tab w:val="right" w:leader="dot" w:pos="8306"/>
        </w:tabs>
      </w:pPr>
      <w:hyperlink w:anchor="_Toc9890" w:history="1">
        <w:r>
          <w:rPr>
            <w:rFonts w:ascii="仿宋" w:eastAsia="仿宋" w:hAnsi="仿宋" w:cs="仿宋" w:hint="eastAsia"/>
            <w:lang w:eastAsia="zh-CN"/>
          </w:rPr>
          <w:t>(一)、资源开发方案</w:t>
        </w:r>
        <w:r>
          <w:tab/>
        </w:r>
        <w:r>
          <w:fldChar w:fldCharType="begin"/>
        </w:r>
        <w:r>
          <w:instrText xml:space="preserve"> PAGEREF _Toc9890 \h </w:instrText>
        </w:r>
        <w:r>
          <w:fldChar w:fldCharType="separate"/>
        </w:r>
        <w:r>
          <w:t>19</w:t>
        </w:r>
        <w:r>
          <w:fldChar w:fldCharType="end"/>
        </w:r>
      </w:hyperlink>
    </w:p>
    <w:p>
      <w:pPr>
        <w:pStyle w:val="TOC2"/>
        <w:tabs>
          <w:tab w:val="right" w:leader="dot" w:pos="8306"/>
        </w:tabs>
      </w:pPr>
      <w:hyperlink w:anchor="_Toc3912" w:history="1">
        <w:r>
          <w:rPr>
            <w:rFonts w:ascii="仿宋" w:eastAsia="仿宋" w:hAnsi="仿宋" w:cs="仿宋" w:hint="eastAsia"/>
            <w:lang w:eastAsia="zh-CN"/>
          </w:rPr>
          <w:t>(二)、资源利用方案</w:t>
        </w:r>
        <w:r>
          <w:tab/>
        </w:r>
        <w:r>
          <w:fldChar w:fldCharType="begin"/>
        </w:r>
        <w:r>
          <w:instrText xml:space="preserve"> PAGEREF _Toc3912 \h </w:instrText>
        </w:r>
        <w:r>
          <w:fldChar w:fldCharType="separate"/>
        </w:r>
        <w:r>
          <w:t>20</w:t>
        </w:r>
        <w:r>
          <w:fldChar w:fldCharType="end"/>
        </w:r>
      </w:hyperlink>
    </w:p>
    <w:p>
      <w:pPr>
        <w:pStyle w:val="TOC2"/>
        <w:tabs>
          <w:tab w:val="right" w:leader="dot" w:pos="8306"/>
        </w:tabs>
      </w:pPr>
      <w:hyperlink w:anchor="_Toc17378" w:history="1">
        <w:r>
          <w:rPr>
            <w:rFonts w:ascii="仿宋" w:eastAsia="仿宋" w:hAnsi="仿宋" w:cs="仿宋" w:hint="eastAsia"/>
            <w:lang w:eastAsia="zh-CN"/>
          </w:rPr>
          <w:t>(三)、资源节约措施</w:t>
        </w:r>
        <w:r>
          <w:tab/>
        </w:r>
        <w:r>
          <w:fldChar w:fldCharType="begin"/>
        </w:r>
        <w:r>
          <w:instrText xml:space="preserve"> PAGEREF _Toc17378 \h </w:instrText>
        </w:r>
        <w:r>
          <w:fldChar w:fldCharType="separate"/>
        </w:r>
        <w:r>
          <w:t>21</w:t>
        </w:r>
        <w:r>
          <w:fldChar w:fldCharType="end"/>
        </w:r>
      </w:hyperlink>
    </w:p>
    <w:p>
      <w:pPr>
        <w:pStyle w:val="TOC1"/>
        <w:tabs>
          <w:tab w:val="right" w:leader="dot" w:pos="8306"/>
        </w:tabs>
      </w:pPr>
      <w:hyperlink w:anchor="_Toc21407" w:history="1">
        <w:r>
          <w:rPr>
            <w:rFonts w:ascii="仿宋" w:eastAsia="仿宋" w:hAnsi="仿宋" w:cs="仿宋" w:hint="eastAsia"/>
            <w:lang w:eastAsia="zh-CN"/>
          </w:rPr>
          <w:t>五、财务管理与成本控制</w:t>
        </w:r>
        <w:r>
          <w:tab/>
        </w:r>
        <w:r>
          <w:fldChar w:fldCharType="begin"/>
        </w:r>
        <w:r>
          <w:instrText xml:space="preserve"> PAGEREF _Toc21407 \h </w:instrText>
        </w:r>
        <w:r>
          <w:fldChar w:fldCharType="separate"/>
        </w:r>
        <w:r>
          <w:t>22</w:t>
        </w:r>
        <w:r>
          <w:fldChar w:fldCharType="end"/>
        </w:r>
      </w:hyperlink>
    </w:p>
    <w:p>
      <w:pPr>
        <w:pStyle w:val="TOC2"/>
        <w:tabs>
          <w:tab w:val="right" w:leader="dot" w:pos="8306"/>
        </w:tabs>
      </w:pPr>
      <w:hyperlink w:anchor="_Toc28729" w:history="1">
        <w:r>
          <w:rPr>
            <w:rFonts w:ascii="仿宋" w:eastAsia="仿宋" w:hAnsi="仿宋" w:cs="仿宋" w:hint="eastAsia"/>
            <w:lang w:eastAsia="zh-CN"/>
          </w:rPr>
          <w:t>(一)、财务管理体系建设</w:t>
        </w:r>
        <w:r>
          <w:tab/>
        </w:r>
        <w:r>
          <w:fldChar w:fldCharType="begin"/>
        </w:r>
        <w:r>
          <w:instrText xml:space="preserve"> PAGEREF _Toc28729 \h </w:instrText>
        </w:r>
        <w:r>
          <w:fldChar w:fldCharType="separate"/>
        </w:r>
        <w:r>
          <w:t>22</w:t>
        </w:r>
        <w:r>
          <w:fldChar w:fldCharType="end"/>
        </w:r>
      </w:hyperlink>
    </w:p>
    <w:p>
      <w:pPr>
        <w:pStyle w:val="TOC2"/>
        <w:tabs>
          <w:tab w:val="right" w:leader="dot" w:pos="8306"/>
        </w:tabs>
      </w:pPr>
      <w:hyperlink w:anchor="_Toc31145" w:history="1">
        <w:r>
          <w:rPr>
            <w:rFonts w:ascii="仿宋" w:eastAsia="仿宋" w:hAnsi="仿宋" w:cs="仿宋" w:hint="eastAsia"/>
            <w:lang w:eastAsia="zh-CN"/>
          </w:rPr>
          <w:t>(二)、成本控制措施</w:t>
        </w:r>
        <w:r>
          <w:tab/>
        </w:r>
        <w:r>
          <w:fldChar w:fldCharType="begin"/>
        </w:r>
        <w:r>
          <w:instrText xml:space="preserve"> PAGEREF _Toc31145 \h </w:instrText>
        </w:r>
        <w:r>
          <w:fldChar w:fldCharType="separate"/>
        </w:r>
        <w:r>
          <w:t>24</w:t>
        </w:r>
        <w:r>
          <w:fldChar w:fldCharType="end"/>
        </w:r>
      </w:hyperlink>
    </w:p>
    <w:p>
      <w:pPr>
        <w:pStyle w:val="TOC1"/>
        <w:tabs>
          <w:tab w:val="right" w:leader="dot" w:pos="8306"/>
        </w:tabs>
      </w:pPr>
      <w:hyperlink w:anchor="_Toc14226" w:history="1">
        <w:r>
          <w:rPr>
            <w:rFonts w:ascii="仿宋" w:eastAsia="仿宋" w:hAnsi="仿宋" w:cs="仿宋" w:hint="eastAsia"/>
            <w:lang w:eastAsia="zh-CN"/>
          </w:rPr>
          <w:t>六、项目监理与质量保证</w:t>
        </w:r>
        <w:r>
          <w:tab/>
        </w:r>
        <w:r>
          <w:fldChar w:fldCharType="begin"/>
        </w:r>
        <w:r>
          <w:instrText xml:space="preserve"> PAGEREF _Toc14226 \h </w:instrText>
        </w:r>
        <w:r>
          <w:fldChar w:fldCharType="separate"/>
        </w:r>
        <w:r>
          <w:t>25</w:t>
        </w:r>
        <w:r>
          <w:fldChar w:fldCharType="end"/>
        </w:r>
      </w:hyperlink>
    </w:p>
    <w:p>
      <w:pPr>
        <w:pStyle w:val="TOC2"/>
        <w:tabs>
          <w:tab w:val="right" w:leader="dot" w:pos="8306"/>
        </w:tabs>
      </w:pPr>
      <w:hyperlink w:anchor="_Toc18270" w:history="1">
        <w:r>
          <w:rPr>
            <w:rFonts w:ascii="仿宋" w:eastAsia="仿宋" w:hAnsi="仿宋" w:cs="仿宋" w:hint="eastAsia"/>
            <w:lang w:eastAsia="zh-CN"/>
          </w:rPr>
          <w:t>(一)、监理体系构建</w:t>
        </w:r>
        <w:r>
          <w:tab/>
        </w:r>
        <w:r>
          <w:fldChar w:fldCharType="begin"/>
        </w:r>
        <w:r>
          <w:instrText xml:space="preserve"> PAGEREF _Toc18270 \h </w:instrText>
        </w:r>
        <w:r>
          <w:fldChar w:fldCharType="separate"/>
        </w:r>
        <w:r>
          <w:t>25</w:t>
        </w:r>
        <w:r>
          <w:fldChar w:fldCharType="end"/>
        </w:r>
      </w:hyperlink>
    </w:p>
    <w:p>
      <w:pPr>
        <w:pStyle w:val="TOC2"/>
        <w:tabs>
          <w:tab w:val="right" w:leader="dot" w:pos="8306"/>
        </w:tabs>
      </w:pPr>
      <w:hyperlink w:anchor="_Toc29397" w:history="1">
        <w:r>
          <w:rPr>
            <w:rFonts w:ascii="仿宋" w:eastAsia="仿宋" w:hAnsi="仿宋" w:cs="仿宋" w:hint="eastAsia"/>
            <w:lang w:eastAsia="zh-CN"/>
          </w:rPr>
          <w:t>(二)、质量保证体系实施</w:t>
        </w:r>
        <w:r>
          <w:tab/>
        </w:r>
        <w:r>
          <w:fldChar w:fldCharType="begin"/>
        </w:r>
        <w:r>
          <w:instrText xml:space="preserve"> PAGEREF _Toc29397 \h </w:instrText>
        </w:r>
        <w:r>
          <w:fldChar w:fldCharType="separate"/>
        </w:r>
        <w:r>
          <w:t>26</w:t>
        </w:r>
        <w:r>
          <w:fldChar w:fldCharType="end"/>
        </w:r>
      </w:hyperlink>
    </w:p>
    <w:p>
      <w:pPr>
        <w:pStyle w:val="TOC2"/>
        <w:tabs>
          <w:tab w:val="right" w:leader="dot" w:pos="8306"/>
        </w:tabs>
      </w:pPr>
      <w:hyperlink w:anchor="_Toc31119" w:history="1">
        <w:r>
          <w:rPr>
            <w:rFonts w:ascii="仿宋" w:eastAsia="仿宋" w:hAnsi="仿宋" w:cs="仿宋" w:hint="eastAsia"/>
            <w:lang w:eastAsia="zh-CN"/>
          </w:rPr>
          <w:t>(三)、监理与质量控制流程</w:t>
        </w:r>
        <w:r>
          <w:tab/>
        </w:r>
        <w:r>
          <w:fldChar w:fldCharType="begin"/>
        </w:r>
        <w:r>
          <w:instrText xml:space="preserve"> PAGEREF _Toc31119 \h </w:instrText>
        </w:r>
        <w:r>
          <w:fldChar w:fldCharType="separate"/>
        </w:r>
        <w:r>
          <w:t>26</w:t>
        </w:r>
        <w:r>
          <w:fldChar w:fldCharType="end"/>
        </w:r>
      </w:hyperlink>
    </w:p>
    <w:p>
      <w:pPr>
        <w:pStyle w:val="TOC1"/>
        <w:tabs>
          <w:tab w:val="right" w:leader="dot" w:pos="8306"/>
        </w:tabs>
      </w:pPr>
      <w:hyperlink w:anchor="_Toc15602" w:history="1">
        <w:r>
          <w:rPr>
            <w:rFonts w:ascii="仿宋" w:eastAsia="仿宋" w:hAnsi="仿宋" w:cs="仿宋" w:hint="eastAsia"/>
            <w:lang w:eastAsia="zh-CN"/>
          </w:rPr>
          <w:t>七、安全与应急管理</w:t>
        </w:r>
        <w:r>
          <w:tab/>
        </w:r>
        <w:r>
          <w:fldChar w:fldCharType="begin"/>
        </w:r>
        <w:r>
          <w:instrText xml:space="preserve"> PAGEREF _Toc15602 \h </w:instrText>
        </w:r>
        <w:r>
          <w:fldChar w:fldCharType="separate"/>
        </w:r>
        <w:r>
          <w:t>27</w:t>
        </w:r>
        <w:r>
          <w:fldChar w:fldCharType="end"/>
        </w:r>
      </w:hyperlink>
    </w:p>
    <w:p>
      <w:pPr>
        <w:pStyle w:val="TOC2"/>
        <w:tabs>
          <w:tab w:val="right" w:leader="dot" w:pos="8306"/>
        </w:tabs>
      </w:pPr>
      <w:hyperlink w:anchor="_Toc21321" w:history="1">
        <w:r>
          <w:rPr>
            <w:rFonts w:ascii="仿宋" w:eastAsia="仿宋" w:hAnsi="仿宋" w:cs="仿宋" w:hint="eastAsia"/>
            <w:lang w:eastAsia="zh-CN"/>
          </w:rPr>
          <w:t>(一)、安全生产管理</w:t>
        </w:r>
        <w:r>
          <w:tab/>
        </w:r>
        <w:r>
          <w:fldChar w:fldCharType="begin"/>
        </w:r>
        <w:r>
          <w:instrText xml:space="preserve"> PAGEREF _Toc21321 \h </w:instrText>
        </w:r>
        <w:r>
          <w:fldChar w:fldCharType="separate"/>
        </w:r>
        <w:r>
          <w:t>27</w:t>
        </w:r>
        <w:r>
          <w:fldChar w:fldCharType="end"/>
        </w:r>
      </w:hyperlink>
    </w:p>
    <w:p>
      <w:pPr>
        <w:pStyle w:val="TOC2"/>
        <w:tabs>
          <w:tab w:val="right" w:leader="dot" w:pos="8306"/>
        </w:tabs>
      </w:pPr>
      <w:hyperlink w:anchor="_Toc31029" w:history="1">
        <w:r>
          <w:rPr>
            <w:rFonts w:ascii="仿宋" w:eastAsia="仿宋" w:hAnsi="仿宋" w:cs="仿宋" w:hint="eastAsia"/>
            <w:lang w:eastAsia="zh-CN"/>
          </w:rPr>
          <w:t>(二)、应急预案与响应</w:t>
        </w:r>
        <w:r>
          <w:tab/>
        </w:r>
        <w:r>
          <w:fldChar w:fldCharType="begin"/>
        </w:r>
        <w:r>
          <w:instrText xml:space="preserve"> PAGEREF _Toc31029 \h </w:instrText>
        </w:r>
        <w:r>
          <w:fldChar w:fldCharType="separate"/>
        </w:r>
        <w:r>
          <w:t>28</w:t>
        </w:r>
        <w:r>
          <w:fldChar w:fldCharType="end"/>
        </w:r>
      </w:hyperlink>
    </w:p>
    <w:p>
      <w:pPr>
        <w:pStyle w:val="TOC1"/>
        <w:tabs>
          <w:tab w:val="right" w:leader="dot" w:pos="8306"/>
        </w:tabs>
      </w:pPr>
      <w:hyperlink w:anchor="_Toc27983" w:history="1">
        <w:r>
          <w:rPr>
            <w:rFonts w:ascii="仿宋" w:eastAsia="仿宋" w:hAnsi="仿宋" w:cs="仿宋" w:hint="eastAsia"/>
            <w:lang w:eastAsia="zh-CN"/>
          </w:rPr>
          <w:t>八、环境保护与治理方案</w:t>
        </w:r>
        <w:r>
          <w:tab/>
        </w:r>
        <w:r>
          <w:fldChar w:fldCharType="begin"/>
        </w:r>
        <w:r>
          <w:instrText xml:space="preserve"> PAGEREF _Toc27983 \h </w:instrText>
        </w:r>
        <w:r>
          <w:fldChar w:fldCharType="separate"/>
        </w:r>
        <w:r>
          <w:t>30</w:t>
        </w:r>
        <w:r>
          <w:fldChar w:fldCharType="end"/>
        </w:r>
      </w:hyperlink>
    </w:p>
    <w:p>
      <w:pPr>
        <w:pStyle w:val="TOC2"/>
        <w:tabs>
          <w:tab w:val="right" w:leader="dot" w:pos="8306"/>
        </w:tabs>
      </w:pPr>
      <w:hyperlink w:anchor="_Toc15699" w:history="1">
        <w:r>
          <w:rPr>
            <w:rFonts w:ascii="仿宋" w:eastAsia="仿宋" w:hAnsi="仿宋" w:cs="仿宋" w:hint="eastAsia"/>
            <w:lang w:eastAsia="zh-CN"/>
          </w:rPr>
          <w:t>(一)、项目环境影响评估</w:t>
        </w:r>
        <w:r>
          <w:tab/>
        </w:r>
        <w:r>
          <w:fldChar w:fldCharType="begin"/>
        </w:r>
        <w:r>
          <w:instrText xml:space="preserve"> PAGEREF _Toc15699 \h </w:instrText>
        </w:r>
        <w:r>
          <w:fldChar w:fldCharType="separate"/>
        </w:r>
        <w:r>
          <w:t>30</w:t>
        </w:r>
        <w:r>
          <w:fldChar w:fldCharType="end"/>
        </w:r>
      </w:hyperlink>
    </w:p>
    <w:p>
      <w:pPr>
        <w:pStyle w:val="TOC2"/>
        <w:tabs>
          <w:tab w:val="right" w:leader="dot" w:pos="8306"/>
        </w:tabs>
      </w:pPr>
      <w:hyperlink w:anchor="_Toc28283" w:history="1">
        <w:r>
          <w:rPr>
            <w:rFonts w:ascii="仿宋" w:eastAsia="仿宋" w:hAnsi="仿宋" w:cs="仿宋" w:hint="eastAsia"/>
            <w:lang w:eastAsia="zh-CN"/>
          </w:rPr>
          <w:t>(二)、环境保护措施与治理方案</w:t>
        </w:r>
        <w:r>
          <w:tab/>
        </w:r>
        <w:r>
          <w:fldChar w:fldCharType="begin"/>
        </w:r>
        <w:r>
          <w:instrText xml:space="preserve"> PAGEREF _Toc28283 \h </w:instrText>
        </w:r>
        <w:r>
          <w:fldChar w:fldCharType="separate"/>
        </w:r>
        <w:r>
          <w:t>30</w:t>
        </w:r>
        <w:r>
          <w:fldChar w:fldCharType="end"/>
        </w:r>
      </w:hyperlink>
    </w:p>
    <w:p>
      <w:pPr>
        <w:pStyle w:val="TOC1"/>
        <w:tabs>
          <w:tab w:val="right" w:leader="dot" w:pos="8306"/>
        </w:tabs>
      </w:pPr>
      <w:hyperlink w:anchor="_Toc17621" w:history="1">
        <w:r>
          <w:rPr>
            <w:rFonts w:ascii="仿宋" w:eastAsia="仿宋" w:hAnsi="仿宋" w:cs="仿宋" w:hint="eastAsia"/>
            <w:lang w:eastAsia="zh-CN"/>
          </w:rPr>
          <w:t>九、客户关系管理与市场拓展</w:t>
        </w:r>
        <w:r>
          <w:tab/>
        </w:r>
        <w:r>
          <w:fldChar w:fldCharType="begin"/>
        </w:r>
        <w:r>
          <w:instrText xml:space="preserve"> PAGEREF _Toc17621 \h </w:instrText>
        </w:r>
        <w:r>
          <w:fldChar w:fldCharType="separate"/>
        </w:r>
        <w:r>
          <w:t>31</w:t>
        </w:r>
        <w:r>
          <w:fldChar w:fldCharType="end"/>
        </w:r>
      </w:hyperlink>
    </w:p>
    <w:p>
      <w:pPr>
        <w:pStyle w:val="TOC2"/>
        <w:tabs>
          <w:tab w:val="right" w:leader="dot" w:pos="8306"/>
        </w:tabs>
      </w:pPr>
      <w:hyperlink w:anchor="_Toc23553" w:history="1">
        <w:r>
          <w:rPr>
            <w:rFonts w:ascii="仿宋" w:eastAsia="仿宋" w:hAnsi="仿宋" w:cs="仿宋" w:hint="eastAsia"/>
            <w:lang w:eastAsia="zh-CN"/>
          </w:rPr>
          <w:t>(一)、客户关系管理策略</w:t>
        </w:r>
        <w:r>
          <w:tab/>
        </w:r>
        <w:r>
          <w:fldChar w:fldCharType="begin"/>
        </w:r>
        <w:r>
          <w:instrText xml:space="preserve"> PAGEREF _Toc23553 \h </w:instrText>
        </w:r>
        <w:r>
          <w:fldChar w:fldCharType="separate"/>
        </w:r>
        <w:r>
          <w:t>31</w:t>
        </w:r>
        <w:r>
          <w:fldChar w:fldCharType="end"/>
        </w:r>
      </w:hyperlink>
    </w:p>
    <w:p>
      <w:pPr>
        <w:pStyle w:val="TOC2"/>
        <w:tabs>
          <w:tab w:val="right" w:leader="dot" w:pos="8306"/>
        </w:tabs>
      </w:pPr>
      <w:hyperlink w:anchor="_Toc193" w:history="1">
        <w:r>
          <w:rPr>
            <w:rFonts w:ascii="仿宋" w:eastAsia="仿宋" w:hAnsi="仿宋" w:cs="仿宋" w:hint="eastAsia"/>
            <w:lang w:eastAsia="zh-CN"/>
          </w:rPr>
          <w:t>(二)、市场拓展方案</w:t>
        </w:r>
        <w:r>
          <w:tab/>
        </w:r>
        <w:r>
          <w:fldChar w:fldCharType="begin"/>
        </w:r>
        <w:r>
          <w:instrText xml:space="preserve"> PAGEREF _Toc193 \h </w:instrText>
        </w:r>
        <w:r>
          <w:fldChar w:fldCharType="separate"/>
        </w:r>
        <w:r>
          <w:t>32</w:t>
        </w:r>
        <w:r>
          <w:fldChar w:fldCharType="end"/>
        </w:r>
      </w:hyperlink>
    </w:p>
    <w:p>
      <w:pPr>
        <w:pStyle w:val="TOC1"/>
        <w:tabs>
          <w:tab w:val="right" w:leader="dot" w:pos="8306"/>
        </w:tabs>
      </w:pPr>
      <w:hyperlink w:anchor="_Toc26854" w:history="1">
        <w:r>
          <w:rPr>
            <w:rFonts w:ascii="仿宋" w:eastAsia="仿宋" w:hAnsi="仿宋" w:cs="仿宋" w:hint="eastAsia"/>
            <w:lang w:eastAsia="zh-CN"/>
          </w:rPr>
          <w:t>十、项目变更管理</w:t>
        </w:r>
        <w:r>
          <w:tab/>
        </w:r>
        <w:r>
          <w:fldChar w:fldCharType="begin"/>
        </w:r>
        <w:r>
          <w:instrText xml:space="preserve"> PAGEREF _Toc26854 \h </w:instrText>
        </w:r>
        <w:r>
          <w:fldChar w:fldCharType="separate"/>
        </w:r>
        <w:r>
          <w:t>33</w:t>
        </w:r>
        <w:r>
          <w:fldChar w:fldCharType="end"/>
        </w:r>
      </w:hyperlink>
    </w:p>
    <w:p>
      <w:pPr>
        <w:pStyle w:val="TOC2"/>
        <w:tabs>
          <w:tab w:val="right" w:leader="dot" w:pos="8306"/>
        </w:tabs>
      </w:pPr>
      <w:hyperlink w:anchor="_Toc11704" w:history="1">
        <w:r>
          <w:rPr>
            <w:rFonts w:ascii="仿宋" w:eastAsia="仿宋" w:hAnsi="仿宋" w:cs="仿宋" w:hint="eastAsia"/>
            <w:lang w:eastAsia="zh-CN"/>
          </w:rPr>
          <w:t>(一)、变更控制流程</w:t>
        </w:r>
        <w:r>
          <w:tab/>
        </w:r>
        <w:r>
          <w:fldChar w:fldCharType="begin"/>
        </w:r>
        <w:r>
          <w:instrText xml:space="preserve"> PAGEREF _Toc11704 \h </w:instrText>
        </w:r>
        <w:r>
          <w:fldChar w:fldCharType="separate"/>
        </w:r>
        <w:r>
          <w:t>33</w:t>
        </w:r>
        <w:r>
          <w:fldChar w:fldCharType="end"/>
        </w:r>
      </w:hyperlink>
    </w:p>
    <w:p>
      <w:pPr>
        <w:pStyle w:val="TOC2"/>
        <w:tabs>
          <w:tab w:val="right" w:leader="dot" w:pos="8306"/>
        </w:tabs>
      </w:pPr>
      <w:hyperlink w:anchor="_Toc9778" w:history="1">
        <w:r>
          <w:rPr>
            <w:rFonts w:ascii="仿宋" w:eastAsia="仿宋" w:hAnsi="仿宋" w:cs="仿宋" w:hint="eastAsia"/>
            <w:lang w:eastAsia="zh-CN"/>
          </w:rPr>
          <w:t>(二)、影响评估与处理</w:t>
        </w:r>
        <w:r>
          <w:tab/>
        </w:r>
        <w:r>
          <w:fldChar w:fldCharType="begin"/>
        </w:r>
        <w:r>
          <w:instrText xml:space="preserve"> PAGEREF _Toc9778 \h </w:instrText>
        </w:r>
        <w:r>
          <w:fldChar w:fldCharType="separate"/>
        </w:r>
        <w:r>
          <w:t>34</w:t>
        </w:r>
        <w:r>
          <w:fldChar w:fldCharType="end"/>
        </w:r>
      </w:hyperlink>
    </w:p>
    <w:p>
      <w:pPr>
        <w:pStyle w:val="TOC2"/>
        <w:tabs>
          <w:tab w:val="right" w:leader="dot" w:pos="8306"/>
        </w:tabs>
      </w:pPr>
      <w:hyperlink w:anchor="_Toc27620" w:history="1">
        <w:r>
          <w:rPr>
            <w:rFonts w:ascii="仿宋" w:eastAsia="仿宋" w:hAnsi="仿宋" w:cs="仿宋" w:hint="eastAsia"/>
            <w:lang w:eastAsia="zh-CN"/>
          </w:rPr>
          <w:t>(三)、变更记录与追踪</w:t>
        </w:r>
        <w:r>
          <w:tab/>
        </w:r>
        <w:r>
          <w:fldChar w:fldCharType="begin"/>
        </w:r>
        <w:r>
          <w:instrText xml:space="preserve"> PAGEREF _Toc27620 \h </w:instrText>
        </w:r>
        <w:r>
          <w:fldChar w:fldCharType="separate"/>
        </w:r>
        <w:r>
          <w:t>36</w:t>
        </w:r>
        <w:r>
          <w:fldChar w:fldCharType="end"/>
        </w:r>
      </w:hyperlink>
    </w:p>
    <w:p>
      <w:pPr>
        <w:pStyle w:val="TOC2"/>
        <w:tabs>
          <w:tab w:val="right" w:leader="dot" w:pos="8306"/>
        </w:tabs>
      </w:pPr>
      <w:hyperlink w:anchor="_Toc16800" w:history="1">
        <w:r>
          <w:rPr>
            <w:rFonts w:ascii="仿宋" w:eastAsia="仿宋" w:hAnsi="仿宋" w:cs="仿宋" w:hint="eastAsia"/>
            <w:lang w:eastAsia="zh-CN"/>
          </w:rPr>
          <w:t>(四)、变更管理策略</w:t>
        </w:r>
        <w:r>
          <w:tab/>
        </w:r>
        <w:r>
          <w:fldChar w:fldCharType="begin"/>
        </w:r>
        <w:r>
          <w:instrText xml:space="preserve"> PAGEREF _Toc16800 \h </w:instrText>
        </w:r>
        <w:r>
          <w:fldChar w:fldCharType="separate"/>
        </w:r>
        <w:r>
          <w:t>37</w:t>
        </w:r>
        <w:r>
          <w:fldChar w:fldCharType="end"/>
        </w:r>
      </w:hyperlink>
    </w:p>
    <w:p>
      <w:pPr>
        <w:pStyle w:val="TOC1"/>
        <w:tabs>
          <w:tab w:val="right" w:leader="dot" w:pos="8306"/>
        </w:tabs>
      </w:pPr>
      <w:hyperlink w:anchor="_Toc28517" w:history="1">
        <w:r>
          <w:rPr>
            <w:rFonts w:ascii="仿宋" w:eastAsia="仿宋" w:hAnsi="仿宋" w:cs="仿宋" w:hint="eastAsia"/>
            <w:lang w:eastAsia="zh-CN"/>
          </w:rPr>
          <w:t>十一、项目实施与管理方案</w:t>
        </w:r>
        <w:r>
          <w:tab/>
        </w:r>
        <w:r>
          <w:fldChar w:fldCharType="begin"/>
        </w:r>
        <w:r>
          <w:instrText xml:space="preserve"> PAGEREF _Toc28517 \h </w:instrText>
        </w:r>
        <w:r>
          <w:fldChar w:fldCharType="separate"/>
        </w:r>
        <w:r>
          <w:t>39</w:t>
        </w:r>
        <w:r>
          <w:fldChar w:fldCharType="end"/>
        </w:r>
      </w:hyperlink>
    </w:p>
    <w:p>
      <w:pPr>
        <w:pStyle w:val="TOC2"/>
        <w:tabs>
          <w:tab w:val="right" w:leader="dot" w:pos="8306"/>
        </w:tabs>
      </w:pPr>
      <w:hyperlink w:anchor="_Toc11993" w:history="1">
        <w:r>
          <w:rPr>
            <w:rFonts w:ascii="仿宋" w:eastAsia="仿宋" w:hAnsi="仿宋" w:cs="仿宋" w:hint="eastAsia"/>
            <w:lang w:eastAsia="zh-CN"/>
          </w:rPr>
          <w:t>(一)、项目实施计划</w:t>
        </w:r>
        <w:r>
          <w:tab/>
        </w:r>
        <w:r>
          <w:fldChar w:fldCharType="begin"/>
        </w:r>
        <w:r>
          <w:instrText xml:space="preserve"> PAGEREF _Toc11993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796" w:history="1">
        <w:r>
          <w:rPr>
            <w:rFonts w:ascii="仿宋" w:eastAsia="仿宋" w:hAnsi="仿宋" w:cs="仿宋" w:hint="eastAsia"/>
            <w:lang w:eastAsia="zh-CN"/>
          </w:rPr>
          <w:t>(二)、项目组织机构与职责</w:t>
        </w:r>
        <w:r>
          <w:tab/>
        </w:r>
        <w:r>
          <w:fldChar w:fldCharType="begin"/>
        </w:r>
        <w:r>
          <w:instrText xml:space="preserve"> PAGEREF _Toc21796 \h </w:instrText>
        </w:r>
        <w:r>
          <w:fldChar w:fldCharType="separate"/>
        </w:r>
        <w:r>
          <w:t>41</w:t>
        </w:r>
        <w:r>
          <w:fldChar w:fldCharType="end"/>
        </w:r>
      </w:hyperlink>
    </w:p>
    <w:p>
      <w:pPr>
        <w:pStyle w:val="TOC2"/>
        <w:tabs>
          <w:tab w:val="right" w:leader="dot" w:pos="8306"/>
        </w:tabs>
      </w:pPr>
      <w:hyperlink w:anchor="_Toc14206" w:history="1">
        <w:r>
          <w:rPr>
            <w:rFonts w:ascii="仿宋" w:eastAsia="仿宋" w:hAnsi="仿宋" w:cs="仿宋" w:hint="eastAsia"/>
            <w:lang w:eastAsia="zh-CN"/>
          </w:rPr>
          <w:t>(三)、项目管理与监控体系</w:t>
        </w:r>
        <w:r>
          <w:tab/>
        </w:r>
        <w:r>
          <w:fldChar w:fldCharType="begin"/>
        </w:r>
        <w:r>
          <w:instrText xml:space="preserve"> PAGEREF _Toc14206 \h </w:instrText>
        </w:r>
        <w:r>
          <w:fldChar w:fldCharType="separate"/>
        </w:r>
        <w:r>
          <w:t>43</w:t>
        </w:r>
        <w:r>
          <w:fldChar w:fldCharType="end"/>
        </w:r>
      </w:hyperlink>
    </w:p>
    <w:p>
      <w:pPr>
        <w:pStyle w:val="TOC1"/>
        <w:tabs>
          <w:tab w:val="right" w:leader="dot" w:pos="8306"/>
        </w:tabs>
      </w:pPr>
      <w:hyperlink w:anchor="_Toc18224" w:history="1">
        <w:r>
          <w:rPr>
            <w:rFonts w:ascii="仿宋" w:eastAsia="仿宋" w:hAnsi="仿宋" w:cs="仿宋" w:hint="eastAsia"/>
            <w:lang w:eastAsia="zh-CN"/>
          </w:rPr>
          <w:t>十二、土地利用与规划方案</w:t>
        </w:r>
        <w:r>
          <w:tab/>
        </w:r>
        <w:r>
          <w:fldChar w:fldCharType="begin"/>
        </w:r>
        <w:r>
          <w:instrText xml:space="preserve"> PAGEREF _Toc18224 \h </w:instrText>
        </w:r>
        <w:r>
          <w:fldChar w:fldCharType="separate"/>
        </w:r>
        <w:r>
          <w:t>45</w:t>
        </w:r>
        <w:r>
          <w:fldChar w:fldCharType="end"/>
        </w:r>
      </w:hyperlink>
    </w:p>
    <w:p>
      <w:pPr>
        <w:pStyle w:val="TOC2"/>
        <w:tabs>
          <w:tab w:val="right" w:leader="dot" w:pos="8306"/>
        </w:tabs>
      </w:pPr>
      <w:hyperlink w:anchor="_Toc4236" w:history="1">
        <w:r>
          <w:rPr>
            <w:rFonts w:ascii="仿宋" w:eastAsia="仿宋" w:hAnsi="仿宋" w:cs="仿宋" w:hint="eastAsia"/>
            <w:lang w:eastAsia="zh-CN"/>
          </w:rPr>
          <w:t>(一)、项目用地情况分析</w:t>
        </w:r>
        <w:r>
          <w:tab/>
        </w:r>
        <w:r>
          <w:fldChar w:fldCharType="begin"/>
        </w:r>
        <w:r>
          <w:instrText xml:space="preserve"> PAGEREF _Toc4236 \h </w:instrText>
        </w:r>
        <w:r>
          <w:fldChar w:fldCharType="separate"/>
        </w:r>
        <w:r>
          <w:t>45</w:t>
        </w:r>
        <w:r>
          <w:fldChar w:fldCharType="end"/>
        </w:r>
      </w:hyperlink>
    </w:p>
    <w:p>
      <w:pPr>
        <w:pStyle w:val="TOC2"/>
        <w:tabs>
          <w:tab w:val="right" w:leader="dot" w:pos="8306"/>
        </w:tabs>
      </w:pPr>
      <w:hyperlink w:anchor="_Toc13584" w:history="1">
        <w:r>
          <w:rPr>
            <w:rFonts w:ascii="仿宋" w:eastAsia="仿宋" w:hAnsi="仿宋" w:cs="仿宋" w:hint="eastAsia"/>
            <w:lang w:eastAsia="zh-CN"/>
          </w:rPr>
          <w:t>(二)、土地利用规划方案</w:t>
        </w:r>
        <w:r>
          <w:tab/>
        </w:r>
        <w:r>
          <w:fldChar w:fldCharType="begin"/>
        </w:r>
        <w:r>
          <w:instrText xml:space="preserve"> PAGEREF _Toc13584 \h </w:instrText>
        </w:r>
        <w:r>
          <w:fldChar w:fldCharType="separate"/>
        </w:r>
        <w:r>
          <w:t>46</w:t>
        </w:r>
        <w:r>
          <w:fldChar w:fldCharType="end"/>
        </w:r>
      </w:hyperlink>
    </w:p>
    <w:p>
      <w:pPr>
        <w:pStyle w:val="TOC1"/>
        <w:tabs>
          <w:tab w:val="right" w:leader="dot" w:pos="8306"/>
        </w:tabs>
      </w:pPr>
      <w:hyperlink w:anchor="_Toc18404" w:history="1">
        <w:r>
          <w:rPr>
            <w:rFonts w:ascii="仿宋" w:eastAsia="仿宋" w:hAnsi="仿宋" w:cs="仿宋" w:hint="eastAsia"/>
            <w:lang w:eastAsia="zh-CN"/>
          </w:rPr>
          <w:t>十三、企业合规与伦理</w:t>
        </w:r>
        <w:r>
          <w:tab/>
        </w:r>
        <w:r>
          <w:fldChar w:fldCharType="begin"/>
        </w:r>
        <w:r>
          <w:instrText xml:space="preserve"> PAGEREF _Toc18404 \h </w:instrText>
        </w:r>
        <w:r>
          <w:fldChar w:fldCharType="separate"/>
        </w:r>
        <w:r>
          <w:t>47</w:t>
        </w:r>
        <w:r>
          <w:fldChar w:fldCharType="end"/>
        </w:r>
      </w:hyperlink>
    </w:p>
    <w:p>
      <w:pPr>
        <w:pStyle w:val="TOC2"/>
        <w:tabs>
          <w:tab w:val="right" w:leader="dot" w:pos="8306"/>
        </w:tabs>
      </w:pPr>
      <w:hyperlink w:anchor="_Toc18362" w:history="1">
        <w:r>
          <w:rPr>
            <w:rFonts w:ascii="仿宋" w:eastAsia="仿宋" w:hAnsi="仿宋" w:cs="仿宋" w:hint="eastAsia"/>
            <w:lang w:eastAsia="zh-CN"/>
          </w:rPr>
          <w:t>(一)、合规政策与程序</w:t>
        </w:r>
        <w:r>
          <w:tab/>
        </w:r>
        <w:r>
          <w:fldChar w:fldCharType="begin"/>
        </w:r>
        <w:r>
          <w:instrText xml:space="preserve"> PAGEREF _Toc18362 \h </w:instrText>
        </w:r>
        <w:r>
          <w:fldChar w:fldCharType="separate"/>
        </w:r>
        <w:r>
          <w:t>47</w:t>
        </w:r>
        <w:r>
          <w:fldChar w:fldCharType="end"/>
        </w:r>
      </w:hyperlink>
    </w:p>
    <w:p>
      <w:pPr>
        <w:pStyle w:val="TOC2"/>
        <w:tabs>
          <w:tab w:val="right" w:leader="dot" w:pos="8306"/>
        </w:tabs>
      </w:pPr>
      <w:hyperlink w:anchor="_Toc13044" w:history="1">
        <w:r>
          <w:rPr>
            <w:rFonts w:ascii="仿宋" w:eastAsia="仿宋" w:hAnsi="仿宋" w:cs="仿宋" w:hint="eastAsia"/>
            <w:lang w:eastAsia="zh-CN"/>
          </w:rPr>
          <w:t>(二)、伦理规范与培训</w:t>
        </w:r>
        <w:r>
          <w:tab/>
        </w:r>
        <w:r>
          <w:fldChar w:fldCharType="begin"/>
        </w:r>
        <w:r>
          <w:instrText xml:space="preserve"> PAGEREF _Toc13044 \h </w:instrText>
        </w:r>
        <w:r>
          <w:fldChar w:fldCharType="separate"/>
        </w:r>
        <w:r>
          <w:t>48</w:t>
        </w:r>
        <w:r>
          <w:fldChar w:fldCharType="end"/>
        </w:r>
      </w:hyperlink>
    </w:p>
    <w:p>
      <w:pPr>
        <w:pStyle w:val="TOC2"/>
        <w:tabs>
          <w:tab w:val="right" w:leader="dot" w:pos="8306"/>
        </w:tabs>
      </w:pPr>
      <w:hyperlink w:anchor="_Toc13825" w:history="1">
        <w:r>
          <w:rPr>
            <w:rFonts w:ascii="仿宋" w:eastAsia="仿宋" w:hAnsi="仿宋" w:cs="仿宋" w:hint="eastAsia"/>
            <w:lang w:eastAsia="zh-CN"/>
          </w:rPr>
          <w:t>(三)、合规风险评估</w:t>
        </w:r>
        <w:r>
          <w:tab/>
        </w:r>
        <w:r>
          <w:fldChar w:fldCharType="begin"/>
        </w:r>
        <w:r>
          <w:instrText xml:space="preserve"> PAGEREF _Toc13825 \h </w:instrText>
        </w:r>
        <w:r>
          <w:fldChar w:fldCharType="separate"/>
        </w:r>
        <w:r>
          <w:t>49</w:t>
        </w:r>
        <w:r>
          <w:fldChar w:fldCharType="end"/>
        </w:r>
      </w:hyperlink>
    </w:p>
    <w:p>
      <w:pPr>
        <w:pStyle w:val="TOC2"/>
        <w:tabs>
          <w:tab w:val="right" w:leader="dot" w:pos="8306"/>
        </w:tabs>
      </w:pPr>
      <w:hyperlink w:anchor="_Toc4059" w:history="1">
        <w:r>
          <w:rPr>
            <w:rFonts w:ascii="仿宋" w:eastAsia="仿宋" w:hAnsi="仿宋" w:cs="仿宋" w:hint="eastAsia"/>
            <w:lang w:eastAsia="zh-CN"/>
          </w:rPr>
          <w:t>(四)、合规监督与执行</w:t>
        </w:r>
        <w:r>
          <w:tab/>
        </w:r>
        <w:r>
          <w:fldChar w:fldCharType="begin"/>
        </w:r>
        <w:r>
          <w:instrText xml:space="preserve"> PAGEREF _Toc4059 \h </w:instrText>
        </w:r>
        <w:r>
          <w:fldChar w:fldCharType="separate"/>
        </w:r>
        <w:r>
          <w:t>50</w:t>
        </w:r>
        <w:r>
          <w:fldChar w:fldCharType="end"/>
        </w:r>
      </w:hyperlink>
    </w:p>
    <w:p>
      <w:pPr>
        <w:pStyle w:val="TOC1"/>
        <w:tabs>
          <w:tab w:val="right" w:leader="dot" w:pos="8306"/>
        </w:tabs>
      </w:pPr>
      <w:hyperlink w:anchor="_Toc1467" w:history="1">
        <w:r>
          <w:rPr>
            <w:rFonts w:ascii="仿宋" w:eastAsia="仿宋" w:hAnsi="仿宋" w:cs="仿宋" w:hint="eastAsia"/>
            <w:lang w:eastAsia="zh-CN"/>
          </w:rPr>
          <w:t>十四、质量管理与控制</w:t>
        </w:r>
        <w:r>
          <w:tab/>
        </w:r>
        <w:r>
          <w:fldChar w:fldCharType="begin"/>
        </w:r>
        <w:r>
          <w:instrText xml:space="preserve"> PAGEREF _Toc1467 \h </w:instrText>
        </w:r>
        <w:r>
          <w:fldChar w:fldCharType="separate"/>
        </w:r>
        <w:r>
          <w:t>51</w:t>
        </w:r>
        <w:r>
          <w:fldChar w:fldCharType="end"/>
        </w:r>
      </w:hyperlink>
    </w:p>
    <w:p>
      <w:pPr>
        <w:pStyle w:val="TOC2"/>
        <w:tabs>
          <w:tab w:val="right" w:leader="dot" w:pos="8306"/>
        </w:tabs>
      </w:pPr>
      <w:hyperlink w:anchor="_Toc21631" w:history="1">
        <w:r>
          <w:rPr>
            <w:rFonts w:ascii="仿宋" w:eastAsia="仿宋" w:hAnsi="仿宋" w:cs="仿宋" w:hint="eastAsia"/>
            <w:lang w:eastAsia="zh-CN"/>
          </w:rPr>
          <w:t>(一)、质量管理体系建设</w:t>
        </w:r>
        <w:r>
          <w:tab/>
        </w:r>
        <w:r>
          <w:fldChar w:fldCharType="begin"/>
        </w:r>
        <w:r>
          <w:instrText xml:space="preserve"> PAGEREF _Toc21631 \h </w:instrText>
        </w:r>
        <w:r>
          <w:fldChar w:fldCharType="separate"/>
        </w:r>
        <w:r>
          <w:t>51</w:t>
        </w:r>
        <w:r>
          <w:fldChar w:fldCharType="end"/>
        </w:r>
      </w:hyperlink>
    </w:p>
    <w:p>
      <w:pPr>
        <w:pStyle w:val="TOC2"/>
        <w:tabs>
          <w:tab w:val="right" w:leader="dot" w:pos="8306"/>
        </w:tabs>
      </w:pPr>
      <w:hyperlink w:anchor="_Toc26362" w:history="1">
        <w:r>
          <w:rPr>
            <w:rFonts w:ascii="仿宋" w:eastAsia="仿宋" w:hAnsi="仿宋" w:cs="仿宋" w:hint="eastAsia"/>
            <w:lang w:eastAsia="zh-CN"/>
          </w:rPr>
          <w:t>(二)、质量控制措施</w:t>
        </w:r>
        <w:r>
          <w:tab/>
        </w:r>
        <w:r>
          <w:fldChar w:fldCharType="begin"/>
        </w:r>
        <w:r>
          <w:instrText xml:space="preserve"> PAGEREF _Toc26362 \h </w:instrText>
        </w:r>
        <w:r>
          <w:fldChar w:fldCharType="separate"/>
        </w:r>
        <w:r>
          <w:t>53</w:t>
        </w:r>
        <w:r>
          <w:fldChar w:fldCharType="end"/>
        </w:r>
      </w:hyperlink>
    </w:p>
    <w:p>
      <w:pPr>
        <w:pStyle w:val="TOC1"/>
        <w:tabs>
          <w:tab w:val="right" w:leader="dot" w:pos="8306"/>
        </w:tabs>
      </w:pPr>
      <w:hyperlink w:anchor="_Toc17252" w:history="1">
        <w:r>
          <w:rPr>
            <w:rFonts w:ascii="仿宋" w:eastAsia="仿宋" w:hAnsi="仿宋" w:cs="仿宋" w:hint="eastAsia"/>
            <w:lang w:eastAsia="zh-CN"/>
          </w:rPr>
          <w:t>十五、人力资源管理与开发</w:t>
        </w:r>
        <w:r>
          <w:tab/>
        </w:r>
        <w:r>
          <w:fldChar w:fldCharType="begin"/>
        </w:r>
        <w:r>
          <w:instrText xml:space="preserve"> PAGEREF _Toc17252 \h </w:instrText>
        </w:r>
        <w:r>
          <w:fldChar w:fldCharType="separate"/>
        </w:r>
        <w:r>
          <w:t>54</w:t>
        </w:r>
        <w:r>
          <w:fldChar w:fldCharType="end"/>
        </w:r>
      </w:hyperlink>
    </w:p>
    <w:p>
      <w:pPr>
        <w:pStyle w:val="TOC2"/>
        <w:tabs>
          <w:tab w:val="right" w:leader="dot" w:pos="8306"/>
        </w:tabs>
      </w:pPr>
      <w:hyperlink w:anchor="_Toc511" w:history="1">
        <w:r>
          <w:rPr>
            <w:rFonts w:ascii="仿宋" w:eastAsia="仿宋" w:hAnsi="仿宋" w:cs="仿宋" w:hint="eastAsia"/>
            <w:lang w:eastAsia="zh-CN"/>
          </w:rPr>
          <w:t>(一)、人力资源规划</w:t>
        </w:r>
        <w:r>
          <w:tab/>
        </w:r>
        <w:r>
          <w:fldChar w:fldCharType="begin"/>
        </w:r>
        <w:r>
          <w:instrText xml:space="preserve"> PAGEREF _Toc511 \h </w:instrText>
        </w:r>
        <w:r>
          <w:fldChar w:fldCharType="separate"/>
        </w:r>
        <w:r>
          <w:t>54</w:t>
        </w:r>
        <w:r>
          <w:fldChar w:fldCharType="end"/>
        </w:r>
      </w:hyperlink>
    </w:p>
    <w:p>
      <w:pPr>
        <w:pStyle w:val="TOC2"/>
        <w:tabs>
          <w:tab w:val="right" w:leader="dot" w:pos="8306"/>
        </w:tabs>
      </w:pPr>
      <w:hyperlink w:anchor="_Toc23636" w:history="1">
        <w:r>
          <w:rPr>
            <w:rFonts w:ascii="仿宋" w:eastAsia="仿宋" w:hAnsi="仿宋" w:cs="仿宋" w:hint="eastAsia"/>
            <w:lang w:eastAsia="zh-CN"/>
          </w:rPr>
          <w:t>(二)、人力资源开发与培训</w:t>
        </w:r>
        <w:r>
          <w:tab/>
        </w:r>
        <w:r>
          <w:fldChar w:fldCharType="begin"/>
        </w:r>
        <w:r>
          <w:instrText xml:space="preserve"> PAGEREF _Toc23636 \h </w:instrText>
        </w:r>
        <w:r>
          <w:fldChar w:fldCharType="separate"/>
        </w:r>
        <w:r>
          <w:t>55</w:t>
        </w:r>
        <w:r>
          <w:fldChar w:fldCharType="end"/>
        </w:r>
      </w:hyperlink>
    </w:p>
    <w:p>
      <w:pPr>
        <w:pStyle w:val="TOC1"/>
        <w:tabs>
          <w:tab w:val="right" w:leader="dot" w:pos="8306"/>
        </w:tabs>
      </w:pPr>
      <w:hyperlink w:anchor="_Toc5587" w:history="1">
        <w:r>
          <w:rPr>
            <w:rFonts w:ascii="仿宋" w:eastAsia="仿宋" w:hAnsi="仿宋" w:cs="仿宋" w:hint="eastAsia"/>
            <w:lang w:eastAsia="zh-CN"/>
          </w:rPr>
          <w:t>十六、项目施工方案</w:t>
        </w:r>
        <w:r>
          <w:tab/>
        </w:r>
        <w:r>
          <w:fldChar w:fldCharType="begin"/>
        </w:r>
        <w:r>
          <w:instrText xml:space="preserve"> PAGEREF _Toc5587 \h </w:instrText>
        </w:r>
        <w:r>
          <w:fldChar w:fldCharType="separate"/>
        </w:r>
        <w:r>
          <w:t>58</w:t>
        </w:r>
        <w:r>
          <w:fldChar w:fldCharType="end"/>
        </w:r>
      </w:hyperlink>
    </w:p>
    <w:p>
      <w:pPr>
        <w:pStyle w:val="TOC2"/>
        <w:tabs>
          <w:tab w:val="right" w:leader="dot" w:pos="8306"/>
        </w:tabs>
      </w:pPr>
      <w:hyperlink w:anchor="_Toc12045" w:history="1">
        <w:r>
          <w:rPr>
            <w:rFonts w:ascii="仿宋" w:eastAsia="仿宋" w:hAnsi="仿宋" w:cs="仿宋" w:hint="eastAsia"/>
            <w:lang w:eastAsia="zh-CN"/>
          </w:rPr>
          <w:t>(一)、施工组织设计</w:t>
        </w:r>
        <w:r>
          <w:tab/>
        </w:r>
        <w:r>
          <w:fldChar w:fldCharType="begin"/>
        </w:r>
        <w:r>
          <w:instrText xml:space="preserve"> PAGEREF _Toc12045 \h </w:instrText>
        </w:r>
        <w:r>
          <w:fldChar w:fldCharType="separate"/>
        </w:r>
        <w:r>
          <w:t>58</w:t>
        </w:r>
        <w:r>
          <w:fldChar w:fldCharType="end"/>
        </w:r>
      </w:hyperlink>
    </w:p>
    <w:p>
      <w:pPr>
        <w:pStyle w:val="TOC2"/>
        <w:tabs>
          <w:tab w:val="right" w:leader="dot" w:pos="8306"/>
        </w:tabs>
      </w:pPr>
      <w:hyperlink w:anchor="_Toc29871" w:history="1">
        <w:r>
          <w:rPr>
            <w:rFonts w:ascii="仿宋" w:eastAsia="仿宋" w:hAnsi="仿宋" w:cs="仿宋" w:hint="eastAsia"/>
            <w:lang w:eastAsia="zh-CN"/>
          </w:rPr>
          <w:t>(二)、施工工艺与技术路线</w:t>
        </w:r>
        <w:r>
          <w:tab/>
        </w:r>
        <w:r>
          <w:fldChar w:fldCharType="begin"/>
        </w:r>
        <w:r>
          <w:instrText xml:space="preserve"> PAGEREF _Toc29871 \h </w:instrText>
        </w:r>
        <w:r>
          <w:fldChar w:fldCharType="separate"/>
        </w:r>
        <w:r>
          <w:t>60</w:t>
        </w:r>
        <w:r>
          <w:fldChar w:fldCharType="end"/>
        </w:r>
      </w:hyperlink>
    </w:p>
    <w:p>
      <w:pPr>
        <w:pStyle w:val="TOC2"/>
        <w:tabs>
          <w:tab w:val="right" w:leader="dot" w:pos="8306"/>
        </w:tabs>
      </w:pPr>
      <w:hyperlink w:anchor="_Toc2188" w:history="1">
        <w:r>
          <w:rPr>
            <w:rFonts w:ascii="仿宋" w:eastAsia="仿宋" w:hAnsi="仿宋" w:cs="仿宋" w:hint="eastAsia"/>
            <w:lang w:eastAsia="zh-CN"/>
          </w:rPr>
          <w:t>(三)、关键节点施工计划</w:t>
        </w:r>
        <w:r>
          <w:tab/>
        </w:r>
        <w:r>
          <w:fldChar w:fldCharType="begin"/>
        </w:r>
        <w:r>
          <w:instrText xml:space="preserve"> PAGEREF _Toc2188 \h </w:instrText>
        </w:r>
        <w:r>
          <w:fldChar w:fldCharType="separate"/>
        </w:r>
        <w:r>
          <w:t>61</w:t>
        </w:r>
        <w:r>
          <w:fldChar w:fldCharType="end"/>
        </w:r>
      </w:hyperlink>
    </w:p>
    <w:p>
      <w:pPr>
        <w:pStyle w:val="TOC2"/>
        <w:tabs>
          <w:tab w:val="right" w:leader="dot" w:pos="8306"/>
        </w:tabs>
      </w:pPr>
      <w:hyperlink w:anchor="_Toc5271" w:history="1">
        <w:r>
          <w:rPr>
            <w:rFonts w:ascii="仿宋" w:eastAsia="仿宋" w:hAnsi="仿宋" w:cs="仿宋" w:hint="eastAsia"/>
            <w:lang w:eastAsia="zh-CN"/>
          </w:rPr>
          <w:t>(四)、施工现场管理</w:t>
        </w:r>
        <w:r>
          <w:tab/>
        </w:r>
        <w:r>
          <w:fldChar w:fldCharType="begin"/>
        </w:r>
        <w:r>
          <w:instrText xml:space="preserve"> PAGEREF _Toc5271 \h </w:instrText>
        </w:r>
        <w:r>
          <w:fldChar w:fldCharType="separate"/>
        </w:r>
        <w:r>
          <w:t>62</w:t>
        </w:r>
        <w:r>
          <w:fldChar w:fldCharType="end"/>
        </w:r>
      </w:hyperlink>
    </w:p>
    <w:p>
      <w:pPr>
        <w:pStyle w:val="TOC1"/>
        <w:tabs>
          <w:tab w:val="right" w:leader="dot" w:pos="8306"/>
        </w:tabs>
      </w:pPr>
      <w:hyperlink w:anchor="_Toc30657" w:history="1">
        <w:r>
          <w:rPr>
            <w:rFonts w:ascii="仿宋" w:eastAsia="仿宋" w:hAnsi="仿宋" w:cs="仿宋" w:hint="eastAsia"/>
            <w:lang w:eastAsia="zh-CN"/>
          </w:rPr>
          <w:t>十七、知识产权管理与保护</w:t>
        </w:r>
        <w:r>
          <w:tab/>
        </w:r>
        <w:r>
          <w:fldChar w:fldCharType="begin"/>
        </w:r>
        <w:r>
          <w:instrText xml:space="preserve"> PAGEREF _Toc30657 \h </w:instrText>
        </w:r>
        <w:r>
          <w:fldChar w:fldCharType="separate"/>
        </w:r>
        <w:r>
          <w:t>64</w:t>
        </w:r>
        <w:r>
          <w:fldChar w:fldCharType="end"/>
        </w:r>
      </w:hyperlink>
    </w:p>
    <w:p>
      <w:pPr>
        <w:pStyle w:val="TOC2"/>
        <w:tabs>
          <w:tab w:val="right" w:leader="dot" w:pos="8306"/>
        </w:tabs>
      </w:pPr>
      <w:hyperlink w:anchor="_Toc24018" w:history="1">
        <w:r>
          <w:rPr>
            <w:rFonts w:ascii="仿宋" w:eastAsia="仿宋" w:hAnsi="仿宋" w:cs="仿宋" w:hint="eastAsia"/>
            <w:lang w:eastAsia="zh-CN"/>
          </w:rPr>
          <w:t>(一)、知识产权管理体系建设</w:t>
        </w:r>
        <w:r>
          <w:tab/>
        </w:r>
        <w:r>
          <w:fldChar w:fldCharType="begin"/>
        </w:r>
        <w:r>
          <w:instrText xml:space="preserve"> PAGEREF _Toc24018 \h </w:instrText>
        </w:r>
        <w:r>
          <w:fldChar w:fldCharType="separate"/>
        </w:r>
        <w:r>
          <w:t>64</w:t>
        </w:r>
        <w:r>
          <w:fldChar w:fldCharType="end"/>
        </w:r>
      </w:hyperlink>
    </w:p>
    <w:p>
      <w:pPr>
        <w:pStyle w:val="TOC2"/>
        <w:tabs>
          <w:tab w:val="right" w:leader="dot" w:pos="8306"/>
        </w:tabs>
      </w:pPr>
      <w:hyperlink w:anchor="_Toc19615" w:history="1">
        <w:r>
          <w:rPr>
            <w:rFonts w:ascii="仿宋" w:eastAsia="仿宋" w:hAnsi="仿宋" w:cs="仿宋" w:hint="eastAsia"/>
            <w:lang w:eastAsia="zh-CN"/>
          </w:rPr>
          <w:t>(二)、知识产权保护措施</w:t>
        </w:r>
        <w:r>
          <w:tab/>
        </w:r>
        <w:r>
          <w:fldChar w:fldCharType="begin"/>
        </w:r>
        <w:r>
          <w:instrText xml:space="preserve"> PAGEREF _Toc19615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82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042"/>
      <w:r>
        <w:rPr>
          <w:rFonts w:ascii="仿宋" w:eastAsia="仿宋" w:hAnsi="仿宋" w:cs="仿宋" w:hint="eastAsia"/>
          <w:sz w:val="28"/>
          <w:lang w:eastAsia="zh-CN"/>
        </w:rPr>
        <w:t>一、妇产科用手术器械项目概论</w:t>
      </w:r>
      <w:bookmarkEnd w:id="2"/>
    </w:p>
    <w:p>
      <w:pPr>
        <w:pStyle w:val="Heading2"/>
        <w:rPr>
          <w:rFonts w:ascii="仿宋" w:eastAsia="仿宋" w:hAnsi="仿宋" w:cs="仿宋" w:hint="eastAsia"/>
          <w:lang w:eastAsia="zh-CN"/>
        </w:rPr>
      </w:pPr>
      <w:bookmarkStart w:id="3" w:name="_Toc26594"/>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手术器械项目的申报单位是“XXX实业发展公司”，这是一家在其所处行业内备受尊敬的企业。公司自成立以来，通过其在妇产科用手术器械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妇产科用手术器械项目及其他多个行业领域中都有着显著的贡献。秦XX以其出色的领导才能和敏锐的商业洞察力，带领公司在妇产科用手术器械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妇产科用手术器械项目的重要合作伙伴。公司专注于[行业名称]领域，以创新作为驱动力，不断推动技术进步和市场扩张。在妇产科用手术器械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妇产科用手术器械项目中展现了强劲的增长和稳定的财务表现。公司通过有效的策略，在妇产科用手术器械项目中扩大了其市场份额并增强了盈利能力。同时，公司积极承担社会责任，参与各类社会公益项目，增强了其在妇产科用手术器械项目中的品牌形象和社会影响力。</w:t>
      </w:r>
    </w:p>
    <w:p>
      <w:pPr>
        <w:pStyle w:val="Heading2"/>
        <w:ind w:firstLine="560" w:firstLineChars="200"/>
        <w:rPr>
          <w:rFonts w:ascii="仿宋" w:eastAsia="仿宋" w:hAnsi="仿宋" w:cs="仿宋" w:hint="eastAsia"/>
          <w:sz w:val="28"/>
          <w:lang w:eastAsia="zh-CN"/>
        </w:rPr>
      </w:pPr>
      <w:bookmarkStart w:id="4" w:name="_Toc1271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妇产科用手术器械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妇产科用手术器械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7574"/>
      <w:r>
        <w:rPr>
          <w:rFonts w:ascii="仿宋" w:eastAsia="仿宋" w:hAnsi="仿宋" w:cs="仿宋" w:hint="eastAsia"/>
          <w:sz w:val="28"/>
          <w:lang w:eastAsia="zh-CN"/>
        </w:rPr>
        <w:t>二、环境和生态影响分析</w:t>
      </w:r>
      <w:bookmarkEnd w:id="5"/>
    </w:p>
    <w:p>
      <w:pPr>
        <w:pStyle w:val="Heading2"/>
        <w:rPr>
          <w:rFonts w:ascii="仿宋" w:eastAsia="仿宋" w:hAnsi="仿宋" w:cs="仿宋" w:hint="eastAsia"/>
          <w:lang w:eastAsia="zh-CN"/>
        </w:rPr>
      </w:pPr>
      <w:bookmarkStart w:id="6" w:name="_Toc27116"/>
      <w:r>
        <w:rPr>
          <w:rFonts w:ascii="仿宋" w:eastAsia="仿宋" w:hAnsi="仿宋" w:cs="仿宋" w:hint="eastAsia"/>
          <w:lang w:eastAsia="zh-CN"/>
        </w:rPr>
        <w:t>(一)、环境和生态现状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妇产科用手术器械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手术器械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妇产科用手术器械项目将积极采用可持续材料，如再生塑料和生物降解材料，以减少对环境的影响。项目还将推行废物减量和回收计划，例如通过再利用工业废料或建立回收系统。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妇产科用手术器械项目还将参与当地的环保活动和计划，如资助当地的环境保护项目或与社区合作进行环保宣传活动。通过这些活动，项目不仅能够提高自身的环境表现，还能在当地社区中树立积极的环保形象。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7" w:name="_Toc20712"/>
      <w:r>
        <w:rPr>
          <w:rFonts w:ascii="仿宋" w:eastAsia="仿宋" w:hAnsi="仿宋" w:cs="仿宋" w:hint="eastAsia"/>
          <w:sz w:val="28"/>
          <w:lang w:eastAsia="zh-CN"/>
        </w:rPr>
        <w:t>(二)、生态环境影响分析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妇产科用手术器械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妇产科用手术器械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妇产科用手术器械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8" w:name="_Toc878"/>
      <w:r>
        <w:rPr>
          <w:rFonts w:ascii="仿宋" w:eastAsia="仿宋" w:hAnsi="仿宋" w:cs="仿宋" w:hint="eastAsia"/>
          <w:sz w:val="28"/>
          <w:lang w:eastAsia="zh-CN"/>
        </w:rPr>
        <w:t>(三)、生态环境保护措施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妇产科用手术器械项目将采用绿色屋顶和生态墙等环境友好型建筑设计，这些设计不仅有助于改善空气质量，还能为城市野生动植物提供栖息地。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妇产科用手术器械项目将建立高效的废水处理系统，确保所有工业废水在排放前都经过适当处理，达到或超过环保标准。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妇产科用手术器械项目将致力于使用清洁能源，如太阳能和风能，减少对化石燃料的依赖。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妇产科用手术器械项目将举办环保教育研讨会，向员工和当地社区普及环保知识，提升对环境保护重要性的认识。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https://d.book118.com/876035224123010102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妇产科用手术器械项目构思建设方案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妇产科用手术器械项目构思建设方案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妇产科用手术器械项目构思建设方案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妇产科用手术器械项目构思建设方案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妇产科用手术器械项目构思建设方案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妇产科用手术器械项目构思建设方案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妇产科用手术器械项目构思建设方案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妇产科用手术器械项目构思建设方案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妇产科用手术器械项目构思建设方案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妇产科用手术器械项目构思建设方案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妇产科用手术器械项目构思建设方案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妇产科用手术器械项目构思建设方案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824BEF"/>
    <w:rsid w:val="52824B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6035224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2024-02-29T08:26:00Z</dcterms:created>
  <dcterms:modified xsi:type="dcterms:W3CDTF">2024-02-29T08:27:07Z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C5E803F4D07C450196793B6CE8BFBD20_11</vt:lpwstr>
  </property>
  <property fmtid="{D5CDD505-2E9C-101B-9397-08002B2CF9AE}" pid="3" name="KSOProductBuildVer">
    <vt:lpwstr>2052-12.1.0.16250</vt:lpwstr>
  </property>
</Properties>
</file>