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商业照明灯具项目规划设计方案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01" w:history="1">
        <w:r>
          <w:rPr>
            <w:rFonts w:ascii="仿宋" w:eastAsia="仿宋" w:hAnsi="仿宋" w:cs="仿宋" w:hint="eastAsia"/>
            <w:lang w:eastAsia="zh-CN"/>
          </w:rPr>
          <w:t>概论</w:t>
        </w:r>
        <w:r>
          <w:tab/>
        </w:r>
        <w:r>
          <w:fldChar w:fldCharType="begin"/>
        </w:r>
        <w:r>
          <w:instrText xml:space="preserve"> PAGEREF _Toc28501 \h </w:instrText>
        </w:r>
        <w:r>
          <w:fldChar w:fldCharType="separate"/>
        </w:r>
        <w:r>
          <w:t>3</w:t>
        </w:r>
        <w:r>
          <w:fldChar w:fldCharType="end"/>
        </w:r>
      </w:hyperlink>
    </w:p>
    <w:p>
      <w:pPr>
        <w:pStyle w:val="TOC1"/>
        <w:tabs>
          <w:tab w:val="right" w:leader="dot" w:pos="8306"/>
        </w:tabs>
      </w:pPr>
      <w:hyperlink w:anchor="_Toc7255" w:history="1">
        <w:r>
          <w:rPr>
            <w:rFonts w:ascii="仿宋" w:eastAsia="仿宋" w:hAnsi="仿宋" w:cs="仿宋" w:hint="eastAsia"/>
            <w:lang w:eastAsia="zh-CN"/>
          </w:rPr>
          <w:t>一、商业照明灯具项目文档管理</w:t>
        </w:r>
        <w:r>
          <w:tab/>
        </w:r>
        <w:r>
          <w:fldChar w:fldCharType="begin"/>
        </w:r>
        <w:r>
          <w:instrText xml:space="preserve"> PAGEREF _Toc7255 \h </w:instrText>
        </w:r>
        <w:r>
          <w:fldChar w:fldCharType="separate"/>
        </w:r>
        <w:r>
          <w:t>3</w:t>
        </w:r>
        <w:r>
          <w:fldChar w:fldCharType="end"/>
        </w:r>
      </w:hyperlink>
    </w:p>
    <w:p>
      <w:pPr>
        <w:pStyle w:val="TOC2"/>
        <w:tabs>
          <w:tab w:val="right" w:leader="dot" w:pos="8306"/>
        </w:tabs>
      </w:pPr>
      <w:hyperlink w:anchor="_Toc27248" w:history="1">
        <w:r>
          <w:rPr>
            <w:rFonts w:ascii="仿宋" w:eastAsia="仿宋" w:hAnsi="仿宋" w:cs="仿宋" w:hint="eastAsia"/>
            <w:lang w:eastAsia="zh-CN"/>
          </w:rPr>
          <w:t>(一)、文档编制与审查</w:t>
        </w:r>
        <w:r>
          <w:tab/>
        </w:r>
        <w:r>
          <w:fldChar w:fldCharType="begin"/>
        </w:r>
        <w:r>
          <w:instrText xml:space="preserve"> PAGEREF _Toc27248 \h </w:instrText>
        </w:r>
        <w:r>
          <w:fldChar w:fldCharType="separate"/>
        </w:r>
        <w:r>
          <w:t>3</w:t>
        </w:r>
        <w:r>
          <w:fldChar w:fldCharType="end"/>
        </w:r>
      </w:hyperlink>
    </w:p>
    <w:p>
      <w:pPr>
        <w:pStyle w:val="TOC2"/>
        <w:tabs>
          <w:tab w:val="right" w:leader="dot" w:pos="8306"/>
        </w:tabs>
      </w:pPr>
      <w:hyperlink w:anchor="_Toc11574" w:history="1">
        <w:r>
          <w:rPr>
            <w:rFonts w:ascii="仿宋" w:eastAsia="仿宋" w:hAnsi="仿宋" w:cs="仿宋" w:hint="eastAsia"/>
            <w:lang w:eastAsia="zh-CN"/>
          </w:rPr>
          <w:t>(二)、文档发布与分发</w:t>
        </w:r>
        <w:r>
          <w:tab/>
        </w:r>
        <w:r>
          <w:fldChar w:fldCharType="begin"/>
        </w:r>
        <w:r>
          <w:instrText xml:space="preserve"> PAGEREF _Toc11574 \h </w:instrText>
        </w:r>
        <w:r>
          <w:fldChar w:fldCharType="separate"/>
        </w:r>
        <w:r>
          <w:t>4</w:t>
        </w:r>
        <w:r>
          <w:fldChar w:fldCharType="end"/>
        </w:r>
      </w:hyperlink>
    </w:p>
    <w:p>
      <w:pPr>
        <w:pStyle w:val="TOC2"/>
        <w:tabs>
          <w:tab w:val="right" w:leader="dot" w:pos="8306"/>
        </w:tabs>
      </w:pPr>
      <w:hyperlink w:anchor="_Toc6247" w:history="1">
        <w:r>
          <w:rPr>
            <w:rFonts w:ascii="仿宋" w:eastAsia="仿宋" w:hAnsi="仿宋" w:cs="仿宋" w:hint="eastAsia"/>
            <w:lang w:eastAsia="zh-CN"/>
          </w:rPr>
          <w:t>(三)、文档存档与归档</w:t>
        </w:r>
        <w:r>
          <w:tab/>
        </w:r>
        <w:r>
          <w:fldChar w:fldCharType="begin"/>
        </w:r>
        <w:r>
          <w:instrText xml:space="preserve"> PAGEREF _Toc6247 \h </w:instrText>
        </w:r>
        <w:r>
          <w:fldChar w:fldCharType="separate"/>
        </w:r>
        <w:r>
          <w:t>5</w:t>
        </w:r>
        <w:r>
          <w:fldChar w:fldCharType="end"/>
        </w:r>
      </w:hyperlink>
    </w:p>
    <w:p>
      <w:pPr>
        <w:pStyle w:val="TOC1"/>
        <w:tabs>
          <w:tab w:val="right" w:leader="dot" w:pos="8306"/>
        </w:tabs>
      </w:pPr>
      <w:hyperlink w:anchor="_Toc19515" w:history="1">
        <w:r>
          <w:rPr>
            <w:rFonts w:ascii="仿宋" w:eastAsia="仿宋" w:hAnsi="仿宋" w:cs="仿宋" w:hint="eastAsia"/>
            <w:lang w:eastAsia="zh-CN"/>
          </w:rPr>
          <w:t>二、商业照明灯具项目建设背景及必要性分析</w:t>
        </w:r>
        <w:r>
          <w:tab/>
        </w:r>
        <w:r>
          <w:fldChar w:fldCharType="begin"/>
        </w:r>
        <w:r>
          <w:instrText xml:space="preserve"> PAGEREF _Toc19515 \h </w:instrText>
        </w:r>
        <w:r>
          <w:fldChar w:fldCharType="separate"/>
        </w:r>
        <w:r>
          <w:t>6</w:t>
        </w:r>
        <w:r>
          <w:fldChar w:fldCharType="end"/>
        </w:r>
      </w:hyperlink>
    </w:p>
    <w:p>
      <w:pPr>
        <w:pStyle w:val="TOC2"/>
        <w:tabs>
          <w:tab w:val="right" w:leader="dot" w:pos="8306"/>
        </w:tabs>
      </w:pPr>
      <w:hyperlink w:anchor="_Toc24763" w:history="1">
        <w:r>
          <w:rPr>
            <w:rFonts w:ascii="仿宋" w:eastAsia="仿宋" w:hAnsi="仿宋" w:cs="仿宋" w:hint="eastAsia"/>
            <w:lang w:eastAsia="zh-CN"/>
          </w:rPr>
          <w:t>(一)、商业照明灯具项目背景分析</w:t>
        </w:r>
        <w:r>
          <w:tab/>
        </w:r>
        <w:r>
          <w:fldChar w:fldCharType="begin"/>
        </w:r>
        <w:r>
          <w:instrText xml:space="preserve"> PAGEREF _Toc24763 \h </w:instrText>
        </w:r>
        <w:r>
          <w:fldChar w:fldCharType="separate"/>
        </w:r>
        <w:r>
          <w:t>6</w:t>
        </w:r>
        <w:r>
          <w:fldChar w:fldCharType="end"/>
        </w:r>
      </w:hyperlink>
    </w:p>
    <w:p>
      <w:pPr>
        <w:pStyle w:val="TOC2"/>
        <w:tabs>
          <w:tab w:val="right" w:leader="dot" w:pos="8306"/>
        </w:tabs>
      </w:pPr>
      <w:hyperlink w:anchor="_Toc8883" w:history="1">
        <w:r>
          <w:rPr>
            <w:rFonts w:ascii="仿宋" w:eastAsia="仿宋" w:hAnsi="仿宋" w:cs="仿宋" w:hint="eastAsia"/>
            <w:lang w:eastAsia="zh-CN"/>
          </w:rPr>
          <w:t>(二)、商业照明灯具项目建设必要性分析</w:t>
        </w:r>
        <w:r>
          <w:tab/>
        </w:r>
        <w:r>
          <w:fldChar w:fldCharType="begin"/>
        </w:r>
        <w:r>
          <w:instrText xml:space="preserve"> PAGEREF _Toc8883 \h </w:instrText>
        </w:r>
        <w:r>
          <w:fldChar w:fldCharType="separate"/>
        </w:r>
        <w:r>
          <w:t>8</w:t>
        </w:r>
        <w:r>
          <w:fldChar w:fldCharType="end"/>
        </w:r>
      </w:hyperlink>
    </w:p>
    <w:p>
      <w:pPr>
        <w:pStyle w:val="TOC1"/>
        <w:tabs>
          <w:tab w:val="right" w:leader="dot" w:pos="8306"/>
        </w:tabs>
      </w:pPr>
      <w:hyperlink w:anchor="_Toc28690" w:history="1">
        <w:r>
          <w:rPr>
            <w:rFonts w:ascii="仿宋" w:eastAsia="仿宋" w:hAnsi="仿宋" w:cs="仿宋" w:hint="eastAsia"/>
            <w:lang w:eastAsia="zh-CN"/>
          </w:rPr>
          <w:t>三、商业照明灯具项目土建工程</w:t>
        </w:r>
        <w:r>
          <w:tab/>
        </w:r>
        <w:r>
          <w:fldChar w:fldCharType="begin"/>
        </w:r>
        <w:r>
          <w:instrText xml:space="preserve"> PAGEREF _Toc28690 \h </w:instrText>
        </w:r>
        <w:r>
          <w:fldChar w:fldCharType="separate"/>
        </w:r>
        <w:r>
          <w:t>10</w:t>
        </w:r>
        <w:r>
          <w:fldChar w:fldCharType="end"/>
        </w:r>
      </w:hyperlink>
    </w:p>
    <w:p>
      <w:pPr>
        <w:pStyle w:val="TOC2"/>
        <w:tabs>
          <w:tab w:val="right" w:leader="dot" w:pos="8306"/>
        </w:tabs>
      </w:pPr>
      <w:hyperlink w:anchor="_Toc22804" w:history="1">
        <w:r>
          <w:rPr>
            <w:rFonts w:ascii="仿宋" w:eastAsia="仿宋" w:hAnsi="仿宋" w:cs="仿宋" w:hint="eastAsia"/>
            <w:lang w:eastAsia="zh-CN"/>
          </w:rPr>
          <w:t>(一)、建筑工程设计原则</w:t>
        </w:r>
        <w:r>
          <w:tab/>
        </w:r>
        <w:r>
          <w:fldChar w:fldCharType="begin"/>
        </w:r>
        <w:r>
          <w:instrText xml:space="preserve"> PAGEREF _Toc22804 \h </w:instrText>
        </w:r>
        <w:r>
          <w:fldChar w:fldCharType="separate"/>
        </w:r>
        <w:r>
          <w:t>10</w:t>
        </w:r>
        <w:r>
          <w:fldChar w:fldCharType="end"/>
        </w:r>
      </w:hyperlink>
    </w:p>
    <w:p>
      <w:pPr>
        <w:pStyle w:val="TOC2"/>
        <w:tabs>
          <w:tab w:val="right" w:leader="dot" w:pos="8306"/>
        </w:tabs>
      </w:pPr>
      <w:hyperlink w:anchor="_Toc18916" w:history="1">
        <w:r>
          <w:rPr>
            <w:rFonts w:ascii="仿宋" w:eastAsia="仿宋" w:hAnsi="仿宋" w:cs="仿宋" w:hint="eastAsia"/>
            <w:lang w:eastAsia="zh-CN"/>
          </w:rPr>
          <w:t>(二)、土建工程设计年限及安全等级</w:t>
        </w:r>
        <w:r>
          <w:tab/>
        </w:r>
        <w:r>
          <w:fldChar w:fldCharType="begin"/>
        </w:r>
        <w:r>
          <w:instrText xml:space="preserve"> PAGEREF _Toc18916 \h </w:instrText>
        </w:r>
        <w:r>
          <w:fldChar w:fldCharType="separate"/>
        </w:r>
        <w:r>
          <w:t>11</w:t>
        </w:r>
        <w:r>
          <w:fldChar w:fldCharType="end"/>
        </w:r>
      </w:hyperlink>
    </w:p>
    <w:p>
      <w:pPr>
        <w:pStyle w:val="TOC2"/>
        <w:tabs>
          <w:tab w:val="right" w:leader="dot" w:pos="8306"/>
        </w:tabs>
      </w:pPr>
      <w:hyperlink w:anchor="_Toc22114" w:history="1">
        <w:r>
          <w:rPr>
            <w:rFonts w:ascii="仿宋" w:eastAsia="仿宋" w:hAnsi="仿宋" w:cs="仿宋" w:hint="eastAsia"/>
            <w:lang w:eastAsia="zh-CN"/>
          </w:rPr>
          <w:t>(三)、建筑工程设计总体要求</w:t>
        </w:r>
        <w:r>
          <w:tab/>
        </w:r>
        <w:r>
          <w:fldChar w:fldCharType="begin"/>
        </w:r>
        <w:r>
          <w:instrText xml:space="preserve"> PAGEREF _Toc22114 \h </w:instrText>
        </w:r>
        <w:r>
          <w:fldChar w:fldCharType="separate"/>
        </w:r>
        <w:r>
          <w:t>12</w:t>
        </w:r>
        <w:r>
          <w:fldChar w:fldCharType="end"/>
        </w:r>
      </w:hyperlink>
    </w:p>
    <w:p>
      <w:pPr>
        <w:pStyle w:val="TOC2"/>
        <w:tabs>
          <w:tab w:val="right" w:leader="dot" w:pos="8306"/>
        </w:tabs>
      </w:pPr>
      <w:hyperlink w:anchor="_Toc11469" w:history="1">
        <w:r>
          <w:rPr>
            <w:rFonts w:ascii="仿宋" w:eastAsia="仿宋" w:hAnsi="仿宋" w:cs="仿宋" w:hint="eastAsia"/>
            <w:lang w:eastAsia="zh-CN"/>
          </w:rPr>
          <w:t>(四)、土建工程建设指标</w:t>
        </w:r>
        <w:r>
          <w:tab/>
        </w:r>
        <w:r>
          <w:fldChar w:fldCharType="begin"/>
        </w:r>
        <w:r>
          <w:instrText xml:space="preserve"> PAGEREF _Toc11469 \h </w:instrText>
        </w:r>
        <w:r>
          <w:fldChar w:fldCharType="separate"/>
        </w:r>
        <w:r>
          <w:t>13</w:t>
        </w:r>
        <w:r>
          <w:fldChar w:fldCharType="end"/>
        </w:r>
      </w:hyperlink>
    </w:p>
    <w:p>
      <w:pPr>
        <w:pStyle w:val="TOC1"/>
        <w:tabs>
          <w:tab w:val="right" w:leader="dot" w:pos="8306"/>
        </w:tabs>
      </w:pPr>
      <w:hyperlink w:anchor="_Toc11213" w:history="1">
        <w:r>
          <w:rPr>
            <w:rFonts w:ascii="仿宋" w:eastAsia="仿宋" w:hAnsi="仿宋" w:cs="仿宋" w:hint="eastAsia"/>
            <w:lang w:eastAsia="zh-CN"/>
          </w:rPr>
          <w:t>四、工艺说明</w:t>
        </w:r>
        <w:r>
          <w:tab/>
        </w:r>
        <w:r>
          <w:fldChar w:fldCharType="begin"/>
        </w:r>
        <w:r>
          <w:instrText xml:space="preserve"> PAGEREF _Toc11213 \h </w:instrText>
        </w:r>
        <w:r>
          <w:fldChar w:fldCharType="separate"/>
        </w:r>
        <w:r>
          <w:t>13</w:t>
        </w:r>
        <w:r>
          <w:fldChar w:fldCharType="end"/>
        </w:r>
      </w:hyperlink>
    </w:p>
    <w:p>
      <w:pPr>
        <w:pStyle w:val="TOC2"/>
        <w:tabs>
          <w:tab w:val="right" w:leader="dot" w:pos="8306"/>
        </w:tabs>
      </w:pPr>
      <w:hyperlink w:anchor="_Toc1591" w:history="1">
        <w:r>
          <w:rPr>
            <w:rFonts w:ascii="仿宋" w:eastAsia="仿宋" w:hAnsi="仿宋" w:cs="仿宋" w:hint="eastAsia"/>
            <w:lang w:eastAsia="zh-CN"/>
          </w:rPr>
          <w:t>(一)、技术管理特点</w:t>
        </w:r>
        <w:r>
          <w:tab/>
        </w:r>
        <w:r>
          <w:fldChar w:fldCharType="begin"/>
        </w:r>
        <w:r>
          <w:instrText xml:space="preserve"> PAGEREF _Toc1591 \h </w:instrText>
        </w:r>
        <w:r>
          <w:fldChar w:fldCharType="separate"/>
        </w:r>
        <w:r>
          <w:t>13</w:t>
        </w:r>
        <w:r>
          <w:fldChar w:fldCharType="end"/>
        </w:r>
      </w:hyperlink>
    </w:p>
    <w:p>
      <w:pPr>
        <w:pStyle w:val="TOC2"/>
        <w:tabs>
          <w:tab w:val="right" w:leader="dot" w:pos="8306"/>
        </w:tabs>
      </w:pPr>
      <w:hyperlink w:anchor="_Toc5673" w:history="1">
        <w:r>
          <w:rPr>
            <w:rFonts w:ascii="仿宋" w:eastAsia="仿宋" w:hAnsi="仿宋" w:cs="仿宋" w:hint="eastAsia"/>
            <w:lang w:eastAsia="zh-CN"/>
          </w:rPr>
          <w:t>(二)、商业照明灯具项目工艺技术设计方案</w:t>
        </w:r>
        <w:r>
          <w:tab/>
        </w:r>
        <w:r>
          <w:fldChar w:fldCharType="begin"/>
        </w:r>
        <w:r>
          <w:instrText xml:space="preserve"> PAGEREF _Toc5673 \h </w:instrText>
        </w:r>
        <w:r>
          <w:fldChar w:fldCharType="separate"/>
        </w:r>
        <w:r>
          <w:t>14</w:t>
        </w:r>
        <w:r>
          <w:fldChar w:fldCharType="end"/>
        </w:r>
      </w:hyperlink>
    </w:p>
    <w:p>
      <w:pPr>
        <w:pStyle w:val="TOC2"/>
        <w:tabs>
          <w:tab w:val="right" w:leader="dot" w:pos="8306"/>
        </w:tabs>
      </w:pPr>
      <w:hyperlink w:anchor="_Toc22641" w:history="1">
        <w:r>
          <w:rPr>
            <w:rFonts w:ascii="仿宋" w:eastAsia="仿宋" w:hAnsi="仿宋" w:cs="仿宋" w:hint="eastAsia"/>
            <w:lang w:eastAsia="zh-CN"/>
          </w:rPr>
          <w:t>(三)、设备选型方案</w:t>
        </w:r>
        <w:r>
          <w:tab/>
        </w:r>
        <w:r>
          <w:fldChar w:fldCharType="begin"/>
        </w:r>
        <w:r>
          <w:instrText xml:space="preserve"> PAGEREF _Toc22641 \h </w:instrText>
        </w:r>
        <w:r>
          <w:fldChar w:fldCharType="separate"/>
        </w:r>
        <w:r>
          <w:t>15</w:t>
        </w:r>
        <w:r>
          <w:fldChar w:fldCharType="end"/>
        </w:r>
      </w:hyperlink>
    </w:p>
    <w:p>
      <w:pPr>
        <w:pStyle w:val="TOC1"/>
        <w:tabs>
          <w:tab w:val="right" w:leader="dot" w:pos="8306"/>
        </w:tabs>
      </w:pPr>
      <w:hyperlink w:anchor="_Toc3116" w:history="1">
        <w:r>
          <w:rPr>
            <w:rFonts w:ascii="仿宋" w:eastAsia="仿宋" w:hAnsi="仿宋" w:cs="仿宋" w:hint="eastAsia"/>
            <w:lang w:eastAsia="zh-CN"/>
          </w:rPr>
          <w:t>五、商业照明灯具项目可持续发展</w:t>
        </w:r>
        <w:r>
          <w:tab/>
        </w:r>
        <w:r>
          <w:fldChar w:fldCharType="begin"/>
        </w:r>
        <w:r>
          <w:instrText xml:space="preserve"> PAGEREF _Toc3116 \h </w:instrText>
        </w:r>
        <w:r>
          <w:fldChar w:fldCharType="separate"/>
        </w:r>
        <w:r>
          <w:t>17</w:t>
        </w:r>
        <w:r>
          <w:fldChar w:fldCharType="end"/>
        </w:r>
      </w:hyperlink>
    </w:p>
    <w:p>
      <w:pPr>
        <w:pStyle w:val="TOC2"/>
        <w:tabs>
          <w:tab w:val="right" w:leader="dot" w:pos="8306"/>
        </w:tabs>
      </w:pPr>
      <w:hyperlink w:anchor="_Toc20086" w:history="1">
        <w:r>
          <w:rPr>
            <w:rFonts w:ascii="仿宋" w:eastAsia="仿宋" w:hAnsi="仿宋" w:cs="仿宋" w:hint="eastAsia"/>
            <w:lang w:eastAsia="zh-CN"/>
          </w:rPr>
          <w:t>(一)、可持续战略与实践</w:t>
        </w:r>
        <w:r>
          <w:tab/>
        </w:r>
        <w:r>
          <w:fldChar w:fldCharType="begin"/>
        </w:r>
        <w:r>
          <w:instrText xml:space="preserve"> PAGEREF _Toc20086 \h </w:instrText>
        </w:r>
        <w:r>
          <w:fldChar w:fldCharType="separate"/>
        </w:r>
        <w:r>
          <w:t>17</w:t>
        </w:r>
        <w:r>
          <w:fldChar w:fldCharType="end"/>
        </w:r>
      </w:hyperlink>
    </w:p>
    <w:p>
      <w:pPr>
        <w:pStyle w:val="TOC2"/>
        <w:tabs>
          <w:tab w:val="right" w:leader="dot" w:pos="8306"/>
        </w:tabs>
      </w:pPr>
      <w:hyperlink w:anchor="_Toc18326" w:history="1">
        <w:r>
          <w:rPr>
            <w:rFonts w:ascii="仿宋" w:eastAsia="仿宋" w:hAnsi="仿宋" w:cs="仿宋" w:hint="eastAsia"/>
            <w:lang w:eastAsia="zh-CN"/>
          </w:rPr>
          <w:t>(二)、环保与社会责任</w:t>
        </w:r>
        <w:r>
          <w:tab/>
        </w:r>
        <w:r>
          <w:fldChar w:fldCharType="begin"/>
        </w:r>
        <w:r>
          <w:instrText xml:space="preserve"> PAGEREF _Toc18326 \h </w:instrText>
        </w:r>
        <w:r>
          <w:fldChar w:fldCharType="separate"/>
        </w:r>
        <w:r>
          <w:t>17</w:t>
        </w:r>
        <w:r>
          <w:fldChar w:fldCharType="end"/>
        </w:r>
      </w:hyperlink>
    </w:p>
    <w:p>
      <w:pPr>
        <w:pStyle w:val="TOC1"/>
        <w:tabs>
          <w:tab w:val="right" w:leader="dot" w:pos="8306"/>
        </w:tabs>
      </w:pPr>
      <w:hyperlink w:anchor="_Toc21230" w:history="1">
        <w:r>
          <w:rPr>
            <w:rFonts w:ascii="仿宋" w:eastAsia="仿宋" w:hAnsi="仿宋" w:cs="仿宋" w:hint="eastAsia"/>
            <w:lang w:eastAsia="zh-CN"/>
          </w:rPr>
          <w:t>六、商业照明灯具项目选址可行性分析</w:t>
        </w:r>
        <w:r>
          <w:tab/>
        </w:r>
        <w:r>
          <w:fldChar w:fldCharType="begin"/>
        </w:r>
        <w:r>
          <w:instrText xml:space="preserve"> PAGEREF _Toc21230 \h </w:instrText>
        </w:r>
        <w:r>
          <w:fldChar w:fldCharType="separate"/>
        </w:r>
        <w:r>
          <w:t>18</w:t>
        </w:r>
        <w:r>
          <w:fldChar w:fldCharType="end"/>
        </w:r>
      </w:hyperlink>
    </w:p>
    <w:p>
      <w:pPr>
        <w:pStyle w:val="TOC2"/>
        <w:tabs>
          <w:tab w:val="right" w:leader="dot" w:pos="8306"/>
        </w:tabs>
      </w:pPr>
      <w:hyperlink w:anchor="_Toc26803" w:history="1">
        <w:r>
          <w:rPr>
            <w:rFonts w:ascii="仿宋" w:eastAsia="仿宋" w:hAnsi="仿宋" w:cs="仿宋" w:hint="eastAsia"/>
            <w:lang w:eastAsia="zh-CN"/>
          </w:rPr>
          <w:t>(一)、商业照明灯具项目选址</w:t>
        </w:r>
        <w:r>
          <w:tab/>
        </w:r>
        <w:r>
          <w:fldChar w:fldCharType="begin"/>
        </w:r>
        <w:r>
          <w:instrText xml:space="preserve"> PAGEREF _Toc26803 \h </w:instrText>
        </w:r>
        <w:r>
          <w:fldChar w:fldCharType="separate"/>
        </w:r>
        <w:r>
          <w:t>18</w:t>
        </w:r>
        <w:r>
          <w:fldChar w:fldCharType="end"/>
        </w:r>
      </w:hyperlink>
    </w:p>
    <w:p>
      <w:pPr>
        <w:pStyle w:val="TOC2"/>
        <w:tabs>
          <w:tab w:val="right" w:leader="dot" w:pos="8306"/>
        </w:tabs>
      </w:pPr>
      <w:hyperlink w:anchor="_Toc27692" w:history="1">
        <w:r>
          <w:rPr>
            <w:rFonts w:ascii="仿宋" w:eastAsia="仿宋" w:hAnsi="仿宋" w:cs="仿宋" w:hint="eastAsia"/>
            <w:lang w:eastAsia="zh-CN"/>
          </w:rPr>
          <w:t>(二)、用地控制指标</w:t>
        </w:r>
        <w:r>
          <w:tab/>
        </w:r>
        <w:r>
          <w:fldChar w:fldCharType="begin"/>
        </w:r>
        <w:r>
          <w:instrText xml:space="preserve"> PAGEREF _Toc27692 \h </w:instrText>
        </w:r>
        <w:r>
          <w:fldChar w:fldCharType="separate"/>
        </w:r>
        <w:r>
          <w:t>18</w:t>
        </w:r>
        <w:r>
          <w:fldChar w:fldCharType="end"/>
        </w:r>
      </w:hyperlink>
    </w:p>
    <w:p>
      <w:pPr>
        <w:pStyle w:val="TOC2"/>
        <w:tabs>
          <w:tab w:val="right" w:leader="dot" w:pos="8306"/>
        </w:tabs>
      </w:pPr>
      <w:hyperlink w:anchor="_Toc3800" w:history="1">
        <w:r>
          <w:rPr>
            <w:rFonts w:ascii="仿宋" w:eastAsia="仿宋" w:hAnsi="仿宋" w:cs="仿宋" w:hint="eastAsia"/>
            <w:lang w:eastAsia="zh-CN"/>
          </w:rPr>
          <w:t>(三)、节约用地措施</w:t>
        </w:r>
        <w:r>
          <w:tab/>
        </w:r>
        <w:r>
          <w:fldChar w:fldCharType="begin"/>
        </w:r>
        <w:r>
          <w:instrText xml:space="preserve"> PAGEREF _Toc3800 \h </w:instrText>
        </w:r>
        <w:r>
          <w:fldChar w:fldCharType="separate"/>
        </w:r>
        <w:r>
          <w:t>20</w:t>
        </w:r>
        <w:r>
          <w:fldChar w:fldCharType="end"/>
        </w:r>
      </w:hyperlink>
    </w:p>
    <w:p>
      <w:pPr>
        <w:pStyle w:val="TOC2"/>
        <w:tabs>
          <w:tab w:val="right" w:leader="dot" w:pos="8306"/>
        </w:tabs>
      </w:pPr>
      <w:hyperlink w:anchor="_Toc27964" w:history="1">
        <w:r>
          <w:rPr>
            <w:rFonts w:ascii="仿宋" w:eastAsia="仿宋" w:hAnsi="仿宋" w:cs="仿宋" w:hint="eastAsia"/>
            <w:lang w:eastAsia="zh-CN"/>
          </w:rPr>
          <w:t>(四)、总图布置方案</w:t>
        </w:r>
        <w:r>
          <w:tab/>
        </w:r>
        <w:r>
          <w:fldChar w:fldCharType="begin"/>
        </w:r>
        <w:r>
          <w:instrText xml:space="preserve"> PAGEREF _Toc27964 \h </w:instrText>
        </w:r>
        <w:r>
          <w:fldChar w:fldCharType="separate"/>
        </w:r>
        <w:r>
          <w:t>22</w:t>
        </w:r>
        <w:r>
          <w:fldChar w:fldCharType="end"/>
        </w:r>
      </w:hyperlink>
    </w:p>
    <w:p>
      <w:pPr>
        <w:pStyle w:val="TOC2"/>
        <w:tabs>
          <w:tab w:val="right" w:leader="dot" w:pos="8306"/>
        </w:tabs>
      </w:pPr>
      <w:hyperlink w:anchor="_Toc21956" w:history="1">
        <w:r>
          <w:rPr>
            <w:rFonts w:ascii="仿宋" w:eastAsia="仿宋" w:hAnsi="仿宋" w:cs="仿宋" w:hint="eastAsia"/>
            <w:lang w:eastAsia="zh-CN"/>
          </w:rPr>
          <w:t>(五)、选址综合评价</w:t>
        </w:r>
        <w:r>
          <w:tab/>
        </w:r>
        <w:r>
          <w:fldChar w:fldCharType="begin"/>
        </w:r>
        <w:r>
          <w:instrText xml:space="preserve"> PAGEREF _Toc21956 \h </w:instrText>
        </w:r>
        <w:r>
          <w:fldChar w:fldCharType="separate"/>
        </w:r>
        <w:r>
          <w:t>23</w:t>
        </w:r>
        <w:r>
          <w:fldChar w:fldCharType="end"/>
        </w:r>
      </w:hyperlink>
    </w:p>
    <w:p>
      <w:pPr>
        <w:pStyle w:val="TOC1"/>
        <w:tabs>
          <w:tab w:val="right" w:leader="dot" w:pos="8306"/>
        </w:tabs>
      </w:pPr>
      <w:hyperlink w:anchor="_Toc19518" w:history="1">
        <w:r>
          <w:rPr>
            <w:rFonts w:ascii="仿宋" w:eastAsia="仿宋" w:hAnsi="仿宋" w:cs="仿宋" w:hint="eastAsia"/>
            <w:lang w:eastAsia="zh-CN"/>
          </w:rPr>
          <w:t>七、商业照明灯具项目人力资源培养与发展</w:t>
        </w:r>
        <w:r>
          <w:tab/>
        </w:r>
        <w:r>
          <w:fldChar w:fldCharType="begin"/>
        </w:r>
        <w:r>
          <w:instrText xml:space="preserve"> PAGEREF _Toc19518 \h </w:instrText>
        </w:r>
        <w:r>
          <w:fldChar w:fldCharType="separate"/>
        </w:r>
        <w:r>
          <w:t>24</w:t>
        </w:r>
        <w:r>
          <w:fldChar w:fldCharType="end"/>
        </w:r>
      </w:hyperlink>
    </w:p>
    <w:p>
      <w:pPr>
        <w:pStyle w:val="TOC2"/>
        <w:tabs>
          <w:tab w:val="right" w:leader="dot" w:pos="8306"/>
        </w:tabs>
      </w:pPr>
      <w:hyperlink w:anchor="_Toc26382" w:history="1">
        <w:r>
          <w:rPr>
            <w:rFonts w:ascii="仿宋" w:eastAsia="仿宋" w:hAnsi="仿宋" w:cs="仿宋" w:hint="eastAsia"/>
            <w:lang w:eastAsia="zh-CN"/>
          </w:rPr>
          <w:t>(一)、人才需求与规划</w:t>
        </w:r>
        <w:r>
          <w:tab/>
        </w:r>
        <w:r>
          <w:fldChar w:fldCharType="begin"/>
        </w:r>
        <w:r>
          <w:instrText xml:space="preserve"> PAGEREF _Toc26382 \h </w:instrText>
        </w:r>
        <w:r>
          <w:fldChar w:fldCharType="separate"/>
        </w:r>
        <w:r>
          <w:t>24</w:t>
        </w:r>
        <w:r>
          <w:fldChar w:fldCharType="end"/>
        </w:r>
      </w:hyperlink>
    </w:p>
    <w:p>
      <w:pPr>
        <w:pStyle w:val="TOC2"/>
        <w:tabs>
          <w:tab w:val="right" w:leader="dot" w:pos="8306"/>
        </w:tabs>
      </w:pPr>
      <w:hyperlink w:anchor="_Toc12437" w:history="1">
        <w:r>
          <w:rPr>
            <w:rFonts w:ascii="仿宋" w:eastAsia="仿宋" w:hAnsi="仿宋" w:cs="仿宋" w:hint="eastAsia"/>
            <w:lang w:eastAsia="zh-CN"/>
          </w:rPr>
          <w:t>(二)、培训与发展计划</w:t>
        </w:r>
        <w:r>
          <w:tab/>
        </w:r>
        <w:r>
          <w:fldChar w:fldCharType="begin"/>
        </w:r>
        <w:r>
          <w:instrText xml:space="preserve"> PAGEREF _Toc12437 \h </w:instrText>
        </w:r>
        <w:r>
          <w:fldChar w:fldCharType="separate"/>
        </w:r>
        <w:r>
          <w:t>24</w:t>
        </w:r>
        <w:r>
          <w:fldChar w:fldCharType="end"/>
        </w:r>
      </w:hyperlink>
    </w:p>
    <w:p>
      <w:pPr>
        <w:pStyle w:val="TOC1"/>
        <w:tabs>
          <w:tab w:val="right" w:leader="dot" w:pos="8306"/>
        </w:tabs>
      </w:pPr>
      <w:hyperlink w:anchor="_Toc2057" w:history="1">
        <w:r>
          <w:rPr>
            <w:rFonts w:ascii="仿宋" w:eastAsia="仿宋" w:hAnsi="仿宋" w:cs="仿宋" w:hint="eastAsia"/>
            <w:lang w:eastAsia="zh-CN"/>
          </w:rPr>
          <w:t>八、商业照明灯具项目环境影响分析</w:t>
        </w:r>
        <w:r>
          <w:tab/>
        </w:r>
        <w:r>
          <w:fldChar w:fldCharType="begin"/>
        </w:r>
        <w:r>
          <w:instrText xml:space="preserve"> PAGEREF _Toc2057 \h </w:instrText>
        </w:r>
        <w:r>
          <w:fldChar w:fldCharType="separate"/>
        </w:r>
        <w:r>
          <w:t>25</w:t>
        </w:r>
        <w:r>
          <w:fldChar w:fldCharType="end"/>
        </w:r>
      </w:hyperlink>
    </w:p>
    <w:p>
      <w:pPr>
        <w:pStyle w:val="TOC2"/>
        <w:tabs>
          <w:tab w:val="right" w:leader="dot" w:pos="8306"/>
        </w:tabs>
      </w:pPr>
      <w:hyperlink w:anchor="_Toc8131" w:history="1">
        <w:r>
          <w:rPr>
            <w:rFonts w:ascii="仿宋" w:eastAsia="仿宋" w:hAnsi="仿宋" w:cs="仿宋" w:hint="eastAsia"/>
            <w:lang w:eastAsia="zh-CN"/>
          </w:rPr>
          <w:t>(一)、建设区域环境质量现状</w:t>
        </w:r>
        <w:r>
          <w:tab/>
        </w:r>
        <w:r>
          <w:fldChar w:fldCharType="begin"/>
        </w:r>
        <w:r>
          <w:instrText xml:space="preserve"> PAGEREF _Toc8131 \h </w:instrText>
        </w:r>
        <w:r>
          <w:fldChar w:fldCharType="separate"/>
        </w:r>
        <w:r>
          <w:t>25</w:t>
        </w:r>
        <w:r>
          <w:fldChar w:fldCharType="end"/>
        </w:r>
      </w:hyperlink>
    </w:p>
    <w:p>
      <w:pPr>
        <w:pStyle w:val="TOC2"/>
        <w:tabs>
          <w:tab w:val="right" w:leader="dot" w:pos="8306"/>
        </w:tabs>
      </w:pPr>
      <w:hyperlink w:anchor="_Toc4037" w:history="1">
        <w:r>
          <w:rPr>
            <w:rFonts w:ascii="仿宋" w:eastAsia="仿宋" w:hAnsi="仿宋" w:cs="仿宋" w:hint="eastAsia"/>
            <w:lang w:eastAsia="zh-CN"/>
          </w:rPr>
          <w:t>(二)、建设期环境保护</w:t>
        </w:r>
        <w:r>
          <w:tab/>
        </w:r>
        <w:r>
          <w:fldChar w:fldCharType="begin"/>
        </w:r>
        <w:r>
          <w:instrText xml:space="preserve"> PAGEREF _Toc4037 \h </w:instrText>
        </w:r>
        <w:r>
          <w:fldChar w:fldCharType="separate"/>
        </w:r>
        <w:r>
          <w:t>26</w:t>
        </w:r>
        <w:r>
          <w:fldChar w:fldCharType="end"/>
        </w:r>
      </w:hyperlink>
    </w:p>
    <w:p>
      <w:pPr>
        <w:pStyle w:val="TOC2"/>
        <w:tabs>
          <w:tab w:val="right" w:leader="dot" w:pos="8306"/>
        </w:tabs>
      </w:pPr>
      <w:hyperlink w:anchor="_Toc9698" w:history="1">
        <w:r>
          <w:rPr>
            <w:rFonts w:ascii="仿宋" w:eastAsia="仿宋" w:hAnsi="仿宋" w:cs="仿宋" w:hint="eastAsia"/>
            <w:lang w:eastAsia="zh-CN"/>
          </w:rPr>
          <w:t>(三)、运营期环境保护</w:t>
        </w:r>
        <w:r>
          <w:tab/>
        </w:r>
        <w:r>
          <w:fldChar w:fldCharType="begin"/>
        </w:r>
        <w:r>
          <w:instrText xml:space="preserve"> PAGEREF _Toc9698 \h </w:instrText>
        </w:r>
        <w:r>
          <w:fldChar w:fldCharType="separate"/>
        </w:r>
        <w:r>
          <w:t>28</w:t>
        </w:r>
        <w:r>
          <w:fldChar w:fldCharType="end"/>
        </w:r>
      </w:hyperlink>
    </w:p>
    <w:p>
      <w:pPr>
        <w:pStyle w:val="TOC2"/>
        <w:tabs>
          <w:tab w:val="right" w:leader="dot" w:pos="8306"/>
        </w:tabs>
      </w:pPr>
      <w:hyperlink w:anchor="_Toc19987" w:history="1">
        <w:r>
          <w:rPr>
            <w:rFonts w:ascii="仿宋" w:eastAsia="仿宋" w:hAnsi="仿宋" w:cs="仿宋" w:hint="eastAsia"/>
            <w:lang w:eastAsia="zh-CN"/>
          </w:rPr>
          <w:t>(四)、商业照明灯具项目建设对区域经济的影响</w:t>
        </w:r>
        <w:r>
          <w:tab/>
        </w:r>
        <w:r>
          <w:fldChar w:fldCharType="begin"/>
        </w:r>
        <w:r>
          <w:instrText xml:space="preserve"> PAGEREF _Toc19987 \h </w:instrText>
        </w:r>
        <w:r>
          <w:fldChar w:fldCharType="separate"/>
        </w:r>
        <w:r>
          <w:t>29</w:t>
        </w:r>
        <w:r>
          <w:fldChar w:fldCharType="end"/>
        </w:r>
      </w:hyperlink>
    </w:p>
    <w:p>
      <w:pPr>
        <w:pStyle w:val="TOC2"/>
        <w:tabs>
          <w:tab w:val="right" w:leader="dot" w:pos="8306"/>
        </w:tabs>
      </w:pPr>
      <w:hyperlink w:anchor="_Toc32533" w:history="1">
        <w:r>
          <w:rPr>
            <w:rFonts w:ascii="仿宋" w:eastAsia="仿宋" w:hAnsi="仿宋" w:cs="仿宋" w:hint="eastAsia"/>
            <w:lang w:eastAsia="zh-CN"/>
          </w:rPr>
          <w:t>(五)、废弃物处理</w:t>
        </w:r>
        <w:r>
          <w:tab/>
        </w:r>
        <w:r>
          <w:fldChar w:fldCharType="begin"/>
        </w:r>
        <w:r>
          <w:instrText xml:space="preserve"> PAGEREF _Toc32533 \h </w:instrText>
        </w:r>
        <w:r>
          <w:fldChar w:fldCharType="separate"/>
        </w:r>
        <w:r>
          <w:t>31</w:t>
        </w:r>
        <w:r>
          <w:fldChar w:fldCharType="end"/>
        </w:r>
      </w:hyperlink>
    </w:p>
    <w:p>
      <w:pPr>
        <w:pStyle w:val="TOC2"/>
        <w:tabs>
          <w:tab w:val="right" w:leader="dot" w:pos="8306"/>
        </w:tabs>
      </w:pPr>
      <w:hyperlink w:anchor="_Toc29627" w:history="1">
        <w:r>
          <w:rPr>
            <w:rFonts w:ascii="仿宋" w:eastAsia="仿宋" w:hAnsi="仿宋" w:cs="仿宋" w:hint="eastAsia"/>
            <w:lang w:eastAsia="zh-CN"/>
          </w:rPr>
          <w:t>(六)、特殊环境影响分析</w:t>
        </w:r>
        <w:r>
          <w:tab/>
        </w:r>
        <w:r>
          <w:fldChar w:fldCharType="begin"/>
        </w:r>
        <w:r>
          <w:instrText xml:space="preserve"> PAGEREF _Toc29627 \h </w:instrText>
        </w:r>
        <w:r>
          <w:fldChar w:fldCharType="separate"/>
        </w:r>
        <w:r>
          <w:t>32</w:t>
        </w:r>
        <w:r>
          <w:fldChar w:fldCharType="end"/>
        </w:r>
      </w:hyperlink>
    </w:p>
    <w:p>
      <w:pPr>
        <w:pStyle w:val="TOC2"/>
        <w:tabs>
          <w:tab w:val="right" w:leader="dot" w:pos="8306"/>
        </w:tabs>
      </w:pPr>
      <w:hyperlink w:anchor="_Toc12659" w:history="1">
        <w:r>
          <w:rPr>
            <w:rFonts w:ascii="仿宋" w:eastAsia="仿宋" w:hAnsi="仿宋" w:cs="仿宋" w:hint="eastAsia"/>
            <w:lang w:eastAsia="zh-CN"/>
          </w:rPr>
          <w:t>(七)、清洁生产</w:t>
        </w:r>
        <w:r>
          <w:tab/>
        </w:r>
        <w:r>
          <w:fldChar w:fldCharType="begin"/>
        </w:r>
        <w:r>
          <w:instrText xml:space="preserve"> PAGEREF _Toc12659 \h </w:instrText>
        </w:r>
        <w:r>
          <w:fldChar w:fldCharType="separate"/>
        </w:r>
        <w:r>
          <w:t>33</w:t>
        </w:r>
        <w:r>
          <w:fldChar w:fldCharType="end"/>
        </w:r>
      </w:hyperlink>
    </w:p>
    <w:p>
      <w:pPr>
        <w:pStyle w:val="TOC2"/>
        <w:tabs>
          <w:tab w:val="right" w:leader="dot" w:pos="8306"/>
        </w:tabs>
      </w:pPr>
      <w:hyperlink w:anchor="_Toc19777" w:history="1">
        <w:r>
          <w:rPr>
            <w:rFonts w:ascii="仿宋" w:eastAsia="仿宋" w:hAnsi="仿宋" w:cs="仿宋" w:hint="eastAsia"/>
            <w:lang w:eastAsia="zh-CN"/>
          </w:rPr>
          <w:t>(八)、环境保护综合评价</w:t>
        </w:r>
        <w:r>
          <w:tab/>
        </w:r>
        <w:r>
          <w:fldChar w:fldCharType="begin"/>
        </w:r>
        <w:r>
          <w:instrText xml:space="preserve"> PAGEREF _Toc19777 \h </w:instrText>
        </w:r>
        <w:r>
          <w:fldChar w:fldCharType="separate"/>
        </w:r>
        <w:r>
          <w:t>34</w:t>
        </w:r>
        <w:r>
          <w:fldChar w:fldCharType="end"/>
        </w:r>
      </w:hyperlink>
    </w:p>
    <w:p>
      <w:pPr>
        <w:pStyle w:val="TOC1"/>
        <w:tabs>
          <w:tab w:val="right" w:leader="dot" w:pos="8306"/>
        </w:tabs>
      </w:pPr>
      <w:hyperlink w:anchor="_Toc17192" w:history="1">
        <w:r>
          <w:rPr>
            <w:rFonts w:ascii="仿宋" w:eastAsia="仿宋" w:hAnsi="仿宋" w:cs="仿宋" w:hint="eastAsia"/>
            <w:lang w:eastAsia="zh-CN"/>
          </w:rPr>
          <w:t>九、商业照明灯具项目人力资源管理</w:t>
        </w:r>
        <w:r>
          <w:tab/>
        </w:r>
        <w:r>
          <w:fldChar w:fldCharType="begin"/>
        </w:r>
        <w:r>
          <w:instrText xml:space="preserve"> PAGEREF _Toc17192 \h </w:instrText>
        </w:r>
        <w:r>
          <w:fldChar w:fldCharType="separate"/>
        </w:r>
        <w:r>
          <w:t>36</w:t>
        </w:r>
        <w:r>
          <w:fldChar w:fldCharType="end"/>
        </w:r>
      </w:hyperlink>
    </w:p>
    <w:p>
      <w:pPr>
        <w:pStyle w:val="TOC2"/>
        <w:tabs>
          <w:tab w:val="right" w:leader="dot" w:pos="8306"/>
        </w:tabs>
      </w:pPr>
      <w:hyperlink w:anchor="_Toc27881" w:history="1">
        <w:r>
          <w:rPr>
            <w:rFonts w:ascii="仿宋" w:eastAsia="仿宋" w:hAnsi="仿宋" w:cs="仿宋" w:hint="eastAsia"/>
            <w:lang w:eastAsia="zh-CN"/>
          </w:rPr>
          <w:t>(一)、建立健全的预算管理制度</w:t>
        </w:r>
        <w:r>
          <w:tab/>
        </w:r>
        <w:r>
          <w:fldChar w:fldCharType="begin"/>
        </w:r>
        <w:r>
          <w:instrText xml:space="preserve"> PAGEREF _Toc27881 \h </w:instrText>
        </w:r>
        <w:r>
          <w:fldChar w:fldCharType="separate"/>
        </w:r>
        <w:r>
          <w:t>36</w:t>
        </w:r>
        <w:r>
          <w:fldChar w:fldCharType="end"/>
        </w:r>
      </w:hyperlink>
    </w:p>
    <w:p>
      <w:pPr>
        <w:pStyle w:val="TOC2"/>
        <w:tabs>
          <w:tab w:val="right" w:leader="dot" w:pos="8306"/>
        </w:tabs>
      </w:pPr>
      <w:hyperlink w:anchor="_Toc22258" w:history="1">
        <w:r>
          <w:rPr>
            <w:rFonts w:ascii="仿宋" w:eastAsia="仿宋" w:hAnsi="仿宋" w:cs="仿宋" w:hint="eastAsia"/>
            <w:lang w:eastAsia="zh-CN"/>
          </w:rPr>
          <w:t>(二)、加强资金流动监控</w:t>
        </w:r>
        <w:r>
          <w:tab/>
        </w:r>
        <w:r>
          <w:fldChar w:fldCharType="begin"/>
        </w:r>
        <w:r>
          <w:instrText xml:space="preserve"> PAGEREF _Toc22258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8" w:history="1">
        <w:r>
          <w:rPr>
            <w:rFonts w:ascii="仿宋" w:eastAsia="仿宋" w:hAnsi="仿宋" w:cs="仿宋" w:hint="eastAsia"/>
            <w:lang w:eastAsia="zh-CN"/>
          </w:rPr>
          <w:t>(三)、制定完善的风险控制机制</w:t>
        </w:r>
        <w:r>
          <w:tab/>
        </w:r>
        <w:r>
          <w:fldChar w:fldCharType="begin"/>
        </w:r>
        <w:r>
          <w:instrText xml:space="preserve"> PAGEREF _Toc1508 \h </w:instrText>
        </w:r>
        <w:r>
          <w:fldChar w:fldCharType="separate"/>
        </w:r>
        <w:r>
          <w:t>38</w:t>
        </w:r>
        <w:r>
          <w:fldChar w:fldCharType="end"/>
        </w:r>
      </w:hyperlink>
    </w:p>
    <w:p>
      <w:pPr>
        <w:pStyle w:val="TOC2"/>
        <w:tabs>
          <w:tab w:val="right" w:leader="dot" w:pos="8306"/>
        </w:tabs>
      </w:pPr>
      <w:hyperlink w:anchor="_Toc2331" w:history="1">
        <w:r>
          <w:rPr>
            <w:rFonts w:ascii="仿宋" w:eastAsia="仿宋" w:hAnsi="仿宋" w:cs="仿宋" w:hint="eastAsia"/>
            <w:lang w:eastAsia="zh-CN"/>
          </w:rPr>
          <w:t>(四)、优化成本管理</w:t>
        </w:r>
        <w:r>
          <w:tab/>
        </w:r>
        <w:r>
          <w:fldChar w:fldCharType="begin"/>
        </w:r>
        <w:r>
          <w:instrText xml:space="preserve"> PAGEREF _Toc2331 \h </w:instrText>
        </w:r>
        <w:r>
          <w:fldChar w:fldCharType="separate"/>
        </w:r>
        <w:r>
          <w:t>40</w:t>
        </w:r>
        <w:r>
          <w:fldChar w:fldCharType="end"/>
        </w:r>
      </w:hyperlink>
    </w:p>
    <w:p>
      <w:pPr>
        <w:pStyle w:val="TOC1"/>
        <w:tabs>
          <w:tab w:val="right" w:leader="dot" w:pos="8306"/>
        </w:tabs>
      </w:pPr>
      <w:hyperlink w:anchor="_Toc2497" w:history="1">
        <w:r>
          <w:rPr>
            <w:rFonts w:ascii="仿宋" w:eastAsia="仿宋" w:hAnsi="仿宋" w:cs="仿宋" w:hint="eastAsia"/>
            <w:lang w:eastAsia="zh-CN"/>
          </w:rPr>
          <w:t>十、商业照明灯具项目经营效益</w:t>
        </w:r>
        <w:r>
          <w:tab/>
        </w:r>
        <w:r>
          <w:fldChar w:fldCharType="begin"/>
        </w:r>
        <w:r>
          <w:instrText xml:space="preserve"> PAGEREF _Toc2497 \h </w:instrText>
        </w:r>
        <w:r>
          <w:fldChar w:fldCharType="separate"/>
        </w:r>
        <w:r>
          <w:t>41</w:t>
        </w:r>
        <w:r>
          <w:fldChar w:fldCharType="end"/>
        </w:r>
      </w:hyperlink>
    </w:p>
    <w:p>
      <w:pPr>
        <w:pStyle w:val="TOC2"/>
        <w:tabs>
          <w:tab w:val="right" w:leader="dot" w:pos="8306"/>
        </w:tabs>
      </w:pPr>
      <w:hyperlink w:anchor="_Toc31130" w:history="1">
        <w:r>
          <w:rPr>
            <w:rFonts w:ascii="仿宋" w:eastAsia="仿宋" w:hAnsi="仿宋" w:cs="仿宋" w:hint="eastAsia"/>
            <w:lang w:eastAsia="zh-CN"/>
          </w:rPr>
          <w:t>(一)、经济评价财务测算</w:t>
        </w:r>
        <w:r>
          <w:tab/>
        </w:r>
        <w:r>
          <w:fldChar w:fldCharType="begin"/>
        </w:r>
        <w:r>
          <w:instrText xml:space="preserve"> PAGEREF _Toc31130 \h </w:instrText>
        </w:r>
        <w:r>
          <w:fldChar w:fldCharType="separate"/>
        </w:r>
        <w:r>
          <w:t>41</w:t>
        </w:r>
        <w:r>
          <w:fldChar w:fldCharType="end"/>
        </w:r>
      </w:hyperlink>
    </w:p>
    <w:p>
      <w:pPr>
        <w:pStyle w:val="TOC2"/>
        <w:tabs>
          <w:tab w:val="right" w:leader="dot" w:pos="8306"/>
        </w:tabs>
      </w:pPr>
      <w:hyperlink w:anchor="_Toc25248" w:history="1">
        <w:r>
          <w:rPr>
            <w:rFonts w:ascii="仿宋" w:eastAsia="仿宋" w:hAnsi="仿宋" w:cs="仿宋" w:hint="eastAsia"/>
            <w:lang w:eastAsia="zh-CN"/>
          </w:rPr>
          <w:t>(二)、商业照明灯具项目盈利能力分析</w:t>
        </w:r>
        <w:r>
          <w:tab/>
        </w:r>
        <w:r>
          <w:fldChar w:fldCharType="begin"/>
        </w:r>
        <w:r>
          <w:instrText xml:space="preserve"> PAGEREF _Toc25248 \h </w:instrText>
        </w:r>
        <w:r>
          <w:fldChar w:fldCharType="separate"/>
        </w:r>
        <w:r>
          <w:t>42</w:t>
        </w:r>
        <w:r>
          <w:fldChar w:fldCharType="end"/>
        </w:r>
      </w:hyperlink>
    </w:p>
    <w:p>
      <w:pPr>
        <w:pStyle w:val="TOC1"/>
        <w:tabs>
          <w:tab w:val="right" w:leader="dot" w:pos="8306"/>
        </w:tabs>
      </w:pPr>
      <w:hyperlink w:anchor="_Toc5133" w:history="1">
        <w:r>
          <w:rPr>
            <w:rFonts w:ascii="仿宋" w:eastAsia="仿宋" w:hAnsi="仿宋" w:cs="仿宋" w:hint="eastAsia"/>
            <w:lang w:eastAsia="zh-CN"/>
          </w:rPr>
          <w:t>十一、商业照明灯具项目财务管理</w:t>
        </w:r>
        <w:r>
          <w:tab/>
        </w:r>
        <w:r>
          <w:fldChar w:fldCharType="begin"/>
        </w:r>
        <w:r>
          <w:instrText xml:space="preserve"> PAGEREF _Toc5133 \h </w:instrText>
        </w:r>
        <w:r>
          <w:fldChar w:fldCharType="separate"/>
        </w:r>
        <w:r>
          <w:t>43</w:t>
        </w:r>
        <w:r>
          <w:fldChar w:fldCharType="end"/>
        </w:r>
      </w:hyperlink>
    </w:p>
    <w:p>
      <w:pPr>
        <w:pStyle w:val="TOC2"/>
        <w:tabs>
          <w:tab w:val="right" w:leader="dot" w:pos="8306"/>
        </w:tabs>
      </w:pPr>
      <w:hyperlink w:anchor="_Toc14261" w:history="1">
        <w:r>
          <w:rPr>
            <w:rFonts w:ascii="仿宋" w:eastAsia="仿宋" w:hAnsi="仿宋" w:cs="仿宋" w:hint="eastAsia"/>
            <w:lang w:eastAsia="zh-CN"/>
          </w:rPr>
          <w:t>(一)、资金需求大</w:t>
        </w:r>
        <w:r>
          <w:tab/>
        </w:r>
        <w:r>
          <w:fldChar w:fldCharType="begin"/>
        </w:r>
        <w:r>
          <w:instrText xml:space="preserve"> PAGEREF _Toc14261 \h </w:instrText>
        </w:r>
        <w:r>
          <w:fldChar w:fldCharType="separate"/>
        </w:r>
        <w:r>
          <w:t>43</w:t>
        </w:r>
        <w:r>
          <w:fldChar w:fldCharType="end"/>
        </w:r>
      </w:hyperlink>
    </w:p>
    <w:p>
      <w:pPr>
        <w:pStyle w:val="TOC2"/>
        <w:tabs>
          <w:tab w:val="right" w:leader="dot" w:pos="8306"/>
        </w:tabs>
      </w:pPr>
      <w:hyperlink w:anchor="_Toc27812" w:history="1">
        <w:r>
          <w:rPr>
            <w:rFonts w:ascii="仿宋" w:eastAsia="仿宋" w:hAnsi="仿宋" w:cs="仿宋" w:hint="eastAsia"/>
            <w:lang w:eastAsia="zh-CN"/>
          </w:rPr>
          <w:t>(二)、研发周期长</w:t>
        </w:r>
        <w:r>
          <w:tab/>
        </w:r>
        <w:r>
          <w:fldChar w:fldCharType="begin"/>
        </w:r>
        <w:r>
          <w:instrText xml:space="preserve"> PAGEREF _Toc27812 \h </w:instrText>
        </w:r>
        <w:r>
          <w:fldChar w:fldCharType="separate"/>
        </w:r>
        <w:r>
          <w:t>44</w:t>
        </w:r>
        <w:r>
          <w:fldChar w:fldCharType="end"/>
        </w:r>
      </w:hyperlink>
    </w:p>
    <w:p>
      <w:pPr>
        <w:pStyle w:val="TOC2"/>
        <w:tabs>
          <w:tab w:val="right" w:leader="dot" w:pos="8306"/>
        </w:tabs>
      </w:pPr>
      <w:hyperlink w:anchor="_Toc22294" w:history="1">
        <w:r>
          <w:rPr>
            <w:rFonts w:ascii="仿宋" w:eastAsia="仿宋" w:hAnsi="仿宋" w:cs="仿宋" w:hint="eastAsia"/>
            <w:lang w:eastAsia="zh-CN"/>
          </w:rPr>
          <w:t>(三)、市场风险大</w:t>
        </w:r>
        <w:r>
          <w:tab/>
        </w:r>
        <w:r>
          <w:fldChar w:fldCharType="begin"/>
        </w:r>
        <w:r>
          <w:instrText xml:space="preserve"> PAGEREF _Toc22294 \h </w:instrText>
        </w:r>
        <w:r>
          <w:fldChar w:fldCharType="separate"/>
        </w:r>
        <w:r>
          <w:t>46</w:t>
        </w:r>
        <w:r>
          <w:fldChar w:fldCharType="end"/>
        </w:r>
      </w:hyperlink>
    </w:p>
    <w:p>
      <w:pPr>
        <w:pStyle w:val="TOC2"/>
        <w:tabs>
          <w:tab w:val="right" w:leader="dot" w:pos="8306"/>
        </w:tabs>
      </w:pPr>
      <w:hyperlink w:anchor="_Toc306" w:history="1">
        <w:r>
          <w:rPr>
            <w:rFonts w:ascii="仿宋" w:eastAsia="仿宋" w:hAnsi="仿宋" w:cs="仿宋" w:hint="eastAsia"/>
            <w:lang w:eastAsia="zh-CN"/>
          </w:rPr>
          <w:t>(四)、利润率高</w:t>
        </w:r>
        <w:r>
          <w:tab/>
        </w:r>
        <w:r>
          <w:fldChar w:fldCharType="begin"/>
        </w:r>
        <w:r>
          <w:instrText xml:space="preserve"> PAGEREF _Toc306 \h </w:instrText>
        </w:r>
        <w:r>
          <w:fldChar w:fldCharType="separate"/>
        </w:r>
        <w:r>
          <w:t>48</w:t>
        </w:r>
        <w:r>
          <w:fldChar w:fldCharType="end"/>
        </w:r>
      </w:hyperlink>
    </w:p>
    <w:p>
      <w:pPr>
        <w:pStyle w:val="TOC1"/>
        <w:tabs>
          <w:tab w:val="right" w:leader="dot" w:pos="8306"/>
        </w:tabs>
      </w:pPr>
      <w:hyperlink w:anchor="_Toc30456" w:history="1">
        <w:r>
          <w:rPr>
            <w:rFonts w:ascii="仿宋" w:eastAsia="仿宋" w:hAnsi="仿宋" w:cs="仿宋" w:hint="eastAsia"/>
            <w:lang w:eastAsia="zh-CN"/>
          </w:rPr>
          <w:t>十二、商业照明灯具项目社会影响</w:t>
        </w:r>
        <w:r>
          <w:tab/>
        </w:r>
        <w:r>
          <w:fldChar w:fldCharType="begin"/>
        </w:r>
        <w:r>
          <w:instrText xml:space="preserve"> PAGEREF _Toc30456 \h </w:instrText>
        </w:r>
        <w:r>
          <w:fldChar w:fldCharType="separate"/>
        </w:r>
        <w:r>
          <w:t>50</w:t>
        </w:r>
        <w:r>
          <w:fldChar w:fldCharType="end"/>
        </w:r>
      </w:hyperlink>
    </w:p>
    <w:p>
      <w:pPr>
        <w:pStyle w:val="TOC2"/>
        <w:tabs>
          <w:tab w:val="right" w:leader="dot" w:pos="8306"/>
        </w:tabs>
      </w:pPr>
      <w:hyperlink w:anchor="_Toc26626" w:history="1">
        <w:r>
          <w:rPr>
            <w:rFonts w:ascii="仿宋" w:eastAsia="仿宋" w:hAnsi="仿宋" w:cs="仿宋" w:hint="eastAsia"/>
            <w:lang w:eastAsia="zh-CN"/>
          </w:rPr>
          <w:t>(一)、社会责任与义务</w:t>
        </w:r>
        <w:r>
          <w:tab/>
        </w:r>
        <w:r>
          <w:fldChar w:fldCharType="begin"/>
        </w:r>
        <w:r>
          <w:instrText xml:space="preserve"> PAGEREF _Toc26626 \h </w:instrText>
        </w:r>
        <w:r>
          <w:fldChar w:fldCharType="separate"/>
        </w:r>
        <w:r>
          <w:t>50</w:t>
        </w:r>
        <w:r>
          <w:fldChar w:fldCharType="end"/>
        </w:r>
      </w:hyperlink>
    </w:p>
    <w:p>
      <w:pPr>
        <w:pStyle w:val="TOC2"/>
        <w:tabs>
          <w:tab w:val="right" w:leader="dot" w:pos="8306"/>
        </w:tabs>
      </w:pPr>
      <w:hyperlink w:anchor="_Toc20927" w:history="1">
        <w:r>
          <w:rPr>
            <w:rFonts w:ascii="仿宋" w:eastAsia="仿宋" w:hAnsi="仿宋" w:cs="仿宋" w:hint="eastAsia"/>
            <w:lang w:eastAsia="zh-CN"/>
          </w:rPr>
          <w:t>(二)、社会参与与沟通</w:t>
        </w:r>
        <w:r>
          <w:tab/>
        </w:r>
        <w:r>
          <w:fldChar w:fldCharType="begin"/>
        </w:r>
        <w:r>
          <w:instrText xml:space="preserve"> PAGEREF _Toc20927 \h </w:instrText>
        </w:r>
        <w:r>
          <w:fldChar w:fldCharType="separate"/>
        </w:r>
        <w:r>
          <w:t>51</w:t>
        </w:r>
        <w:r>
          <w:fldChar w:fldCharType="end"/>
        </w:r>
      </w:hyperlink>
    </w:p>
    <w:p>
      <w:pPr>
        <w:pStyle w:val="TOC1"/>
        <w:tabs>
          <w:tab w:val="right" w:leader="dot" w:pos="8306"/>
        </w:tabs>
      </w:pPr>
      <w:hyperlink w:anchor="_Toc550" w:history="1">
        <w:r>
          <w:rPr>
            <w:rFonts w:ascii="仿宋" w:eastAsia="仿宋" w:hAnsi="仿宋" w:cs="仿宋" w:hint="eastAsia"/>
            <w:lang w:eastAsia="zh-CN"/>
          </w:rPr>
          <w:t>十三、利益相关者分析与沟通计划</w:t>
        </w:r>
        <w:r>
          <w:tab/>
        </w:r>
        <w:r>
          <w:fldChar w:fldCharType="begin"/>
        </w:r>
        <w:r>
          <w:instrText xml:space="preserve"> PAGEREF _Toc550 \h </w:instrText>
        </w:r>
        <w:r>
          <w:fldChar w:fldCharType="separate"/>
        </w:r>
        <w:r>
          <w:t>52</w:t>
        </w:r>
        <w:r>
          <w:fldChar w:fldCharType="end"/>
        </w:r>
      </w:hyperlink>
    </w:p>
    <w:p>
      <w:pPr>
        <w:pStyle w:val="TOC2"/>
        <w:tabs>
          <w:tab w:val="right" w:leader="dot" w:pos="8306"/>
        </w:tabs>
      </w:pPr>
      <w:hyperlink w:anchor="_Toc31624" w:history="1">
        <w:r>
          <w:rPr>
            <w:rFonts w:ascii="仿宋" w:eastAsia="仿宋" w:hAnsi="仿宋" w:cs="仿宋" w:hint="eastAsia"/>
            <w:lang w:eastAsia="zh-CN"/>
          </w:rPr>
          <w:t>(一)、利益相关者分析</w:t>
        </w:r>
        <w:r>
          <w:tab/>
        </w:r>
        <w:r>
          <w:fldChar w:fldCharType="begin"/>
        </w:r>
        <w:r>
          <w:instrText xml:space="preserve"> PAGEREF _Toc31624 \h </w:instrText>
        </w:r>
        <w:r>
          <w:fldChar w:fldCharType="separate"/>
        </w:r>
        <w:r>
          <w:t>52</w:t>
        </w:r>
        <w:r>
          <w:fldChar w:fldCharType="end"/>
        </w:r>
      </w:hyperlink>
    </w:p>
    <w:p>
      <w:pPr>
        <w:pStyle w:val="TOC2"/>
        <w:tabs>
          <w:tab w:val="right" w:leader="dot" w:pos="8306"/>
        </w:tabs>
      </w:pPr>
      <w:hyperlink w:anchor="_Toc13648" w:history="1">
        <w:r>
          <w:rPr>
            <w:rFonts w:ascii="仿宋" w:eastAsia="仿宋" w:hAnsi="仿宋" w:cs="仿宋" w:hint="eastAsia"/>
            <w:lang w:eastAsia="zh-CN"/>
          </w:rPr>
          <w:t>(二)、沟通计划</w:t>
        </w:r>
        <w:r>
          <w:tab/>
        </w:r>
        <w:r>
          <w:fldChar w:fldCharType="begin"/>
        </w:r>
        <w:r>
          <w:instrText xml:space="preserve"> PAGEREF _Toc13648 \h </w:instrText>
        </w:r>
        <w:r>
          <w:fldChar w:fldCharType="separate"/>
        </w:r>
        <w:r>
          <w:t>53</w:t>
        </w:r>
        <w:r>
          <w:fldChar w:fldCharType="end"/>
        </w:r>
      </w:hyperlink>
    </w:p>
    <w:p>
      <w:pPr>
        <w:pStyle w:val="TOC1"/>
        <w:tabs>
          <w:tab w:val="right" w:leader="dot" w:pos="8306"/>
        </w:tabs>
      </w:pPr>
      <w:hyperlink w:anchor="_Toc1307" w:history="1">
        <w:r>
          <w:rPr>
            <w:rFonts w:ascii="仿宋" w:eastAsia="仿宋" w:hAnsi="仿宋" w:cs="仿宋" w:hint="eastAsia"/>
            <w:lang w:eastAsia="zh-CN"/>
          </w:rPr>
          <w:t>十四、供应链管理</w:t>
        </w:r>
        <w:r>
          <w:tab/>
        </w:r>
        <w:r>
          <w:fldChar w:fldCharType="begin"/>
        </w:r>
        <w:r>
          <w:instrText xml:space="preserve"> PAGEREF _Toc1307 \h </w:instrText>
        </w:r>
        <w:r>
          <w:fldChar w:fldCharType="separate"/>
        </w:r>
        <w:r>
          <w:t>54</w:t>
        </w:r>
        <w:r>
          <w:fldChar w:fldCharType="end"/>
        </w:r>
      </w:hyperlink>
    </w:p>
    <w:p>
      <w:pPr>
        <w:pStyle w:val="TOC2"/>
        <w:tabs>
          <w:tab w:val="right" w:leader="dot" w:pos="8306"/>
        </w:tabs>
      </w:pPr>
      <w:hyperlink w:anchor="_Toc4481" w:history="1">
        <w:r>
          <w:rPr>
            <w:rFonts w:ascii="仿宋" w:eastAsia="仿宋" w:hAnsi="仿宋" w:cs="仿宋" w:hint="eastAsia"/>
            <w:lang w:eastAsia="zh-CN"/>
          </w:rPr>
          <w:t>(一)、供应链战略规划</w:t>
        </w:r>
        <w:r>
          <w:tab/>
        </w:r>
        <w:r>
          <w:fldChar w:fldCharType="begin"/>
        </w:r>
        <w:r>
          <w:instrText xml:space="preserve"> PAGEREF _Toc4481 \h </w:instrText>
        </w:r>
        <w:r>
          <w:fldChar w:fldCharType="separate"/>
        </w:r>
        <w:r>
          <w:t>54</w:t>
        </w:r>
        <w:r>
          <w:fldChar w:fldCharType="end"/>
        </w:r>
      </w:hyperlink>
    </w:p>
    <w:p>
      <w:pPr>
        <w:pStyle w:val="TOC2"/>
        <w:tabs>
          <w:tab w:val="right" w:leader="dot" w:pos="8306"/>
        </w:tabs>
      </w:pPr>
      <w:hyperlink w:anchor="_Toc24428" w:history="1">
        <w:r>
          <w:rPr>
            <w:rFonts w:ascii="仿宋" w:eastAsia="仿宋" w:hAnsi="仿宋" w:cs="仿宋" w:hint="eastAsia"/>
            <w:lang w:eastAsia="zh-CN"/>
          </w:rPr>
          <w:t>(二)、供应商选择与合作</w:t>
        </w:r>
        <w:r>
          <w:tab/>
        </w:r>
        <w:r>
          <w:fldChar w:fldCharType="begin"/>
        </w:r>
        <w:r>
          <w:instrText xml:space="preserve"> PAGEREF _Toc24428 \h </w:instrText>
        </w:r>
        <w:r>
          <w:fldChar w:fldCharType="separate"/>
        </w:r>
        <w:r>
          <w:t>56</w:t>
        </w:r>
        <w:r>
          <w:fldChar w:fldCharType="end"/>
        </w:r>
      </w:hyperlink>
    </w:p>
    <w:p>
      <w:pPr>
        <w:pStyle w:val="TOC2"/>
        <w:tabs>
          <w:tab w:val="right" w:leader="dot" w:pos="8306"/>
        </w:tabs>
      </w:pPr>
      <w:hyperlink w:anchor="_Toc10504" w:history="1">
        <w:r>
          <w:rPr>
            <w:rFonts w:ascii="仿宋" w:eastAsia="仿宋" w:hAnsi="仿宋" w:cs="仿宋" w:hint="eastAsia"/>
            <w:lang w:eastAsia="zh-CN"/>
          </w:rPr>
          <w:t>(三)、物流与库存管理</w:t>
        </w:r>
        <w:r>
          <w:tab/>
        </w:r>
        <w:r>
          <w:fldChar w:fldCharType="begin"/>
        </w:r>
        <w:r>
          <w:instrText xml:space="preserve"> PAGEREF _Toc10504 \h </w:instrText>
        </w:r>
        <w:r>
          <w:fldChar w:fldCharType="separate"/>
        </w:r>
        <w:r>
          <w:t>57</w:t>
        </w:r>
        <w:r>
          <w:fldChar w:fldCharType="end"/>
        </w:r>
      </w:hyperlink>
    </w:p>
    <w:p>
      <w:pPr>
        <w:pStyle w:val="TOC1"/>
        <w:tabs>
          <w:tab w:val="right" w:leader="dot" w:pos="8306"/>
        </w:tabs>
      </w:pPr>
      <w:hyperlink w:anchor="_Toc19468" w:history="1">
        <w:r>
          <w:rPr>
            <w:rFonts w:ascii="仿宋" w:eastAsia="仿宋" w:hAnsi="仿宋" w:cs="仿宋" w:hint="eastAsia"/>
            <w:lang w:eastAsia="zh-CN"/>
          </w:rPr>
          <w:t>十五、商业照明灯具项目工程方案分析</w:t>
        </w:r>
        <w:r>
          <w:tab/>
        </w:r>
        <w:r>
          <w:fldChar w:fldCharType="begin"/>
        </w:r>
        <w:r>
          <w:instrText xml:space="preserve"> PAGEREF _Toc19468 \h </w:instrText>
        </w:r>
        <w:r>
          <w:fldChar w:fldCharType="separate"/>
        </w:r>
        <w:r>
          <w:t>59</w:t>
        </w:r>
        <w:r>
          <w:fldChar w:fldCharType="end"/>
        </w:r>
      </w:hyperlink>
    </w:p>
    <w:p>
      <w:pPr>
        <w:pStyle w:val="TOC2"/>
        <w:tabs>
          <w:tab w:val="right" w:leader="dot" w:pos="8306"/>
        </w:tabs>
      </w:pPr>
      <w:hyperlink w:anchor="_Toc21931" w:history="1">
        <w:r>
          <w:rPr>
            <w:rFonts w:ascii="仿宋" w:eastAsia="仿宋" w:hAnsi="仿宋" w:cs="仿宋" w:hint="eastAsia"/>
            <w:lang w:eastAsia="zh-CN"/>
          </w:rPr>
          <w:t>(一)、建筑工程设计原则</w:t>
        </w:r>
        <w:r>
          <w:tab/>
        </w:r>
        <w:r>
          <w:fldChar w:fldCharType="begin"/>
        </w:r>
        <w:r>
          <w:instrText xml:space="preserve"> PAGEREF _Toc21931 \h </w:instrText>
        </w:r>
        <w:r>
          <w:fldChar w:fldCharType="separate"/>
        </w:r>
        <w:r>
          <w:t>59</w:t>
        </w:r>
        <w:r>
          <w:fldChar w:fldCharType="end"/>
        </w:r>
      </w:hyperlink>
    </w:p>
    <w:p>
      <w:pPr>
        <w:pStyle w:val="TOC2"/>
        <w:tabs>
          <w:tab w:val="right" w:leader="dot" w:pos="8306"/>
        </w:tabs>
      </w:pPr>
      <w:hyperlink w:anchor="_Toc19002" w:history="1">
        <w:r>
          <w:rPr>
            <w:rFonts w:ascii="仿宋" w:eastAsia="仿宋" w:hAnsi="仿宋" w:cs="仿宋" w:hint="eastAsia"/>
            <w:lang w:eastAsia="zh-CN"/>
          </w:rPr>
          <w:t>(二)、土建工程建设指标</w:t>
        </w:r>
        <w:r>
          <w:tab/>
        </w:r>
        <w:r>
          <w:fldChar w:fldCharType="begin"/>
        </w:r>
        <w:r>
          <w:instrText xml:space="preserve"> PAGEREF _Toc19002 \h </w:instrText>
        </w:r>
        <w:r>
          <w:fldChar w:fldCharType="separate"/>
        </w:r>
        <w:r>
          <w:t>62</w:t>
        </w:r>
        <w:r>
          <w:fldChar w:fldCharType="end"/>
        </w:r>
      </w:hyperlink>
    </w:p>
    <w:p>
      <w:pPr>
        <w:pStyle w:val="TOC1"/>
        <w:tabs>
          <w:tab w:val="right" w:leader="dot" w:pos="8306"/>
        </w:tabs>
      </w:pPr>
      <w:hyperlink w:anchor="_Toc15349" w:history="1">
        <w:r>
          <w:rPr>
            <w:rFonts w:ascii="仿宋" w:eastAsia="仿宋" w:hAnsi="仿宋" w:cs="仿宋" w:hint="eastAsia"/>
            <w:lang w:eastAsia="zh-CN"/>
          </w:rPr>
          <w:t>十六、商业照明灯具项目治理与监督</w:t>
        </w:r>
        <w:r>
          <w:tab/>
        </w:r>
        <w:r>
          <w:fldChar w:fldCharType="begin"/>
        </w:r>
        <w:r>
          <w:instrText xml:space="preserve"> PAGEREF _Toc15349 \h </w:instrText>
        </w:r>
        <w:r>
          <w:fldChar w:fldCharType="separate"/>
        </w:r>
        <w:r>
          <w:t>64</w:t>
        </w:r>
        <w:r>
          <w:fldChar w:fldCharType="end"/>
        </w:r>
      </w:hyperlink>
    </w:p>
    <w:p>
      <w:pPr>
        <w:pStyle w:val="TOC2"/>
        <w:tabs>
          <w:tab w:val="right" w:leader="dot" w:pos="8306"/>
        </w:tabs>
      </w:pPr>
      <w:hyperlink w:anchor="_Toc11644" w:history="1">
        <w:r>
          <w:rPr>
            <w:rFonts w:ascii="仿宋" w:eastAsia="仿宋" w:hAnsi="仿宋" w:cs="仿宋" w:hint="eastAsia"/>
            <w:lang w:eastAsia="zh-CN"/>
          </w:rPr>
          <w:t>(一)、商业照明灯具项目治理结构</w:t>
        </w:r>
        <w:r>
          <w:tab/>
        </w:r>
        <w:r>
          <w:fldChar w:fldCharType="begin"/>
        </w:r>
        <w:r>
          <w:instrText xml:space="preserve"> PAGEREF _Toc11644 \h </w:instrText>
        </w:r>
        <w:r>
          <w:fldChar w:fldCharType="separate"/>
        </w:r>
        <w:r>
          <w:t>64</w:t>
        </w:r>
        <w:r>
          <w:fldChar w:fldCharType="end"/>
        </w:r>
      </w:hyperlink>
    </w:p>
    <w:p>
      <w:pPr>
        <w:pStyle w:val="TOC2"/>
        <w:tabs>
          <w:tab w:val="right" w:leader="dot" w:pos="8306"/>
        </w:tabs>
      </w:pPr>
      <w:hyperlink w:anchor="_Toc9714" w:history="1">
        <w:r>
          <w:rPr>
            <w:rFonts w:ascii="仿宋" w:eastAsia="仿宋" w:hAnsi="仿宋" w:cs="仿宋" w:hint="eastAsia"/>
            <w:lang w:eastAsia="zh-CN"/>
          </w:rPr>
          <w:t>(二)、监督与审计</w:t>
        </w:r>
        <w:r>
          <w:tab/>
        </w:r>
        <w:r>
          <w:fldChar w:fldCharType="begin"/>
        </w:r>
        <w:r>
          <w:instrText xml:space="preserve"> PAGEREF _Toc9714 \h </w:instrText>
        </w:r>
        <w:r>
          <w:fldChar w:fldCharType="separate"/>
        </w:r>
        <w:r>
          <w:t>65</w:t>
        </w:r>
        <w:r>
          <w:fldChar w:fldCharType="end"/>
        </w:r>
      </w:hyperlink>
    </w:p>
    <w:p>
      <w:pPr>
        <w:pStyle w:val="TOC1"/>
        <w:tabs>
          <w:tab w:val="right" w:leader="dot" w:pos="8306"/>
        </w:tabs>
      </w:pPr>
      <w:hyperlink w:anchor="_Toc12765" w:history="1">
        <w:r>
          <w:rPr>
            <w:rFonts w:ascii="仿宋" w:eastAsia="仿宋" w:hAnsi="仿宋" w:cs="仿宋" w:hint="eastAsia"/>
            <w:lang w:eastAsia="zh-CN"/>
          </w:rPr>
          <w:t>十七、质量管理体系</w:t>
        </w:r>
        <w:r>
          <w:tab/>
        </w:r>
        <w:r>
          <w:fldChar w:fldCharType="begin"/>
        </w:r>
        <w:r>
          <w:instrText xml:space="preserve"> PAGEREF _Toc12765 \h </w:instrText>
        </w:r>
        <w:r>
          <w:fldChar w:fldCharType="separate"/>
        </w:r>
        <w:r>
          <w:t>67</w:t>
        </w:r>
        <w:r>
          <w:fldChar w:fldCharType="end"/>
        </w:r>
      </w:hyperlink>
    </w:p>
    <w:p>
      <w:pPr>
        <w:pStyle w:val="TOC2"/>
        <w:tabs>
          <w:tab w:val="right" w:leader="dot" w:pos="8306"/>
        </w:tabs>
      </w:pPr>
      <w:hyperlink w:anchor="_Toc22762" w:history="1">
        <w:r>
          <w:rPr>
            <w:rFonts w:ascii="仿宋" w:eastAsia="仿宋" w:hAnsi="仿宋" w:cs="仿宋" w:hint="eastAsia"/>
            <w:lang w:eastAsia="zh-CN"/>
          </w:rPr>
          <w:t>(一)、质量目标与方针</w:t>
        </w:r>
        <w:r>
          <w:tab/>
        </w:r>
        <w:r>
          <w:fldChar w:fldCharType="begin"/>
        </w:r>
        <w:r>
          <w:instrText xml:space="preserve"> PAGEREF _Toc22762 \h </w:instrText>
        </w:r>
        <w:r>
          <w:fldChar w:fldCharType="separate"/>
        </w:r>
        <w:r>
          <w:t>67</w:t>
        </w:r>
        <w:r>
          <w:fldChar w:fldCharType="end"/>
        </w:r>
      </w:hyperlink>
    </w:p>
    <w:p>
      <w:pPr>
        <w:pStyle w:val="TOC2"/>
        <w:tabs>
          <w:tab w:val="right" w:leader="dot" w:pos="8306"/>
        </w:tabs>
      </w:pPr>
      <w:hyperlink w:anchor="_Toc17222" w:history="1">
        <w:r>
          <w:rPr>
            <w:rFonts w:ascii="仿宋" w:eastAsia="仿宋" w:hAnsi="仿宋" w:cs="仿宋" w:hint="eastAsia"/>
            <w:lang w:eastAsia="zh-CN"/>
          </w:rPr>
          <w:t>(二)、质量管理责任</w:t>
        </w:r>
        <w:r>
          <w:tab/>
        </w:r>
        <w:r>
          <w:fldChar w:fldCharType="begin"/>
        </w:r>
        <w:r>
          <w:instrText xml:space="preserve"> PAGEREF _Toc17222 \h </w:instrText>
        </w:r>
        <w:r>
          <w:fldChar w:fldCharType="separate"/>
        </w:r>
        <w:r>
          <w:t>68</w:t>
        </w:r>
        <w:r>
          <w:fldChar w:fldCharType="end"/>
        </w:r>
      </w:hyperlink>
    </w:p>
    <w:p>
      <w:pPr>
        <w:pStyle w:val="TOC2"/>
        <w:tabs>
          <w:tab w:val="right" w:leader="dot" w:pos="8306"/>
        </w:tabs>
      </w:pPr>
      <w:hyperlink w:anchor="_Toc26073" w:history="1">
        <w:r>
          <w:rPr>
            <w:rFonts w:ascii="仿宋" w:eastAsia="仿宋" w:hAnsi="仿宋" w:cs="仿宋" w:hint="eastAsia"/>
            <w:lang w:eastAsia="zh-CN"/>
          </w:rPr>
          <w:t>(三)、质量管理体系文件</w:t>
        </w:r>
        <w:r>
          <w:tab/>
        </w:r>
        <w:r>
          <w:fldChar w:fldCharType="begin"/>
        </w:r>
        <w:r>
          <w:instrText xml:space="preserve"> PAGEREF _Toc26073 \h </w:instrText>
        </w:r>
        <w:r>
          <w:fldChar w:fldCharType="separate"/>
        </w:r>
        <w:r>
          <w:t>69</w:t>
        </w:r>
        <w:r>
          <w:fldChar w:fldCharType="end"/>
        </w:r>
      </w:hyperlink>
    </w:p>
    <w:p>
      <w:pPr>
        <w:pStyle w:val="TOC2"/>
        <w:tabs>
          <w:tab w:val="right" w:leader="dot" w:pos="8306"/>
        </w:tabs>
      </w:pPr>
      <w:hyperlink w:anchor="_Toc6293" w:history="1">
        <w:r>
          <w:rPr>
            <w:rFonts w:ascii="仿宋" w:eastAsia="仿宋" w:hAnsi="仿宋" w:cs="仿宋" w:hint="eastAsia"/>
            <w:lang w:eastAsia="zh-CN"/>
          </w:rPr>
          <w:t>(四)、质量培训与教育</w:t>
        </w:r>
        <w:r>
          <w:tab/>
        </w:r>
        <w:r>
          <w:fldChar w:fldCharType="begin"/>
        </w:r>
        <w:r>
          <w:instrText xml:space="preserve"> PAGEREF _Toc6293 \h </w:instrText>
        </w:r>
        <w:r>
          <w:fldChar w:fldCharType="separate"/>
        </w:r>
        <w:r>
          <w:t>71</w:t>
        </w:r>
        <w:r>
          <w:fldChar w:fldCharType="end"/>
        </w:r>
      </w:hyperlink>
    </w:p>
    <w:p>
      <w:pPr>
        <w:pStyle w:val="TOC2"/>
        <w:tabs>
          <w:tab w:val="right" w:leader="dot" w:pos="8306"/>
        </w:tabs>
      </w:pPr>
      <w:hyperlink w:anchor="_Toc12979" w:history="1">
        <w:r>
          <w:rPr>
            <w:rFonts w:ascii="仿宋" w:eastAsia="仿宋" w:hAnsi="仿宋" w:cs="仿宋" w:hint="eastAsia"/>
            <w:lang w:eastAsia="zh-CN"/>
          </w:rPr>
          <w:t>(五)、质量审核与评价</w:t>
        </w:r>
        <w:r>
          <w:tab/>
        </w:r>
        <w:r>
          <w:fldChar w:fldCharType="begin"/>
        </w:r>
        <w:r>
          <w:instrText xml:space="preserve"> PAGEREF _Toc12979 \h </w:instrText>
        </w:r>
        <w:r>
          <w:fldChar w:fldCharType="separate"/>
        </w:r>
        <w:r>
          <w:t>72</w:t>
        </w:r>
        <w:r>
          <w:fldChar w:fldCharType="end"/>
        </w:r>
      </w:hyperlink>
    </w:p>
    <w:p>
      <w:pPr>
        <w:pStyle w:val="TOC2"/>
        <w:tabs>
          <w:tab w:val="right" w:leader="dot" w:pos="8306"/>
        </w:tabs>
      </w:pPr>
      <w:hyperlink w:anchor="_Toc2132" w:history="1">
        <w:r>
          <w:rPr>
            <w:rFonts w:ascii="仿宋" w:eastAsia="仿宋" w:hAnsi="仿宋" w:cs="仿宋" w:hint="eastAsia"/>
            <w:lang w:eastAsia="zh-CN"/>
          </w:rPr>
          <w:t>(六)、不符合与纠正措施</w:t>
        </w:r>
        <w:r>
          <w:tab/>
        </w:r>
        <w:r>
          <w:fldChar w:fldCharType="begin"/>
        </w:r>
        <w:r>
          <w:instrText xml:space="preserve"> PAGEREF _Toc2132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255"/>
      <w:r>
        <w:rPr>
          <w:rFonts w:ascii="仿宋" w:eastAsia="仿宋" w:hAnsi="仿宋" w:cs="仿宋" w:hint="eastAsia"/>
          <w:sz w:val="28"/>
          <w:lang w:eastAsia="zh-CN"/>
        </w:rPr>
        <w:t>一、商业照明灯具项目文档管理</w:t>
      </w:r>
      <w:bookmarkEnd w:id="2"/>
    </w:p>
    <w:p>
      <w:pPr>
        <w:pStyle w:val="Heading2"/>
        <w:rPr>
          <w:rFonts w:ascii="仿宋" w:eastAsia="仿宋" w:hAnsi="仿宋" w:cs="仿宋" w:hint="eastAsia"/>
          <w:lang w:eastAsia="zh-CN"/>
        </w:rPr>
      </w:pPr>
      <w:bookmarkStart w:id="3" w:name="_Toc2724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商业照明灯具项目高度重视文档的质量和准确性，以支持商业照明灯具项目的各项活动和决策。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文档的编制始于商业照明灯具项目计划的初期，我们制定了详细的文档编制计划，明确了每个文档的内容、格式和编写责任人。在商业照明灯具项目启动阶段，我们首先编制了商业照明灯具项目章程，明确定义了商业照明灯具项目的目标、范围、风险等关键要素。随后，商业照明灯具项目团队根据计划陆续编制了需求文档、设计文档、测试文档等各类文档，确保商业照明灯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业照明灯具项目管理中的重要环节，旨在确保商业照明灯具项目文档符合质量标准和商业照明灯具项目需求。在商业照明灯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业照明灯具项目相关利益方和专业领域的专家对文档进行独立审查。这有助于获取更全面、客观的反馈，确保商业照明灯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商业照明灯具项目在文档编制与审查方面建立了严格的管理机制，通过规范的流程和多维度的审查，确保商业照明灯具项目文档的质量、准确性和可靠性，为商业照明灯具项目的顺利推进提供了有力支持。</w:t>
      </w:r>
    </w:p>
    <w:p>
      <w:pPr>
        <w:pStyle w:val="Heading2"/>
        <w:ind w:firstLine="560" w:firstLineChars="200"/>
        <w:rPr>
          <w:rFonts w:ascii="仿宋" w:eastAsia="仿宋" w:hAnsi="仿宋" w:cs="仿宋" w:hint="eastAsia"/>
          <w:sz w:val="28"/>
          <w:lang w:eastAsia="zh-CN"/>
        </w:rPr>
      </w:pPr>
      <w:bookmarkStart w:id="4" w:name="_Toc1157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在商业照明灯具项目中，我们致力于优化文档发布与分发过程，以确保信息的高效传递和团队间协作的顺畅进行。以下是我们采取的关键优化策略：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我们通过多渠道发布文档，包括电子邮件、商业照明灯具项目管理平台、内部网站等，以满足不同团队成员的偏好和需求。多渠道发布确保了信息的全面覆盖。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我们采用了精细的权限控制，确保只有授权人员可以访问敏感信息。这种安全措施保护了商业照明灯具项目文档的机密性，防止了未经授权的信息泄露。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2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业照明灯具项目生命周期中一个至关重要的环节，直接关系到商业照明灯具项目信息的长期保存和历史记录的完整性。在商业照明灯具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515"/>
      <w:r>
        <w:rPr>
          <w:rFonts w:ascii="仿宋" w:eastAsia="仿宋" w:hAnsi="仿宋" w:cs="仿宋" w:hint="eastAsia"/>
          <w:sz w:val="28"/>
          <w:lang w:eastAsia="zh-CN"/>
        </w:rPr>
        <w:t>二、商业照明灯具项目建设背景及必要性分析</w:t>
      </w:r>
      <w:bookmarkEnd w:id="6"/>
    </w:p>
    <w:p>
      <w:pPr>
        <w:pStyle w:val="Heading2"/>
        <w:rPr>
          <w:rFonts w:ascii="仿宋" w:eastAsia="仿宋" w:hAnsi="仿宋" w:cs="仿宋" w:hint="eastAsia"/>
          <w:lang w:eastAsia="zh-CN"/>
        </w:rPr>
      </w:pPr>
      <w:bookmarkStart w:id="7" w:name="_Toc24763"/>
      <w:r>
        <w:rPr>
          <w:rFonts w:ascii="仿宋" w:eastAsia="仿宋" w:hAnsi="仿宋" w:cs="仿宋" w:hint="eastAsia"/>
          <w:lang w:eastAsia="zh-CN"/>
        </w:rPr>
        <w:t>(一)、商业照明灯具项目背景分析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业照明灯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业照明灯具项目在这个潮流中的定位。同时，我们将关注行业内涌现的新兴机遇，以便商业照明灯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业照明灯具项目提供了强大的发展动力。我们将聚焦于行业内最新的技术发展趋势，包括但不限于人工智能、大数据分析、物联网等领域。通过深度的技术研究，我们将确保商业照明灯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业照明灯具项目发展的源泉。我们将投入更多的精力对市场需求进行深入剖析，超越表面的需求，深入挖掘潜在的市场痛点和机遇。通过对市场需求的细致了解，商业照明灯具项目将更有针对性地设计解决方案，满足市场的多样化需求，从而更好地促进商业照明灯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业照明灯具项目战略至关重要。我们将对竞争态势进行更为深入的分析，包括但不限于市场份额、产品特点、客户满意度等多个维度。通过深度的竞争分析，商业照明灯具项目将能够更准确地把握市场脉搏，制定具有竞争力的商业照明灯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商业照明灯具项目的发展具有直接的影响。我们将进行更为全面的法规和政策分析，了解行业发展中的潜在法律风险和合规挑战。通过充分了解和遵守相关法规，商业照明灯具项目将确保在法律框架内合法合规运营，为商业照明灯具项目的稳健发展提供有力支持。</w:t>
      </w:r>
    </w:p>
    <w:p>
      <w:pPr>
        <w:pStyle w:val="Heading2"/>
        <w:ind w:firstLine="560" w:firstLineChars="200"/>
        <w:rPr>
          <w:rFonts w:ascii="仿宋" w:eastAsia="仿宋" w:hAnsi="仿宋" w:cs="仿宋" w:hint="eastAsia"/>
          <w:sz w:val="28"/>
          <w:lang w:eastAsia="zh-CN"/>
        </w:rPr>
      </w:pPr>
      <w:bookmarkStart w:id="8" w:name="_Toc8883"/>
      <w:r>
        <w:rPr>
          <w:rFonts w:ascii="仿宋" w:eastAsia="仿宋" w:hAnsi="仿宋" w:cs="仿宋" w:hint="eastAsia"/>
          <w:sz w:val="28"/>
          <w:lang w:eastAsia="zh-CN"/>
        </w:rPr>
        <w:t>(二)、商业照明灯具项目建设必要性分析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建设的迫切性源于对行业发展趋势的深刻洞察。我们正处于一个行业变革的时代，科技创新、数字化转型成为企业发展的关键动力。商业照明灯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建设不仅仅是为了跟上潮流，更是为了通过技术创新推动企业的持续发展。通过引入先进的技术和解决方案，商业照明灯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商业照明灯具项目的建设成为必然选择，通过提高产品质量、拓展服务领域，从而在竞争中获得更多的机会。商业照明灯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商业照明灯具项目建设的必要性体现在对客户需求更精准的满足。通过商业照明灯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商业照明灯具项目建设的背后是对企业持续创新的追求。只有通过不断创新，企业才能在竞争中立于不败之地。商业照明灯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8690"/>
      <w:r>
        <w:rPr>
          <w:rFonts w:ascii="仿宋" w:eastAsia="仿宋" w:hAnsi="仿宋" w:cs="仿宋" w:hint="eastAsia"/>
          <w:sz w:val="28"/>
          <w:lang w:eastAsia="zh-CN"/>
        </w:rPr>
        <w:t>三、商业照明灯具项目土建工程</w:t>
      </w:r>
      <w:bookmarkEnd w:id="9"/>
    </w:p>
    <w:p>
      <w:pPr>
        <w:pStyle w:val="Heading2"/>
        <w:rPr>
          <w:rFonts w:ascii="仿宋" w:eastAsia="仿宋" w:hAnsi="仿宋" w:cs="仿宋" w:hint="eastAsia"/>
          <w:lang w:eastAsia="zh-CN"/>
        </w:rPr>
      </w:pPr>
      <w:bookmarkStart w:id="10" w:name="_Toc2280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在商业照明灯具项目的建筑工程设计中，我们将秉承一系列重要的设计原则，以确保商业照明灯具项目建筑在功能、美观、可持续性等方面达到最佳效果。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首要原则是确保建筑的功能性得到最大化的发挥。我们将充分理解商业照明灯具项目的实际需求，合理布局各个功能区域，保证建筑在满足业务需求的同时，提供高效的工作环境。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在建筑设计中，我们将综合考虑建设和运营成本。通过精细的经济效益分析，确保设计方案在高效利用资源的同时，对商业照明灯具项目的长期盈利能力有积极的贡献。</w:t>
      </w:r>
    </w:p>
    <w:p>
      <w:pPr>
        <w:pStyle w:val="Heading2"/>
        <w:ind w:firstLine="560" w:firstLineChars="200"/>
        <w:rPr>
          <w:rFonts w:ascii="仿宋" w:eastAsia="仿宋" w:hAnsi="仿宋" w:cs="仿宋" w:hint="eastAsia"/>
          <w:sz w:val="28"/>
          <w:lang w:eastAsia="zh-CN"/>
        </w:rPr>
      </w:pPr>
      <w:bookmarkStart w:id="11" w:name="_Toc1891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照明灯具项目的土建工程设计中，我们将精准设定设计年限，结合商业照明灯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商业照明灯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211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商业照明灯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商业照明灯具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商业照明灯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146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本期工程商业照明灯具项目预计总建筑面积XXX平方米，其中：计容建筑面积XXX平方米，计划建筑工程投资XX万元，占商业照明灯具项目总投资的XX%。</w:t>
      </w:r>
    </w:p>
    <w:p>
      <w:pPr>
        <w:pStyle w:val="Heading1"/>
        <w:ind w:firstLine="560" w:firstLineChars="200"/>
        <w:rPr>
          <w:rFonts w:ascii="仿宋" w:eastAsia="仿宋" w:hAnsi="仿宋" w:cs="仿宋" w:hint="eastAsia"/>
          <w:sz w:val="28"/>
          <w:lang w:eastAsia="zh-CN"/>
        </w:rPr>
      </w:pPr>
      <w:bookmarkStart w:id="14" w:name="_Toc1121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59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技术管理特点体现在其创新导向。通过引入最先进的技术趋势和解决方案，商业照明灯具项目致力于提升科技含量、提高质量和效率水平。这意味着我们将采用最新的工具和方法，确保商业照明灯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业照明灯具项目技术管理的显著特征。通过整合不同领域的技术资源，我们实现了跨学科的协同工作。这有助于优化技术架构，提高整体效能。此外，整合性策略还促进了不同技术团队之间的紧密沟通和高效合作，确保商业照明灯具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业照明灯具项目所采用的技术。通过不断优化技术方案，商业照明灯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业照明灯具项目团队将在商业照明灯具项目初期识别可能的技术风险，并采取相应的预防和应对措施。通过建立健全的风险评估机制，商业照明灯具项目能够在实施过程中及时发现并解决潜在的技术问题，保障商业照明灯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业照明灯具项目中，技术将成为商业照明灯具项目成功的有力支持。这一深度剖析揭示了技术管理在商业照明灯具项目实施中的关键作用，为商业照明灯具项目的技术基础奠定了坚实的基础。</w:t>
      </w:r>
    </w:p>
    <w:p>
      <w:pPr>
        <w:pStyle w:val="Heading2"/>
        <w:ind w:firstLine="560" w:firstLineChars="200"/>
        <w:rPr>
          <w:rFonts w:ascii="仿宋" w:eastAsia="仿宋" w:hAnsi="仿宋" w:cs="仿宋" w:hint="eastAsia"/>
          <w:sz w:val="28"/>
          <w:lang w:eastAsia="zh-CN"/>
        </w:rPr>
      </w:pPr>
      <w:bookmarkStart w:id="16" w:name="_Toc5673"/>
      <w:r>
        <w:rPr>
          <w:rFonts w:ascii="仿宋" w:eastAsia="仿宋" w:hAnsi="仿宋" w:cs="仿宋" w:hint="eastAsia"/>
          <w:sz w:val="28"/>
          <w:lang w:eastAsia="zh-CN"/>
        </w:rPr>
        <w:t>(二)、商业照明灯具项目工艺技术设计方案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业照明灯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商业照明灯具项目将严格按照相关行业规范要求进行组织。通过有效控制产品质量，商业照明灯具项目将致力于为顾客提供优质的商业照明灯具项目产品和良好的服务。这体现了商业照明灯具项目对于生产活动合规性和质量标准的高度重视，为商业照明灯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业照明灯具项目注重生态效益和清洁生产原则。商业照明灯具项目建设将紧密结合地方特色经济发展，与社会经济发展规划和区域环境保护规划方案相协调一致。通过与当地区域自然生态系统的结合，商业照明灯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业照明灯具项目产品具有多样化的客户需求和个性化的特点。因此，商业照明灯具项目产品规格品种多样，且单批生产数量较小。为满足这一特点，商业照明灯具项目承办单位将建设先进的柔性制造生产线。通过广泛应用柔性制造技术，商业照明灯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业照明灯具项目采用的技术具有较高的技术含量和自动化水平，处于国内先进水平。这一技术选用不仅体现了对生产效率、质量和环境友好性的高标准要求，同时为商业照明灯具项目的可持续发展奠定了坚实的基础。</w:t>
      </w:r>
    </w:p>
    <w:p>
      <w:pPr>
        <w:pStyle w:val="Heading2"/>
        <w:ind w:firstLine="560" w:firstLineChars="200"/>
        <w:rPr>
          <w:rFonts w:ascii="仿宋" w:eastAsia="仿宋" w:hAnsi="仿宋" w:cs="仿宋" w:hint="eastAsia"/>
          <w:sz w:val="28"/>
          <w:lang w:eastAsia="zh-CN"/>
        </w:rPr>
      </w:pPr>
      <w:bookmarkStart w:id="17" w:name="_Toc2264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为确保商业照明灯具项目的高效生产和技术实施，我们制定了一套精心设计的设备选型方案，以满足商业照明灯具项目生产、质量和环保的要求。该方案的主要特点如下：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业照明灯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针对商业照明灯具项目产品的多样性和小批量生产的特点，我们将建设柔性制造生产线。通过在设备选型中考虑柔性制造技术，可以灵活应对不同产品规格和生产需求，实现生产线的高度灵活性和适应性。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https://d.book118.com/876053045204010101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D43ED6"/>
    <w:rsid w:val="35D43E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053045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2024-03-02T04:00:00Z</dcterms:created>
  <dcterms:modified xsi:type="dcterms:W3CDTF">2024-03-02T04:00:53Z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2649111404B44DF98D4413AE9FB864C8_11</vt:lpwstr>
  </property>
  <property fmtid="{D5CDD505-2E9C-101B-9397-08002B2CF9AE}" pid="3" name="KSOProductBuildVer">
    <vt:lpwstr>2052-12.1.0.16388</vt:lpwstr>
  </property>
</Properties>
</file>