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商业流通仓储服务项目构思建设方案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67" w:history="1">
        <w:r>
          <w:rPr>
            <w:rFonts w:ascii="仿宋" w:eastAsia="仿宋" w:hAnsi="仿宋" w:cs="仿宋" w:hint="eastAsia"/>
            <w:lang w:eastAsia="zh-CN"/>
          </w:rPr>
          <w:t>序言</w:t>
        </w:r>
        <w:r>
          <w:tab/>
        </w:r>
        <w:r>
          <w:fldChar w:fldCharType="begin"/>
        </w:r>
        <w:r>
          <w:instrText xml:space="preserve"> PAGEREF _Toc20667 \h </w:instrText>
        </w:r>
        <w:r>
          <w:fldChar w:fldCharType="separate"/>
        </w:r>
        <w:r>
          <w:t>3</w:t>
        </w:r>
        <w:r>
          <w:fldChar w:fldCharType="end"/>
        </w:r>
      </w:hyperlink>
    </w:p>
    <w:p>
      <w:pPr>
        <w:pStyle w:val="TOC1"/>
        <w:tabs>
          <w:tab w:val="right" w:leader="dot" w:pos="8306"/>
        </w:tabs>
      </w:pPr>
      <w:hyperlink w:anchor="_Toc31732" w:history="1">
        <w:r>
          <w:rPr>
            <w:rFonts w:ascii="仿宋" w:eastAsia="仿宋" w:hAnsi="仿宋" w:cs="仿宋" w:hint="eastAsia"/>
            <w:lang w:eastAsia="zh-CN"/>
          </w:rPr>
          <w:t>一、发展规划、产业政策和行业准入分析</w:t>
        </w:r>
        <w:r>
          <w:tab/>
        </w:r>
        <w:r>
          <w:fldChar w:fldCharType="begin"/>
        </w:r>
        <w:r>
          <w:instrText xml:space="preserve"> PAGEREF _Toc31732 \h </w:instrText>
        </w:r>
        <w:r>
          <w:fldChar w:fldCharType="separate"/>
        </w:r>
        <w:r>
          <w:t>3</w:t>
        </w:r>
        <w:r>
          <w:fldChar w:fldCharType="end"/>
        </w:r>
      </w:hyperlink>
    </w:p>
    <w:p>
      <w:pPr>
        <w:pStyle w:val="TOC2"/>
        <w:tabs>
          <w:tab w:val="right" w:leader="dot" w:pos="8306"/>
        </w:tabs>
      </w:pPr>
      <w:hyperlink w:anchor="_Toc18092" w:history="1">
        <w:r>
          <w:rPr>
            <w:rFonts w:ascii="仿宋" w:eastAsia="仿宋" w:hAnsi="仿宋" w:cs="仿宋" w:hint="eastAsia"/>
            <w:lang w:eastAsia="zh-CN"/>
          </w:rPr>
          <w:t>(一)、发展规划分析</w:t>
        </w:r>
        <w:r>
          <w:tab/>
        </w:r>
        <w:r>
          <w:fldChar w:fldCharType="begin"/>
        </w:r>
        <w:r>
          <w:instrText xml:space="preserve"> PAGEREF _Toc18092 \h </w:instrText>
        </w:r>
        <w:r>
          <w:fldChar w:fldCharType="separate"/>
        </w:r>
        <w:r>
          <w:t>3</w:t>
        </w:r>
        <w:r>
          <w:fldChar w:fldCharType="end"/>
        </w:r>
      </w:hyperlink>
    </w:p>
    <w:p>
      <w:pPr>
        <w:pStyle w:val="TOC2"/>
        <w:tabs>
          <w:tab w:val="right" w:leader="dot" w:pos="8306"/>
        </w:tabs>
      </w:pPr>
      <w:hyperlink w:anchor="_Toc5070" w:history="1">
        <w:r>
          <w:rPr>
            <w:rFonts w:ascii="仿宋" w:eastAsia="仿宋" w:hAnsi="仿宋" w:cs="仿宋" w:hint="eastAsia"/>
            <w:lang w:eastAsia="zh-CN"/>
          </w:rPr>
          <w:t>(二)、产业政策分析</w:t>
        </w:r>
        <w:r>
          <w:tab/>
        </w:r>
        <w:r>
          <w:fldChar w:fldCharType="begin"/>
        </w:r>
        <w:r>
          <w:instrText xml:space="preserve"> PAGEREF _Toc5070 \h </w:instrText>
        </w:r>
        <w:r>
          <w:fldChar w:fldCharType="separate"/>
        </w:r>
        <w:r>
          <w:t>5</w:t>
        </w:r>
        <w:r>
          <w:fldChar w:fldCharType="end"/>
        </w:r>
      </w:hyperlink>
    </w:p>
    <w:p>
      <w:pPr>
        <w:pStyle w:val="TOC2"/>
        <w:tabs>
          <w:tab w:val="right" w:leader="dot" w:pos="8306"/>
        </w:tabs>
      </w:pPr>
      <w:hyperlink w:anchor="_Toc11576" w:history="1">
        <w:r>
          <w:rPr>
            <w:rFonts w:ascii="仿宋" w:eastAsia="仿宋" w:hAnsi="仿宋" w:cs="仿宋" w:hint="eastAsia"/>
            <w:lang w:eastAsia="zh-CN"/>
          </w:rPr>
          <w:t>(三)、行业准入分析</w:t>
        </w:r>
        <w:r>
          <w:tab/>
        </w:r>
        <w:r>
          <w:fldChar w:fldCharType="begin"/>
        </w:r>
        <w:r>
          <w:instrText xml:space="preserve"> PAGEREF _Toc11576 \h </w:instrText>
        </w:r>
        <w:r>
          <w:fldChar w:fldCharType="separate"/>
        </w:r>
        <w:r>
          <w:t>6</w:t>
        </w:r>
        <w:r>
          <w:fldChar w:fldCharType="end"/>
        </w:r>
      </w:hyperlink>
    </w:p>
    <w:p>
      <w:pPr>
        <w:pStyle w:val="TOC1"/>
        <w:tabs>
          <w:tab w:val="right" w:leader="dot" w:pos="8306"/>
        </w:tabs>
      </w:pPr>
      <w:hyperlink w:anchor="_Toc1143" w:history="1">
        <w:r>
          <w:rPr>
            <w:rFonts w:ascii="仿宋" w:eastAsia="仿宋" w:hAnsi="仿宋" w:cs="仿宋" w:hint="eastAsia"/>
            <w:lang w:eastAsia="zh-CN"/>
          </w:rPr>
          <w:t>二、建设风险评估分析</w:t>
        </w:r>
        <w:r>
          <w:tab/>
        </w:r>
        <w:r>
          <w:fldChar w:fldCharType="begin"/>
        </w:r>
        <w:r>
          <w:instrText xml:space="preserve"> PAGEREF _Toc1143 \h </w:instrText>
        </w:r>
        <w:r>
          <w:fldChar w:fldCharType="separate"/>
        </w:r>
        <w:r>
          <w:t>8</w:t>
        </w:r>
        <w:r>
          <w:fldChar w:fldCharType="end"/>
        </w:r>
      </w:hyperlink>
    </w:p>
    <w:p>
      <w:pPr>
        <w:pStyle w:val="TOC2"/>
        <w:tabs>
          <w:tab w:val="right" w:leader="dot" w:pos="8306"/>
        </w:tabs>
      </w:pPr>
      <w:hyperlink w:anchor="_Toc25201" w:history="1">
        <w:r>
          <w:rPr>
            <w:rFonts w:ascii="仿宋" w:eastAsia="仿宋" w:hAnsi="仿宋" w:cs="仿宋" w:hint="eastAsia"/>
            <w:lang w:eastAsia="zh-CN"/>
          </w:rPr>
          <w:t>(一)、政策风险分析</w:t>
        </w:r>
        <w:r>
          <w:tab/>
        </w:r>
        <w:r>
          <w:fldChar w:fldCharType="begin"/>
        </w:r>
        <w:r>
          <w:instrText xml:space="preserve"> PAGEREF _Toc25201 \h </w:instrText>
        </w:r>
        <w:r>
          <w:fldChar w:fldCharType="separate"/>
        </w:r>
        <w:r>
          <w:t>8</w:t>
        </w:r>
        <w:r>
          <w:fldChar w:fldCharType="end"/>
        </w:r>
      </w:hyperlink>
    </w:p>
    <w:p>
      <w:pPr>
        <w:pStyle w:val="TOC2"/>
        <w:tabs>
          <w:tab w:val="right" w:leader="dot" w:pos="8306"/>
        </w:tabs>
      </w:pPr>
      <w:hyperlink w:anchor="_Toc29392" w:history="1">
        <w:r>
          <w:rPr>
            <w:rFonts w:ascii="仿宋" w:eastAsia="仿宋" w:hAnsi="仿宋" w:cs="仿宋" w:hint="eastAsia"/>
            <w:lang w:eastAsia="zh-CN"/>
          </w:rPr>
          <w:t>(二)、社会风险分析</w:t>
        </w:r>
        <w:r>
          <w:tab/>
        </w:r>
        <w:r>
          <w:fldChar w:fldCharType="begin"/>
        </w:r>
        <w:r>
          <w:instrText xml:space="preserve"> PAGEREF _Toc29392 \h </w:instrText>
        </w:r>
        <w:r>
          <w:fldChar w:fldCharType="separate"/>
        </w:r>
        <w:r>
          <w:t>9</w:t>
        </w:r>
        <w:r>
          <w:fldChar w:fldCharType="end"/>
        </w:r>
      </w:hyperlink>
    </w:p>
    <w:p>
      <w:pPr>
        <w:pStyle w:val="TOC2"/>
        <w:tabs>
          <w:tab w:val="right" w:leader="dot" w:pos="8306"/>
        </w:tabs>
      </w:pPr>
      <w:hyperlink w:anchor="_Toc640" w:history="1">
        <w:r>
          <w:rPr>
            <w:rFonts w:ascii="仿宋" w:eastAsia="仿宋" w:hAnsi="仿宋" w:cs="仿宋" w:hint="eastAsia"/>
            <w:lang w:eastAsia="zh-CN"/>
          </w:rPr>
          <w:t>(三)、市场风险分析</w:t>
        </w:r>
        <w:r>
          <w:tab/>
        </w:r>
        <w:r>
          <w:fldChar w:fldCharType="begin"/>
        </w:r>
        <w:r>
          <w:instrText xml:space="preserve"> PAGEREF _Toc640 \h </w:instrText>
        </w:r>
        <w:r>
          <w:fldChar w:fldCharType="separate"/>
        </w:r>
        <w:r>
          <w:t>10</w:t>
        </w:r>
        <w:r>
          <w:fldChar w:fldCharType="end"/>
        </w:r>
      </w:hyperlink>
    </w:p>
    <w:p>
      <w:pPr>
        <w:pStyle w:val="TOC2"/>
        <w:tabs>
          <w:tab w:val="right" w:leader="dot" w:pos="8306"/>
        </w:tabs>
      </w:pPr>
      <w:hyperlink w:anchor="_Toc4604" w:history="1">
        <w:r>
          <w:rPr>
            <w:rFonts w:ascii="仿宋" w:eastAsia="仿宋" w:hAnsi="仿宋" w:cs="仿宋" w:hint="eastAsia"/>
            <w:lang w:eastAsia="zh-CN"/>
          </w:rPr>
          <w:t>(四)、资金风险分析</w:t>
        </w:r>
        <w:r>
          <w:tab/>
        </w:r>
        <w:r>
          <w:fldChar w:fldCharType="begin"/>
        </w:r>
        <w:r>
          <w:instrText xml:space="preserve"> PAGEREF _Toc4604 \h </w:instrText>
        </w:r>
        <w:r>
          <w:fldChar w:fldCharType="separate"/>
        </w:r>
        <w:r>
          <w:t>11</w:t>
        </w:r>
        <w:r>
          <w:fldChar w:fldCharType="end"/>
        </w:r>
      </w:hyperlink>
    </w:p>
    <w:p>
      <w:pPr>
        <w:pStyle w:val="TOC2"/>
        <w:tabs>
          <w:tab w:val="right" w:leader="dot" w:pos="8306"/>
        </w:tabs>
      </w:pPr>
      <w:hyperlink w:anchor="_Toc25870" w:history="1">
        <w:r>
          <w:rPr>
            <w:rFonts w:ascii="仿宋" w:eastAsia="仿宋" w:hAnsi="仿宋" w:cs="仿宋" w:hint="eastAsia"/>
            <w:lang w:eastAsia="zh-CN"/>
          </w:rPr>
          <w:t>(五)、技术风险分析</w:t>
        </w:r>
        <w:r>
          <w:tab/>
        </w:r>
        <w:r>
          <w:fldChar w:fldCharType="begin"/>
        </w:r>
        <w:r>
          <w:instrText xml:space="preserve"> PAGEREF _Toc25870 \h </w:instrText>
        </w:r>
        <w:r>
          <w:fldChar w:fldCharType="separate"/>
        </w:r>
        <w:r>
          <w:t>12</w:t>
        </w:r>
        <w:r>
          <w:fldChar w:fldCharType="end"/>
        </w:r>
      </w:hyperlink>
    </w:p>
    <w:p>
      <w:pPr>
        <w:pStyle w:val="TOC2"/>
        <w:tabs>
          <w:tab w:val="right" w:leader="dot" w:pos="8306"/>
        </w:tabs>
      </w:pPr>
      <w:hyperlink w:anchor="_Toc28595" w:history="1">
        <w:r>
          <w:rPr>
            <w:rFonts w:ascii="仿宋" w:eastAsia="仿宋" w:hAnsi="仿宋" w:cs="仿宋" w:hint="eastAsia"/>
            <w:lang w:eastAsia="zh-CN"/>
          </w:rPr>
          <w:t>(六)、财务风险分析</w:t>
        </w:r>
        <w:r>
          <w:tab/>
        </w:r>
        <w:r>
          <w:fldChar w:fldCharType="begin"/>
        </w:r>
        <w:r>
          <w:instrText xml:space="preserve"> PAGEREF _Toc28595 \h </w:instrText>
        </w:r>
        <w:r>
          <w:fldChar w:fldCharType="separate"/>
        </w:r>
        <w:r>
          <w:t>14</w:t>
        </w:r>
        <w:r>
          <w:fldChar w:fldCharType="end"/>
        </w:r>
      </w:hyperlink>
    </w:p>
    <w:p>
      <w:pPr>
        <w:pStyle w:val="TOC2"/>
        <w:tabs>
          <w:tab w:val="right" w:leader="dot" w:pos="8306"/>
        </w:tabs>
      </w:pPr>
      <w:hyperlink w:anchor="_Toc27365" w:history="1">
        <w:r>
          <w:rPr>
            <w:rFonts w:ascii="仿宋" w:eastAsia="仿宋" w:hAnsi="仿宋" w:cs="仿宋" w:hint="eastAsia"/>
            <w:lang w:eastAsia="zh-CN"/>
          </w:rPr>
          <w:t>(七)、管理风险分析</w:t>
        </w:r>
        <w:r>
          <w:tab/>
        </w:r>
        <w:r>
          <w:fldChar w:fldCharType="begin"/>
        </w:r>
        <w:r>
          <w:instrText xml:space="preserve"> PAGEREF _Toc27365 \h </w:instrText>
        </w:r>
        <w:r>
          <w:fldChar w:fldCharType="separate"/>
        </w:r>
        <w:r>
          <w:t>15</w:t>
        </w:r>
        <w:r>
          <w:fldChar w:fldCharType="end"/>
        </w:r>
      </w:hyperlink>
    </w:p>
    <w:p>
      <w:pPr>
        <w:pStyle w:val="TOC2"/>
        <w:tabs>
          <w:tab w:val="right" w:leader="dot" w:pos="8306"/>
        </w:tabs>
      </w:pPr>
      <w:hyperlink w:anchor="_Toc29658" w:history="1">
        <w:r>
          <w:rPr>
            <w:rFonts w:ascii="仿宋" w:eastAsia="仿宋" w:hAnsi="仿宋" w:cs="仿宋" w:hint="eastAsia"/>
            <w:lang w:eastAsia="zh-CN"/>
          </w:rPr>
          <w:t>(八)、其它风险分析</w:t>
        </w:r>
        <w:r>
          <w:tab/>
        </w:r>
        <w:r>
          <w:fldChar w:fldCharType="begin"/>
        </w:r>
        <w:r>
          <w:instrText xml:space="preserve"> PAGEREF _Toc29658 \h </w:instrText>
        </w:r>
        <w:r>
          <w:fldChar w:fldCharType="separate"/>
        </w:r>
        <w:r>
          <w:t>17</w:t>
        </w:r>
        <w:r>
          <w:fldChar w:fldCharType="end"/>
        </w:r>
      </w:hyperlink>
    </w:p>
    <w:p>
      <w:pPr>
        <w:pStyle w:val="TOC2"/>
        <w:tabs>
          <w:tab w:val="right" w:leader="dot" w:pos="8306"/>
        </w:tabs>
      </w:pPr>
      <w:hyperlink w:anchor="_Toc17808" w:history="1">
        <w:r>
          <w:rPr>
            <w:rFonts w:ascii="仿宋" w:eastAsia="仿宋" w:hAnsi="仿宋" w:cs="仿宋" w:hint="eastAsia"/>
            <w:lang w:eastAsia="zh-CN"/>
          </w:rPr>
          <w:t>(九)、社会影响评估</w:t>
        </w:r>
        <w:r>
          <w:tab/>
        </w:r>
        <w:r>
          <w:fldChar w:fldCharType="begin"/>
        </w:r>
        <w:r>
          <w:instrText xml:space="preserve"> PAGEREF _Toc17808 \h </w:instrText>
        </w:r>
        <w:r>
          <w:fldChar w:fldCharType="separate"/>
        </w:r>
        <w:r>
          <w:t>18</w:t>
        </w:r>
        <w:r>
          <w:fldChar w:fldCharType="end"/>
        </w:r>
      </w:hyperlink>
    </w:p>
    <w:p>
      <w:pPr>
        <w:pStyle w:val="TOC1"/>
        <w:tabs>
          <w:tab w:val="right" w:leader="dot" w:pos="8306"/>
        </w:tabs>
      </w:pPr>
      <w:hyperlink w:anchor="_Toc13856" w:history="1">
        <w:r>
          <w:rPr>
            <w:rFonts w:ascii="仿宋" w:eastAsia="仿宋" w:hAnsi="仿宋" w:cs="仿宋" w:hint="eastAsia"/>
            <w:lang w:eastAsia="zh-CN"/>
          </w:rPr>
          <w:t>三、资源开发及综合利用分析</w:t>
        </w:r>
        <w:r>
          <w:tab/>
        </w:r>
        <w:r>
          <w:fldChar w:fldCharType="begin"/>
        </w:r>
        <w:r>
          <w:instrText xml:space="preserve"> PAGEREF _Toc13856 \h </w:instrText>
        </w:r>
        <w:r>
          <w:fldChar w:fldCharType="separate"/>
        </w:r>
        <w:r>
          <w:t>20</w:t>
        </w:r>
        <w:r>
          <w:fldChar w:fldCharType="end"/>
        </w:r>
      </w:hyperlink>
    </w:p>
    <w:p>
      <w:pPr>
        <w:pStyle w:val="TOC2"/>
        <w:tabs>
          <w:tab w:val="right" w:leader="dot" w:pos="8306"/>
        </w:tabs>
      </w:pPr>
      <w:hyperlink w:anchor="_Toc28934" w:history="1">
        <w:r>
          <w:rPr>
            <w:rFonts w:ascii="仿宋" w:eastAsia="仿宋" w:hAnsi="仿宋" w:cs="仿宋" w:hint="eastAsia"/>
            <w:lang w:eastAsia="zh-CN"/>
          </w:rPr>
          <w:t>(一)、资源开发方案</w:t>
        </w:r>
        <w:r>
          <w:tab/>
        </w:r>
        <w:r>
          <w:fldChar w:fldCharType="begin"/>
        </w:r>
        <w:r>
          <w:instrText xml:space="preserve"> PAGEREF _Toc28934 \h </w:instrText>
        </w:r>
        <w:r>
          <w:fldChar w:fldCharType="separate"/>
        </w:r>
        <w:r>
          <w:t>20</w:t>
        </w:r>
        <w:r>
          <w:fldChar w:fldCharType="end"/>
        </w:r>
      </w:hyperlink>
    </w:p>
    <w:p>
      <w:pPr>
        <w:pStyle w:val="TOC2"/>
        <w:tabs>
          <w:tab w:val="right" w:leader="dot" w:pos="8306"/>
        </w:tabs>
      </w:pPr>
      <w:hyperlink w:anchor="_Toc8582" w:history="1">
        <w:r>
          <w:rPr>
            <w:rFonts w:ascii="仿宋" w:eastAsia="仿宋" w:hAnsi="仿宋" w:cs="仿宋" w:hint="eastAsia"/>
            <w:lang w:eastAsia="zh-CN"/>
          </w:rPr>
          <w:t>(二)、资源利用方案</w:t>
        </w:r>
        <w:r>
          <w:tab/>
        </w:r>
        <w:r>
          <w:fldChar w:fldCharType="begin"/>
        </w:r>
        <w:r>
          <w:instrText xml:space="preserve"> PAGEREF _Toc8582 \h </w:instrText>
        </w:r>
        <w:r>
          <w:fldChar w:fldCharType="separate"/>
        </w:r>
        <w:r>
          <w:t>21</w:t>
        </w:r>
        <w:r>
          <w:fldChar w:fldCharType="end"/>
        </w:r>
      </w:hyperlink>
    </w:p>
    <w:p>
      <w:pPr>
        <w:pStyle w:val="TOC2"/>
        <w:tabs>
          <w:tab w:val="right" w:leader="dot" w:pos="8306"/>
        </w:tabs>
      </w:pPr>
      <w:hyperlink w:anchor="_Toc6050" w:history="1">
        <w:r>
          <w:rPr>
            <w:rFonts w:ascii="仿宋" w:eastAsia="仿宋" w:hAnsi="仿宋" w:cs="仿宋" w:hint="eastAsia"/>
            <w:lang w:eastAsia="zh-CN"/>
          </w:rPr>
          <w:t>(三)、资源节约措施</w:t>
        </w:r>
        <w:r>
          <w:tab/>
        </w:r>
        <w:r>
          <w:fldChar w:fldCharType="begin"/>
        </w:r>
        <w:r>
          <w:instrText xml:space="preserve"> PAGEREF _Toc6050 \h </w:instrText>
        </w:r>
        <w:r>
          <w:fldChar w:fldCharType="separate"/>
        </w:r>
        <w:r>
          <w:t>22</w:t>
        </w:r>
        <w:r>
          <w:fldChar w:fldCharType="end"/>
        </w:r>
      </w:hyperlink>
    </w:p>
    <w:p>
      <w:pPr>
        <w:pStyle w:val="TOC1"/>
        <w:tabs>
          <w:tab w:val="right" w:leader="dot" w:pos="8306"/>
        </w:tabs>
      </w:pPr>
      <w:hyperlink w:anchor="_Toc23782" w:history="1">
        <w:r>
          <w:rPr>
            <w:rFonts w:ascii="仿宋" w:eastAsia="仿宋" w:hAnsi="仿宋" w:cs="仿宋" w:hint="eastAsia"/>
            <w:lang w:eastAsia="zh-CN"/>
          </w:rPr>
          <w:t>四、背景、必要性分析</w:t>
        </w:r>
        <w:r>
          <w:tab/>
        </w:r>
        <w:r>
          <w:fldChar w:fldCharType="begin"/>
        </w:r>
        <w:r>
          <w:instrText xml:space="preserve"> PAGEREF _Toc23782 \h </w:instrText>
        </w:r>
        <w:r>
          <w:fldChar w:fldCharType="separate"/>
        </w:r>
        <w:r>
          <w:t>24</w:t>
        </w:r>
        <w:r>
          <w:fldChar w:fldCharType="end"/>
        </w:r>
      </w:hyperlink>
    </w:p>
    <w:p>
      <w:pPr>
        <w:pStyle w:val="TOC2"/>
        <w:tabs>
          <w:tab w:val="right" w:leader="dot" w:pos="8306"/>
        </w:tabs>
      </w:pPr>
      <w:hyperlink w:anchor="_Toc6909" w:history="1">
        <w:r>
          <w:rPr>
            <w:rFonts w:ascii="仿宋" w:eastAsia="仿宋" w:hAnsi="仿宋" w:cs="仿宋" w:hint="eastAsia"/>
            <w:lang w:eastAsia="zh-CN"/>
          </w:rPr>
          <w:t>(一)、项目建设背景</w:t>
        </w:r>
        <w:r>
          <w:tab/>
        </w:r>
        <w:r>
          <w:fldChar w:fldCharType="begin"/>
        </w:r>
        <w:r>
          <w:instrText xml:space="preserve"> PAGEREF _Toc6909 \h </w:instrText>
        </w:r>
        <w:r>
          <w:fldChar w:fldCharType="separate"/>
        </w:r>
        <w:r>
          <w:t>24</w:t>
        </w:r>
        <w:r>
          <w:fldChar w:fldCharType="end"/>
        </w:r>
      </w:hyperlink>
    </w:p>
    <w:p>
      <w:pPr>
        <w:pStyle w:val="TOC2"/>
        <w:tabs>
          <w:tab w:val="right" w:leader="dot" w:pos="8306"/>
        </w:tabs>
      </w:pPr>
      <w:hyperlink w:anchor="_Toc26878" w:history="1">
        <w:r>
          <w:rPr>
            <w:rFonts w:ascii="仿宋" w:eastAsia="仿宋" w:hAnsi="仿宋" w:cs="仿宋" w:hint="eastAsia"/>
            <w:lang w:eastAsia="zh-CN"/>
          </w:rPr>
          <w:t>(二)、必要性分析</w:t>
        </w:r>
        <w:r>
          <w:tab/>
        </w:r>
        <w:r>
          <w:fldChar w:fldCharType="begin"/>
        </w:r>
        <w:r>
          <w:instrText xml:space="preserve"> PAGEREF _Toc26878 \h </w:instrText>
        </w:r>
        <w:r>
          <w:fldChar w:fldCharType="separate"/>
        </w:r>
        <w:r>
          <w:t>25</w:t>
        </w:r>
        <w:r>
          <w:fldChar w:fldCharType="end"/>
        </w:r>
      </w:hyperlink>
    </w:p>
    <w:p>
      <w:pPr>
        <w:pStyle w:val="TOC2"/>
        <w:tabs>
          <w:tab w:val="right" w:leader="dot" w:pos="8306"/>
        </w:tabs>
      </w:pPr>
      <w:hyperlink w:anchor="_Toc4190" w:history="1">
        <w:r>
          <w:rPr>
            <w:rFonts w:ascii="仿宋" w:eastAsia="仿宋" w:hAnsi="仿宋" w:cs="仿宋" w:hint="eastAsia"/>
            <w:lang w:eastAsia="zh-CN"/>
          </w:rPr>
          <w:t>(三)、项目建设有利条件</w:t>
        </w:r>
        <w:r>
          <w:tab/>
        </w:r>
        <w:r>
          <w:fldChar w:fldCharType="begin"/>
        </w:r>
        <w:r>
          <w:instrText xml:space="preserve"> PAGEREF _Toc4190 \h </w:instrText>
        </w:r>
        <w:r>
          <w:fldChar w:fldCharType="separate"/>
        </w:r>
        <w:r>
          <w:t>26</w:t>
        </w:r>
        <w:r>
          <w:fldChar w:fldCharType="end"/>
        </w:r>
      </w:hyperlink>
    </w:p>
    <w:p>
      <w:pPr>
        <w:pStyle w:val="TOC1"/>
        <w:tabs>
          <w:tab w:val="right" w:leader="dot" w:pos="8306"/>
        </w:tabs>
      </w:pPr>
      <w:hyperlink w:anchor="_Toc10120" w:history="1">
        <w:r>
          <w:rPr>
            <w:rFonts w:ascii="仿宋" w:eastAsia="仿宋" w:hAnsi="仿宋" w:cs="仿宋" w:hint="eastAsia"/>
            <w:lang w:eastAsia="zh-CN"/>
          </w:rPr>
          <w:t>五、经济影响分析</w:t>
        </w:r>
        <w:r>
          <w:tab/>
        </w:r>
        <w:r>
          <w:fldChar w:fldCharType="begin"/>
        </w:r>
        <w:r>
          <w:instrText xml:space="preserve"> PAGEREF _Toc10120 \h </w:instrText>
        </w:r>
        <w:r>
          <w:fldChar w:fldCharType="separate"/>
        </w:r>
        <w:r>
          <w:t>28</w:t>
        </w:r>
        <w:r>
          <w:fldChar w:fldCharType="end"/>
        </w:r>
      </w:hyperlink>
    </w:p>
    <w:p>
      <w:pPr>
        <w:pStyle w:val="TOC2"/>
        <w:tabs>
          <w:tab w:val="right" w:leader="dot" w:pos="8306"/>
        </w:tabs>
      </w:pPr>
      <w:hyperlink w:anchor="_Toc13786" w:history="1">
        <w:r>
          <w:rPr>
            <w:rFonts w:ascii="仿宋" w:eastAsia="仿宋" w:hAnsi="仿宋" w:cs="仿宋" w:hint="eastAsia"/>
            <w:lang w:eastAsia="zh-CN"/>
          </w:rPr>
          <w:t>(一)、经济费用效益或费用效果分析</w:t>
        </w:r>
        <w:r>
          <w:tab/>
        </w:r>
        <w:r>
          <w:fldChar w:fldCharType="begin"/>
        </w:r>
        <w:r>
          <w:instrText xml:space="preserve"> PAGEREF _Toc13786 \h </w:instrText>
        </w:r>
        <w:r>
          <w:fldChar w:fldCharType="separate"/>
        </w:r>
        <w:r>
          <w:t>28</w:t>
        </w:r>
        <w:r>
          <w:fldChar w:fldCharType="end"/>
        </w:r>
      </w:hyperlink>
    </w:p>
    <w:p>
      <w:pPr>
        <w:pStyle w:val="TOC2"/>
        <w:tabs>
          <w:tab w:val="right" w:leader="dot" w:pos="8306"/>
        </w:tabs>
      </w:pPr>
      <w:hyperlink w:anchor="_Toc23655" w:history="1">
        <w:r>
          <w:rPr>
            <w:rFonts w:ascii="仿宋" w:eastAsia="仿宋" w:hAnsi="仿宋" w:cs="仿宋" w:hint="eastAsia"/>
            <w:lang w:eastAsia="zh-CN"/>
          </w:rPr>
          <w:t>(二)、行业影响分析</w:t>
        </w:r>
        <w:r>
          <w:tab/>
        </w:r>
        <w:r>
          <w:fldChar w:fldCharType="begin"/>
        </w:r>
        <w:r>
          <w:instrText xml:space="preserve"> PAGEREF _Toc23655 \h </w:instrText>
        </w:r>
        <w:r>
          <w:fldChar w:fldCharType="separate"/>
        </w:r>
        <w:r>
          <w:t>30</w:t>
        </w:r>
        <w:r>
          <w:fldChar w:fldCharType="end"/>
        </w:r>
      </w:hyperlink>
    </w:p>
    <w:p>
      <w:pPr>
        <w:pStyle w:val="TOC2"/>
        <w:tabs>
          <w:tab w:val="right" w:leader="dot" w:pos="8306"/>
        </w:tabs>
      </w:pPr>
      <w:hyperlink w:anchor="_Toc19811" w:history="1">
        <w:r>
          <w:rPr>
            <w:rFonts w:ascii="仿宋" w:eastAsia="仿宋" w:hAnsi="仿宋" w:cs="仿宋" w:hint="eastAsia"/>
            <w:lang w:eastAsia="zh-CN"/>
          </w:rPr>
          <w:t>(三)、区域经济影响分析</w:t>
        </w:r>
        <w:r>
          <w:tab/>
        </w:r>
        <w:r>
          <w:fldChar w:fldCharType="begin"/>
        </w:r>
        <w:r>
          <w:instrText xml:space="preserve"> PAGEREF _Toc19811 \h </w:instrText>
        </w:r>
        <w:r>
          <w:fldChar w:fldCharType="separate"/>
        </w:r>
        <w:r>
          <w:t>32</w:t>
        </w:r>
        <w:r>
          <w:fldChar w:fldCharType="end"/>
        </w:r>
      </w:hyperlink>
    </w:p>
    <w:p>
      <w:pPr>
        <w:pStyle w:val="TOC2"/>
        <w:tabs>
          <w:tab w:val="right" w:leader="dot" w:pos="8306"/>
        </w:tabs>
      </w:pPr>
      <w:hyperlink w:anchor="_Toc247" w:history="1">
        <w:r>
          <w:rPr>
            <w:rFonts w:ascii="仿宋" w:eastAsia="仿宋" w:hAnsi="仿宋" w:cs="仿宋" w:hint="eastAsia"/>
            <w:lang w:eastAsia="zh-CN"/>
          </w:rPr>
          <w:t>(四)、宏观经济影响分析</w:t>
        </w:r>
        <w:r>
          <w:tab/>
        </w:r>
        <w:r>
          <w:fldChar w:fldCharType="begin"/>
        </w:r>
        <w:r>
          <w:instrText xml:space="preserve"> PAGEREF _Toc247 \h </w:instrText>
        </w:r>
        <w:r>
          <w:fldChar w:fldCharType="separate"/>
        </w:r>
        <w:r>
          <w:t>33</w:t>
        </w:r>
        <w:r>
          <w:fldChar w:fldCharType="end"/>
        </w:r>
      </w:hyperlink>
    </w:p>
    <w:p>
      <w:pPr>
        <w:pStyle w:val="TOC1"/>
        <w:tabs>
          <w:tab w:val="right" w:leader="dot" w:pos="8306"/>
        </w:tabs>
      </w:pPr>
      <w:hyperlink w:anchor="_Toc30033" w:history="1">
        <w:r>
          <w:rPr>
            <w:rFonts w:ascii="仿宋" w:eastAsia="仿宋" w:hAnsi="仿宋" w:cs="仿宋" w:hint="eastAsia"/>
            <w:lang w:eastAsia="zh-CN"/>
          </w:rPr>
          <w:t>六、社会影响分析</w:t>
        </w:r>
        <w:r>
          <w:tab/>
        </w:r>
        <w:r>
          <w:fldChar w:fldCharType="begin"/>
        </w:r>
        <w:r>
          <w:instrText xml:space="preserve"> PAGEREF _Toc30033 \h </w:instrText>
        </w:r>
        <w:r>
          <w:fldChar w:fldCharType="separate"/>
        </w:r>
        <w:r>
          <w:t>34</w:t>
        </w:r>
        <w:r>
          <w:fldChar w:fldCharType="end"/>
        </w:r>
      </w:hyperlink>
    </w:p>
    <w:p>
      <w:pPr>
        <w:pStyle w:val="TOC2"/>
        <w:tabs>
          <w:tab w:val="right" w:leader="dot" w:pos="8306"/>
        </w:tabs>
      </w:pPr>
      <w:hyperlink w:anchor="_Toc17140" w:history="1">
        <w:r>
          <w:rPr>
            <w:rFonts w:ascii="仿宋" w:eastAsia="仿宋" w:hAnsi="仿宋" w:cs="仿宋" w:hint="eastAsia"/>
            <w:lang w:eastAsia="zh-CN"/>
          </w:rPr>
          <w:t>(一)、社会影响效果分析</w:t>
        </w:r>
        <w:r>
          <w:tab/>
        </w:r>
        <w:r>
          <w:fldChar w:fldCharType="begin"/>
        </w:r>
        <w:r>
          <w:instrText xml:space="preserve"> PAGEREF _Toc17140 \h </w:instrText>
        </w:r>
        <w:r>
          <w:fldChar w:fldCharType="separate"/>
        </w:r>
        <w:r>
          <w:t>34</w:t>
        </w:r>
        <w:r>
          <w:fldChar w:fldCharType="end"/>
        </w:r>
      </w:hyperlink>
    </w:p>
    <w:p>
      <w:pPr>
        <w:pStyle w:val="TOC2"/>
        <w:tabs>
          <w:tab w:val="right" w:leader="dot" w:pos="8306"/>
        </w:tabs>
      </w:pPr>
      <w:hyperlink w:anchor="_Toc4648" w:history="1">
        <w:r>
          <w:rPr>
            <w:rFonts w:ascii="仿宋" w:eastAsia="仿宋" w:hAnsi="仿宋" w:cs="仿宋" w:hint="eastAsia"/>
            <w:lang w:eastAsia="zh-CN"/>
          </w:rPr>
          <w:t>(二)、社会适应性分析</w:t>
        </w:r>
        <w:r>
          <w:tab/>
        </w:r>
        <w:r>
          <w:fldChar w:fldCharType="begin"/>
        </w:r>
        <w:r>
          <w:instrText xml:space="preserve"> PAGEREF _Toc4648 \h </w:instrText>
        </w:r>
        <w:r>
          <w:fldChar w:fldCharType="separate"/>
        </w:r>
        <w:r>
          <w:t>37</w:t>
        </w:r>
        <w:r>
          <w:fldChar w:fldCharType="end"/>
        </w:r>
      </w:hyperlink>
    </w:p>
    <w:p>
      <w:pPr>
        <w:pStyle w:val="TOC2"/>
        <w:tabs>
          <w:tab w:val="right" w:leader="dot" w:pos="8306"/>
        </w:tabs>
      </w:pPr>
      <w:hyperlink w:anchor="_Toc5024" w:history="1">
        <w:r>
          <w:rPr>
            <w:rFonts w:ascii="仿宋" w:eastAsia="仿宋" w:hAnsi="仿宋" w:cs="仿宋" w:hint="eastAsia"/>
            <w:lang w:eastAsia="zh-CN"/>
          </w:rPr>
          <w:t>(三)、社会风险及对策分析</w:t>
        </w:r>
        <w:r>
          <w:tab/>
        </w:r>
        <w:r>
          <w:fldChar w:fldCharType="begin"/>
        </w:r>
        <w:r>
          <w:instrText xml:space="preserve"> PAGEREF _Toc5024 \h </w:instrText>
        </w:r>
        <w:r>
          <w:fldChar w:fldCharType="separate"/>
        </w:r>
        <w:r>
          <w:t>38</w:t>
        </w:r>
        <w:r>
          <w:fldChar w:fldCharType="end"/>
        </w:r>
      </w:hyperlink>
    </w:p>
    <w:p>
      <w:pPr>
        <w:pStyle w:val="TOC1"/>
        <w:tabs>
          <w:tab w:val="right" w:leader="dot" w:pos="8306"/>
        </w:tabs>
      </w:pPr>
      <w:hyperlink w:anchor="_Toc15279" w:history="1">
        <w:r>
          <w:rPr>
            <w:rFonts w:ascii="仿宋" w:eastAsia="仿宋" w:hAnsi="仿宋" w:cs="仿宋" w:hint="eastAsia"/>
            <w:lang w:eastAsia="zh-CN"/>
          </w:rPr>
          <w:t>七、环境保护与绿色发展</w:t>
        </w:r>
        <w:r>
          <w:tab/>
        </w:r>
        <w:r>
          <w:fldChar w:fldCharType="begin"/>
        </w:r>
        <w:r>
          <w:instrText xml:space="preserve"> PAGEREF _Toc15279 \h </w:instrText>
        </w:r>
        <w:r>
          <w:fldChar w:fldCharType="separate"/>
        </w:r>
        <w:r>
          <w:t>42</w:t>
        </w:r>
        <w:r>
          <w:fldChar w:fldCharType="end"/>
        </w:r>
      </w:hyperlink>
    </w:p>
    <w:p>
      <w:pPr>
        <w:pStyle w:val="TOC2"/>
        <w:tabs>
          <w:tab w:val="right" w:leader="dot" w:pos="8306"/>
        </w:tabs>
      </w:pPr>
      <w:hyperlink w:anchor="_Toc4363" w:history="1">
        <w:r>
          <w:rPr>
            <w:rFonts w:ascii="仿宋" w:eastAsia="仿宋" w:hAnsi="仿宋" w:cs="仿宋" w:hint="eastAsia"/>
            <w:lang w:eastAsia="zh-CN"/>
          </w:rPr>
          <w:t>(一)、环境保护措施</w:t>
        </w:r>
        <w:r>
          <w:tab/>
        </w:r>
        <w:r>
          <w:fldChar w:fldCharType="begin"/>
        </w:r>
        <w:r>
          <w:instrText xml:space="preserve"> PAGEREF _Toc4363 \h </w:instrText>
        </w:r>
        <w:r>
          <w:fldChar w:fldCharType="separate"/>
        </w:r>
        <w:r>
          <w:t>42</w:t>
        </w:r>
        <w:r>
          <w:fldChar w:fldCharType="end"/>
        </w:r>
      </w:hyperlink>
    </w:p>
    <w:p>
      <w:pPr>
        <w:pStyle w:val="TOC2"/>
        <w:tabs>
          <w:tab w:val="right" w:leader="dot" w:pos="8306"/>
        </w:tabs>
      </w:pPr>
      <w:hyperlink w:anchor="_Toc28560" w:history="1">
        <w:r>
          <w:rPr>
            <w:rFonts w:ascii="仿宋" w:eastAsia="仿宋" w:hAnsi="仿宋" w:cs="仿宋" w:hint="eastAsia"/>
            <w:lang w:eastAsia="zh-CN"/>
          </w:rPr>
          <w:t>(二)、绿色发展与可持续发展策略</w:t>
        </w:r>
        <w:r>
          <w:tab/>
        </w:r>
        <w:r>
          <w:fldChar w:fldCharType="begin"/>
        </w:r>
        <w:r>
          <w:instrText xml:space="preserve"> PAGEREF _Toc28560 \h </w:instrText>
        </w:r>
        <w:r>
          <w:fldChar w:fldCharType="separate"/>
        </w:r>
        <w:r>
          <w:t>43</w:t>
        </w:r>
        <w:r>
          <w:fldChar w:fldCharType="end"/>
        </w:r>
      </w:hyperlink>
    </w:p>
    <w:p>
      <w:pPr>
        <w:pStyle w:val="TOC1"/>
        <w:tabs>
          <w:tab w:val="right" w:leader="dot" w:pos="8306"/>
        </w:tabs>
      </w:pPr>
      <w:hyperlink w:anchor="_Toc8873" w:history="1">
        <w:r>
          <w:rPr>
            <w:rFonts w:ascii="仿宋" w:eastAsia="仿宋" w:hAnsi="仿宋" w:cs="仿宋" w:hint="eastAsia"/>
            <w:lang w:eastAsia="zh-CN"/>
          </w:rPr>
          <w:t>八、安全与应急管理</w:t>
        </w:r>
        <w:r>
          <w:tab/>
        </w:r>
        <w:r>
          <w:fldChar w:fldCharType="begin"/>
        </w:r>
        <w:r>
          <w:instrText xml:space="preserve"> PAGEREF _Toc8873 \h </w:instrText>
        </w:r>
        <w:r>
          <w:fldChar w:fldCharType="separate"/>
        </w:r>
        <w:r>
          <w:t>45</w:t>
        </w:r>
        <w:r>
          <w:fldChar w:fldCharType="end"/>
        </w:r>
      </w:hyperlink>
    </w:p>
    <w:p>
      <w:pPr>
        <w:pStyle w:val="TOC2"/>
        <w:tabs>
          <w:tab w:val="right" w:leader="dot" w:pos="8306"/>
        </w:tabs>
      </w:pPr>
      <w:hyperlink w:anchor="_Toc7698" w:history="1">
        <w:r>
          <w:rPr>
            <w:rFonts w:ascii="仿宋" w:eastAsia="仿宋" w:hAnsi="仿宋" w:cs="仿宋" w:hint="eastAsia"/>
            <w:lang w:eastAsia="zh-CN"/>
          </w:rPr>
          <w:t>(一)、安全生产管理</w:t>
        </w:r>
        <w:r>
          <w:tab/>
        </w:r>
        <w:r>
          <w:fldChar w:fldCharType="begin"/>
        </w:r>
        <w:r>
          <w:instrText xml:space="preserve"> PAGEREF _Toc7698 \h </w:instrText>
        </w:r>
        <w:r>
          <w:fldChar w:fldCharType="separate"/>
        </w:r>
        <w:r>
          <w:t>45</w:t>
        </w:r>
        <w:r>
          <w:fldChar w:fldCharType="end"/>
        </w:r>
      </w:hyperlink>
    </w:p>
    <w:p>
      <w:pPr>
        <w:pStyle w:val="TOC2"/>
        <w:tabs>
          <w:tab w:val="right" w:leader="dot" w:pos="8306"/>
        </w:tabs>
      </w:pPr>
      <w:hyperlink w:anchor="_Toc11171" w:history="1">
        <w:r>
          <w:rPr>
            <w:rFonts w:ascii="仿宋" w:eastAsia="仿宋" w:hAnsi="仿宋" w:cs="仿宋" w:hint="eastAsia"/>
            <w:lang w:eastAsia="zh-CN"/>
          </w:rPr>
          <w:t>(二)、应急预案与响应</w:t>
        </w:r>
        <w:r>
          <w:tab/>
        </w:r>
        <w:r>
          <w:fldChar w:fldCharType="begin"/>
        </w:r>
        <w:r>
          <w:instrText xml:space="preserve"> PAGEREF _Toc11171 \h </w:instrText>
        </w:r>
        <w:r>
          <w:fldChar w:fldCharType="separate"/>
        </w:r>
        <w:r>
          <w:t>46</w:t>
        </w:r>
        <w:r>
          <w:fldChar w:fldCharType="end"/>
        </w:r>
      </w:hyperlink>
    </w:p>
    <w:p>
      <w:pPr>
        <w:pStyle w:val="TOC1"/>
        <w:tabs>
          <w:tab w:val="right" w:leader="dot" w:pos="8306"/>
        </w:tabs>
      </w:pPr>
      <w:hyperlink w:anchor="_Toc2494" w:history="1">
        <w:r>
          <w:rPr>
            <w:rFonts w:ascii="仿宋" w:eastAsia="仿宋" w:hAnsi="仿宋" w:cs="仿宋" w:hint="eastAsia"/>
            <w:lang w:eastAsia="zh-CN"/>
          </w:rPr>
          <w:t>九、客户关系管理与市场拓展</w:t>
        </w:r>
        <w:r>
          <w:tab/>
        </w:r>
        <w:r>
          <w:fldChar w:fldCharType="begin"/>
        </w:r>
        <w:r>
          <w:instrText xml:space="preserve"> PAGEREF _Toc2494 \h </w:instrText>
        </w:r>
        <w:r>
          <w:fldChar w:fldCharType="separate"/>
        </w:r>
        <w:r>
          <w:t>48</w:t>
        </w:r>
        <w:r>
          <w:fldChar w:fldCharType="end"/>
        </w:r>
      </w:hyperlink>
    </w:p>
    <w:p>
      <w:pPr>
        <w:pStyle w:val="TOC2"/>
        <w:tabs>
          <w:tab w:val="right" w:leader="dot" w:pos="8306"/>
        </w:tabs>
      </w:pPr>
      <w:hyperlink w:anchor="_Toc2168" w:history="1">
        <w:r>
          <w:rPr>
            <w:rFonts w:ascii="仿宋" w:eastAsia="仿宋" w:hAnsi="仿宋" w:cs="仿宋" w:hint="eastAsia"/>
            <w:lang w:eastAsia="zh-CN"/>
          </w:rPr>
          <w:t>(一)、客户关系管理策略</w:t>
        </w:r>
        <w:r>
          <w:tab/>
        </w:r>
        <w:r>
          <w:fldChar w:fldCharType="begin"/>
        </w:r>
        <w:r>
          <w:instrText xml:space="preserve"> PAGEREF _Toc2168 \h </w:instrText>
        </w:r>
        <w:r>
          <w:fldChar w:fldCharType="separate"/>
        </w:r>
        <w:r>
          <w:t>48</w:t>
        </w:r>
        <w:r>
          <w:fldChar w:fldCharType="end"/>
        </w:r>
      </w:hyperlink>
    </w:p>
    <w:p>
      <w:pPr>
        <w:pStyle w:val="TOC2"/>
        <w:tabs>
          <w:tab w:val="right" w:leader="dot" w:pos="8306"/>
        </w:tabs>
      </w:pPr>
      <w:hyperlink w:anchor="_Toc30938" w:history="1">
        <w:r>
          <w:rPr>
            <w:rFonts w:ascii="仿宋" w:eastAsia="仿宋" w:hAnsi="仿宋" w:cs="仿宋" w:hint="eastAsia"/>
            <w:lang w:eastAsia="zh-CN"/>
          </w:rPr>
          <w:t>(二)、市场拓展方案</w:t>
        </w:r>
        <w:r>
          <w:tab/>
        </w:r>
        <w:r>
          <w:fldChar w:fldCharType="begin"/>
        </w:r>
        <w:r>
          <w:instrText xml:space="preserve"> PAGEREF _Toc30938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73" w:history="1">
        <w:r>
          <w:rPr>
            <w:rFonts w:ascii="仿宋" w:eastAsia="仿宋" w:hAnsi="仿宋" w:cs="仿宋" w:hint="eastAsia"/>
            <w:lang w:eastAsia="zh-CN"/>
          </w:rPr>
          <w:t>十、项目进度计划</w:t>
        </w:r>
        <w:r>
          <w:tab/>
        </w:r>
        <w:r>
          <w:fldChar w:fldCharType="begin"/>
        </w:r>
        <w:r>
          <w:instrText xml:space="preserve"> PAGEREF _Toc31473 \h </w:instrText>
        </w:r>
        <w:r>
          <w:fldChar w:fldCharType="separate"/>
        </w:r>
        <w:r>
          <w:t>50</w:t>
        </w:r>
        <w:r>
          <w:fldChar w:fldCharType="end"/>
        </w:r>
      </w:hyperlink>
    </w:p>
    <w:p>
      <w:pPr>
        <w:pStyle w:val="TOC2"/>
        <w:tabs>
          <w:tab w:val="right" w:leader="dot" w:pos="8306"/>
        </w:tabs>
      </w:pPr>
      <w:hyperlink w:anchor="_Toc28714" w:history="1">
        <w:r>
          <w:rPr>
            <w:rFonts w:ascii="仿宋" w:eastAsia="仿宋" w:hAnsi="仿宋" w:cs="仿宋" w:hint="eastAsia"/>
            <w:lang w:eastAsia="zh-CN"/>
          </w:rPr>
          <w:t>(一)、建设周期</w:t>
        </w:r>
        <w:r>
          <w:tab/>
        </w:r>
        <w:r>
          <w:fldChar w:fldCharType="begin"/>
        </w:r>
        <w:r>
          <w:instrText xml:space="preserve"> PAGEREF _Toc28714 \h </w:instrText>
        </w:r>
        <w:r>
          <w:fldChar w:fldCharType="separate"/>
        </w:r>
        <w:r>
          <w:t>50</w:t>
        </w:r>
        <w:r>
          <w:fldChar w:fldCharType="end"/>
        </w:r>
      </w:hyperlink>
    </w:p>
    <w:p>
      <w:pPr>
        <w:pStyle w:val="TOC2"/>
        <w:tabs>
          <w:tab w:val="right" w:leader="dot" w:pos="8306"/>
        </w:tabs>
      </w:pPr>
      <w:hyperlink w:anchor="_Toc32374" w:history="1">
        <w:r>
          <w:rPr>
            <w:rFonts w:ascii="仿宋" w:eastAsia="仿宋" w:hAnsi="仿宋" w:cs="仿宋" w:hint="eastAsia"/>
            <w:lang w:eastAsia="zh-CN"/>
          </w:rPr>
          <w:t>(二)、建设进度</w:t>
        </w:r>
        <w:r>
          <w:tab/>
        </w:r>
        <w:r>
          <w:fldChar w:fldCharType="begin"/>
        </w:r>
        <w:r>
          <w:instrText xml:space="preserve"> PAGEREF _Toc32374 \h </w:instrText>
        </w:r>
        <w:r>
          <w:fldChar w:fldCharType="separate"/>
        </w:r>
        <w:r>
          <w:t>51</w:t>
        </w:r>
        <w:r>
          <w:fldChar w:fldCharType="end"/>
        </w:r>
      </w:hyperlink>
    </w:p>
    <w:p>
      <w:pPr>
        <w:pStyle w:val="TOC2"/>
        <w:tabs>
          <w:tab w:val="right" w:leader="dot" w:pos="8306"/>
        </w:tabs>
      </w:pPr>
      <w:hyperlink w:anchor="_Toc10331" w:history="1">
        <w:r>
          <w:rPr>
            <w:rFonts w:ascii="仿宋" w:eastAsia="仿宋" w:hAnsi="仿宋" w:cs="仿宋" w:hint="eastAsia"/>
            <w:lang w:eastAsia="zh-CN"/>
          </w:rPr>
          <w:t>(三)、进度安排注意事项</w:t>
        </w:r>
        <w:r>
          <w:tab/>
        </w:r>
        <w:r>
          <w:fldChar w:fldCharType="begin"/>
        </w:r>
        <w:r>
          <w:instrText xml:space="preserve"> PAGEREF _Toc10331 \h </w:instrText>
        </w:r>
        <w:r>
          <w:fldChar w:fldCharType="separate"/>
        </w:r>
        <w:r>
          <w:t>52</w:t>
        </w:r>
        <w:r>
          <w:fldChar w:fldCharType="end"/>
        </w:r>
      </w:hyperlink>
    </w:p>
    <w:p>
      <w:pPr>
        <w:pStyle w:val="TOC2"/>
        <w:tabs>
          <w:tab w:val="right" w:leader="dot" w:pos="8306"/>
        </w:tabs>
      </w:pPr>
      <w:hyperlink w:anchor="_Toc4163" w:history="1">
        <w:r>
          <w:rPr>
            <w:rFonts w:ascii="仿宋" w:eastAsia="仿宋" w:hAnsi="仿宋" w:cs="仿宋" w:hint="eastAsia"/>
            <w:lang w:eastAsia="zh-CN"/>
          </w:rPr>
          <w:t>(四)、人力资源配置</w:t>
        </w:r>
        <w:r>
          <w:tab/>
        </w:r>
        <w:r>
          <w:fldChar w:fldCharType="begin"/>
        </w:r>
        <w:r>
          <w:instrText xml:space="preserve"> PAGEREF _Toc4163 \h </w:instrText>
        </w:r>
        <w:r>
          <w:fldChar w:fldCharType="separate"/>
        </w:r>
        <w:r>
          <w:t>53</w:t>
        </w:r>
        <w:r>
          <w:fldChar w:fldCharType="end"/>
        </w:r>
      </w:hyperlink>
    </w:p>
    <w:p>
      <w:pPr>
        <w:pStyle w:val="TOC2"/>
        <w:tabs>
          <w:tab w:val="right" w:leader="dot" w:pos="8306"/>
        </w:tabs>
      </w:pPr>
      <w:hyperlink w:anchor="_Toc15348" w:history="1">
        <w:r>
          <w:rPr>
            <w:rFonts w:ascii="仿宋" w:eastAsia="仿宋" w:hAnsi="仿宋" w:cs="仿宋" w:hint="eastAsia"/>
            <w:lang w:eastAsia="zh-CN"/>
          </w:rPr>
          <w:t>(五)、员工培训</w:t>
        </w:r>
        <w:r>
          <w:tab/>
        </w:r>
        <w:r>
          <w:fldChar w:fldCharType="begin"/>
        </w:r>
        <w:r>
          <w:instrText xml:space="preserve"> PAGEREF _Toc15348 \h </w:instrText>
        </w:r>
        <w:r>
          <w:fldChar w:fldCharType="separate"/>
        </w:r>
        <w:r>
          <w:t>55</w:t>
        </w:r>
        <w:r>
          <w:fldChar w:fldCharType="end"/>
        </w:r>
      </w:hyperlink>
    </w:p>
    <w:p>
      <w:pPr>
        <w:pStyle w:val="TOC2"/>
        <w:tabs>
          <w:tab w:val="right" w:leader="dot" w:pos="8306"/>
        </w:tabs>
      </w:pPr>
      <w:hyperlink w:anchor="_Toc4626" w:history="1">
        <w:r>
          <w:rPr>
            <w:rFonts w:ascii="仿宋" w:eastAsia="仿宋" w:hAnsi="仿宋" w:cs="仿宋" w:hint="eastAsia"/>
            <w:lang w:eastAsia="zh-CN"/>
          </w:rPr>
          <w:t>(六)、项目实施保障</w:t>
        </w:r>
        <w:r>
          <w:tab/>
        </w:r>
        <w:r>
          <w:fldChar w:fldCharType="begin"/>
        </w:r>
        <w:r>
          <w:instrText xml:space="preserve"> PAGEREF _Toc4626 \h </w:instrText>
        </w:r>
        <w:r>
          <w:fldChar w:fldCharType="separate"/>
        </w:r>
        <w:r>
          <w:t>56</w:t>
        </w:r>
        <w:r>
          <w:fldChar w:fldCharType="end"/>
        </w:r>
      </w:hyperlink>
    </w:p>
    <w:p>
      <w:pPr>
        <w:pStyle w:val="TOC2"/>
        <w:tabs>
          <w:tab w:val="right" w:leader="dot" w:pos="8306"/>
        </w:tabs>
      </w:pPr>
      <w:hyperlink w:anchor="_Toc14804" w:history="1">
        <w:r>
          <w:rPr>
            <w:rFonts w:ascii="仿宋" w:eastAsia="仿宋" w:hAnsi="仿宋" w:cs="仿宋" w:hint="eastAsia"/>
            <w:lang w:eastAsia="zh-CN"/>
          </w:rPr>
          <w:t>(七)、安全规范管理</w:t>
        </w:r>
        <w:r>
          <w:tab/>
        </w:r>
        <w:r>
          <w:fldChar w:fldCharType="begin"/>
        </w:r>
        <w:r>
          <w:instrText xml:space="preserve"> PAGEREF _Toc14804 \h </w:instrText>
        </w:r>
        <w:r>
          <w:fldChar w:fldCharType="separate"/>
        </w:r>
        <w:r>
          <w:t>57</w:t>
        </w:r>
        <w:r>
          <w:fldChar w:fldCharType="end"/>
        </w:r>
      </w:hyperlink>
    </w:p>
    <w:p>
      <w:pPr>
        <w:pStyle w:val="TOC1"/>
        <w:tabs>
          <w:tab w:val="right" w:leader="dot" w:pos="8306"/>
        </w:tabs>
      </w:pPr>
      <w:hyperlink w:anchor="_Toc25388" w:history="1">
        <w:r>
          <w:rPr>
            <w:rFonts w:ascii="仿宋" w:eastAsia="仿宋" w:hAnsi="仿宋" w:cs="仿宋" w:hint="eastAsia"/>
            <w:lang w:eastAsia="zh-CN"/>
          </w:rPr>
          <w:t>十一、经济效益与社会效益优化</w:t>
        </w:r>
        <w:r>
          <w:tab/>
        </w:r>
        <w:r>
          <w:fldChar w:fldCharType="begin"/>
        </w:r>
        <w:r>
          <w:instrText xml:space="preserve"> PAGEREF _Toc25388 \h </w:instrText>
        </w:r>
        <w:r>
          <w:fldChar w:fldCharType="separate"/>
        </w:r>
        <w:r>
          <w:t>58</w:t>
        </w:r>
        <w:r>
          <w:fldChar w:fldCharType="end"/>
        </w:r>
      </w:hyperlink>
    </w:p>
    <w:p>
      <w:pPr>
        <w:pStyle w:val="TOC2"/>
        <w:tabs>
          <w:tab w:val="right" w:leader="dot" w:pos="8306"/>
        </w:tabs>
      </w:pPr>
      <w:hyperlink w:anchor="_Toc26745" w:history="1">
        <w:r>
          <w:rPr>
            <w:rFonts w:ascii="仿宋" w:eastAsia="仿宋" w:hAnsi="仿宋" w:cs="仿宋" w:hint="eastAsia"/>
            <w:lang w:eastAsia="zh-CN"/>
          </w:rPr>
          <w:t>(一)、经济效益提升策略</w:t>
        </w:r>
        <w:r>
          <w:tab/>
        </w:r>
        <w:r>
          <w:fldChar w:fldCharType="begin"/>
        </w:r>
        <w:r>
          <w:instrText xml:space="preserve"> PAGEREF _Toc26745 \h </w:instrText>
        </w:r>
        <w:r>
          <w:fldChar w:fldCharType="separate"/>
        </w:r>
        <w:r>
          <w:t>58</w:t>
        </w:r>
        <w:r>
          <w:fldChar w:fldCharType="end"/>
        </w:r>
      </w:hyperlink>
    </w:p>
    <w:p>
      <w:pPr>
        <w:pStyle w:val="TOC2"/>
        <w:tabs>
          <w:tab w:val="right" w:leader="dot" w:pos="8306"/>
        </w:tabs>
      </w:pPr>
      <w:hyperlink w:anchor="_Toc27400" w:history="1">
        <w:r>
          <w:rPr>
            <w:rFonts w:ascii="仿宋" w:eastAsia="仿宋" w:hAnsi="仿宋" w:cs="仿宋" w:hint="eastAsia"/>
            <w:lang w:eastAsia="zh-CN"/>
          </w:rPr>
          <w:t>(二)、社会效益增强方案</w:t>
        </w:r>
        <w:r>
          <w:tab/>
        </w:r>
        <w:r>
          <w:fldChar w:fldCharType="begin"/>
        </w:r>
        <w:r>
          <w:instrText xml:space="preserve"> PAGEREF _Toc27400 \h </w:instrText>
        </w:r>
        <w:r>
          <w:fldChar w:fldCharType="separate"/>
        </w:r>
        <w:r>
          <w:t>59</w:t>
        </w:r>
        <w:r>
          <w:fldChar w:fldCharType="end"/>
        </w:r>
      </w:hyperlink>
    </w:p>
    <w:p>
      <w:pPr>
        <w:pStyle w:val="TOC1"/>
        <w:tabs>
          <w:tab w:val="right" w:leader="dot" w:pos="8306"/>
        </w:tabs>
      </w:pPr>
      <w:hyperlink w:anchor="_Toc10405" w:history="1">
        <w:r>
          <w:rPr>
            <w:rFonts w:ascii="仿宋" w:eastAsia="仿宋" w:hAnsi="仿宋" w:cs="仿宋" w:hint="eastAsia"/>
            <w:lang w:eastAsia="zh-CN"/>
          </w:rPr>
          <w:t>十二、技术创新与产业升级</w:t>
        </w:r>
        <w:r>
          <w:tab/>
        </w:r>
        <w:r>
          <w:fldChar w:fldCharType="begin"/>
        </w:r>
        <w:r>
          <w:instrText xml:space="preserve"> PAGEREF _Toc10405 \h </w:instrText>
        </w:r>
        <w:r>
          <w:fldChar w:fldCharType="separate"/>
        </w:r>
        <w:r>
          <w:t>60</w:t>
        </w:r>
        <w:r>
          <w:fldChar w:fldCharType="end"/>
        </w:r>
      </w:hyperlink>
    </w:p>
    <w:p>
      <w:pPr>
        <w:pStyle w:val="TOC2"/>
        <w:tabs>
          <w:tab w:val="right" w:leader="dot" w:pos="8306"/>
        </w:tabs>
      </w:pPr>
      <w:hyperlink w:anchor="_Toc27105" w:history="1">
        <w:r>
          <w:rPr>
            <w:rFonts w:ascii="仿宋" w:eastAsia="仿宋" w:hAnsi="仿宋" w:cs="仿宋" w:hint="eastAsia"/>
            <w:lang w:eastAsia="zh-CN"/>
          </w:rPr>
          <w:t>(一)、技术创新方向与目标</w:t>
        </w:r>
        <w:r>
          <w:tab/>
        </w:r>
        <w:r>
          <w:fldChar w:fldCharType="begin"/>
        </w:r>
        <w:r>
          <w:instrText xml:space="preserve"> PAGEREF _Toc27105 \h </w:instrText>
        </w:r>
        <w:r>
          <w:fldChar w:fldCharType="separate"/>
        </w:r>
        <w:r>
          <w:t>60</w:t>
        </w:r>
        <w:r>
          <w:fldChar w:fldCharType="end"/>
        </w:r>
      </w:hyperlink>
    </w:p>
    <w:p>
      <w:pPr>
        <w:pStyle w:val="TOC2"/>
        <w:tabs>
          <w:tab w:val="right" w:leader="dot" w:pos="8306"/>
        </w:tabs>
      </w:pPr>
      <w:hyperlink w:anchor="_Toc6693" w:history="1">
        <w:r>
          <w:rPr>
            <w:rFonts w:ascii="仿宋" w:eastAsia="仿宋" w:hAnsi="仿宋" w:cs="仿宋" w:hint="eastAsia"/>
            <w:lang w:eastAsia="zh-CN"/>
          </w:rPr>
          <w:t>(二)、产业升级路径与措施</w:t>
        </w:r>
        <w:r>
          <w:tab/>
        </w:r>
        <w:r>
          <w:fldChar w:fldCharType="begin"/>
        </w:r>
        <w:r>
          <w:instrText xml:space="preserve"> PAGEREF _Toc6693 \h </w:instrText>
        </w:r>
        <w:r>
          <w:fldChar w:fldCharType="separate"/>
        </w:r>
        <w:r>
          <w:t>61</w:t>
        </w:r>
        <w:r>
          <w:fldChar w:fldCharType="end"/>
        </w:r>
      </w:hyperlink>
    </w:p>
    <w:p>
      <w:pPr>
        <w:pStyle w:val="TOC1"/>
        <w:tabs>
          <w:tab w:val="right" w:leader="dot" w:pos="8306"/>
        </w:tabs>
      </w:pPr>
      <w:hyperlink w:anchor="_Toc18147" w:history="1">
        <w:r>
          <w:rPr>
            <w:rFonts w:ascii="仿宋" w:eastAsia="仿宋" w:hAnsi="仿宋" w:cs="仿宋" w:hint="eastAsia"/>
            <w:lang w:eastAsia="zh-CN"/>
          </w:rPr>
          <w:t>十三、产业协同与集群发展</w:t>
        </w:r>
        <w:r>
          <w:tab/>
        </w:r>
        <w:r>
          <w:fldChar w:fldCharType="begin"/>
        </w:r>
        <w:r>
          <w:instrText xml:space="preserve"> PAGEREF _Toc18147 \h </w:instrText>
        </w:r>
        <w:r>
          <w:fldChar w:fldCharType="separate"/>
        </w:r>
        <w:r>
          <w:t>63</w:t>
        </w:r>
        <w:r>
          <w:fldChar w:fldCharType="end"/>
        </w:r>
      </w:hyperlink>
    </w:p>
    <w:p>
      <w:pPr>
        <w:pStyle w:val="TOC2"/>
        <w:tabs>
          <w:tab w:val="right" w:leader="dot" w:pos="8306"/>
        </w:tabs>
      </w:pPr>
      <w:hyperlink w:anchor="_Toc31676" w:history="1">
        <w:r>
          <w:rPr>
            <w:rFonts w:ascii="仿宋" w:eastAsia="仿宋" w:hAnsi="仿宋" w:cs="仿宋" w:hint="eastAsia"/>
            <w:lang w:eastAsia="zh-CN"/>
          </w:rPr>
          <w:t>(一)、产业协同机制建设</w:t>
        </w:r>
        <w:r>
          <w:tab/>
        </w:r>
        <w:r>
          <w:fldChar w:fldCharType="begin"/>
        </w:r>
        <w:r>
          <w:instrText xml:space="preserve"> PAGEREF _Toc31676 \h </w:instrText>
        </w:r>
        <w:r>
          <w:fldChar w:fldCharType="separate"/>
        </w:r>
        <w:r>
          <w:t>63</w:t>
        </w:r>
        <w:r>
          <w:fldChar w:fldCharType="end"/>
        </w:r>
      </w:hyperlink>
    </w:p>
    <w:p>
      <w:pPr>
        <w:pStyle w:val="TOC2"/>
        <w:tabs>
          <w:tab w:val="right" w:leader="dot" w:pos="8306"/>
        </w:tabs>
      </w:pPr>
      <w:hyperlink w:anchor="_Toc4323" w:history="1">
        <w:r>
          <w:rPr>
            <w:rFonts w:ascii="仿宋" w:eastAsia="仿宋" w:hAnsi="仿宋" w:cs="仿宋" w:hint="eastAsia"/>
            <w:lang w:eastAsia="zh-CN"/>
          </w:rPr>
          <w:t>(二)、产业集群培育与发展</w:t>
        </w:r>
        <w:r>
          <w:tab/>
        </w:r>
        <w:r>
          <w:fldChar w:fldCharType="begin"/>
        </w:r>
        <w:r>
          <w:instrText xml:space="preserve"> PAGEREF _Toc4323 \h </w:instrText>
        </w:r>
        <w:r>
          <w:fldChar w:fldCharType="separate"/>
        </w:r>
        <w:r>
          <w:t>64</w:t>
        </w:r>
        <w:r>
          <w:fldChar w:fldCharType="end"/>
        </w:r>
      </w:hyperlink>
    </w:p>
    <w:p>
      <w:pPr>
        <w:pStyle w:val="TOC1"/>
        <w:tabs>
          <w:tab w:val="right" w:leader="dot" w:pos="8306"/>
        </w:tabs>
      </w:pPr>
      <w:hyperlink w:anchor="_Toc18312" w:history="1">
        <w:r>
          <w:rPr>
            <w:rFonts w:ascii="仿宋" w:eastAsia="仿宋" w:hAnsi="仿宋" w:cs="仿宋" w:hint="eastAsia"/>
            <w:lang w:eastAsia="zh-CN"/>
          </w:rPr>
          <w:t>十四、知识产权管理与保护</w:t>
        </w:r>
        <w:r>
          <w:tab/>
        </w:r>
        <w:r>
          <w:fldChar w:fldCharType="begin"/>
        </w:r>
        <w:r>
          <w:instrText xml:space="preserve"> PAGEREF _Toc18312 \h </w:instrText>
        </w:r>
        <w:r>
          <w:fldChar w:fldCharType="separate"/>
        </w:r>
        <w:r>
          <w:t>65</w:t>
        </w:r>
        <w:r>
          <w:fldChar w:fldCharType="end"/>
        </w:r>
      </w:hyperlink>
    </w:p>
    <w:p>
      <w:pPr>
        <w:pStyle w:val="TOC2"/>
        <w:tabs>
          <w:tab w:val="right" w:leader="dot" w:pos="8306"/>
        </w:tabs>
      </w:pPr>
      <w:hyperlink w:anchor="_Toc19904" w:history="1">
        <w:r>
          <w:rPr>
            <w:rFonts w:ascii="仿宋" w:eastAsia="仿宋" w:hAnsi="仿宋" w:cs="仿宋" w:hint="eastAsia"/>
            <w:lang w:eastAsia="zh-CN"/>
          </w:rPr>
          <w:t>(一)、知识产权管理体系建设</w:t>
        </w:r>
        <w:r>
          <w:tab/>
        </w:r>
        <w:r>
          <w:fldChar w:fldCharType="begin"/>
        </w:r>
        <w:r>
          <w:instrText xml:space="preserve"> PAGEREF _Toc19904 \h </w:instrText>
        </w:r>
        <w:r>
          <w:fldChar w:fldCharType="separate"/>
        </w:r>
        <w:r>
          <w:t>65</w:t>
        </w:r>
        <w:r>
          <w:fldChar w:fldCharType="end"/>
        </w:r>
      </w:hyperlink>
    </w:p>
    <w:p>
      <w:pPr>
        <w:pStyle w:val="TOC2"/>
        <w:tabs>
          <w:tab w:val="right" w:leader="dot" w:pos="8306"/>
        </w:tabs>
      </w:pPr>
      <w:hyperlink w:anchor="_Toc22353" w:history="1">
        <w:r>
          <w:rPr>
            <w:rFonts w:ascii="仿宋" w:eastAsia="仿宋" w:hAnsi="仿宋" w:cs="仿宋" w:hint="eastAsia"/>
            <w:lang w:eastAsia="zh-CN"/>
          </w:rPr>
          <w:t>(二)、知识产权保护措施</w:t>
        </w:r>
        <w:r>
          <w:tab/>
        </w:r>
        <w:r>
          <w:fldChar w:fldCharType="begin"/>
        </w:r>
        <w:r>
          <w:instrText xml:space="preserve"> PAGEREF _Toc22353 \h </w:instrText>
        </w:r>
        <w:r>
          <w:fldChar w:fldCharType="separate"/>
        </w:r>
        <w:r>
          <w:t>65</w:t>
        </w:r>
        <w:r>
          <w:fldChar w:fldCharType="end"/>
        </w:r>
      </w:hyperlink>
    </w:p>
    <w:p>
      <w:pPr>
        <w:pStyle w:val="TOC1"/>
        <w:tabs>
          <w:tab w:val="right" w:leader="dot" w:pos="8306"/>
        </w:tabs>
      </w:pPr>
      <w:hyperlink w:anchor="_Toc21982" w:history="1">
        <w:r>
          <w:rPr>
            <w:rFonts w:ascii="仿宋" w:eastAsia="仿宋" w:hAnsi="仿宋" w:cs="仿宋" w:hint="eastAsia"/>
            <w:lang w:eastAsia="zh-CN"/>
          </w:rPr>
          <w:t>十五、合作与交流机制建立</w:t>
        </w:r>
        <w:r>
          <w:tab/>
        </w:r>
        <w:r>
          <w:fldChar w:fldCharType="begin"/>
        </w:r>
        <w:r>
          <w:instrText xml:space="preserve"> PAGEREF _Toc21982 \h </w:instrText>
        </w:r>
        <w:r>
          <w:fldChar w:fldCharType="separate"/>
        </w:r>
        <w:r>
          <w:t>67</w:t>
        </w:r>
        <w:r>
          <w:fldChar w:fldCharType="end"/>
        </w:r>
      </w:hyperlink>
    </w:p>
    <w:p>
      <w:pPr>
        <w:pStyle w:val="TOC2"/>
        <w:tabs>
          <w:tab w:val="right" w:leader="dot" w:pos="8306"/>
        </w:tabs>
      </w:pPr>
      <w:hyperlink w:anchor="_Toc30891" w:history="1">
        <w:r>
          <w:rPr>
            <w:rFonts w:ascii="仿宋" w:eastAsia="仿宋" w:hAnsi="仿宋" w:cs="仿宋" w:hint="eastAsia"/>
            <w:lang w:eastAsia="zh-CN"/>
          </w:rPr>
          <w:t>(一)、合作伙伴选择与合作方式</w:t>
        </w:r>
        <w:r>
          <w:tab/>
        </w:r>
        <w:r>
          <w:fldChar w:fldCharType="begin"/>
        </w:r>
        <w:r>
          <w:instrText xml:space="preserve"> PAGEREF _Toc30891 \h </w:instrText>
        </w:r>
        <w:r>
          <w:fldChar w:fldCharType="separate"/>
        </w:r>
        <w:r>
          <w:t>67</w:t>
        </w:r>
        <w:r>
          <w:fldChar w:fldCharType="end"/>
        </w:r>
      </w:hyperlink>
    </w:p>
    <w:p>
      <w:pPr>
        <w:pStyle w:val="TOC2"/>
        <w:tabs>
          <w:tab w:val="right" w:leader="dot" w:pos="8306"/>
        </w:tabs>
      </w:pPr>
      <w:hyperlink w:anchor="_Toc9302" w:history="1">
        <w:r>
          <w:rPr>
            <w:rFonts w:ascii="仿宋" w:eastAsia="仿宋" w:hAnsi="仿宋" w:cs="仿宋" w:hint="eastAsia"/>
            <w:lang w:eastAsia="zh-CN"/>
          </w:rPr>
          <w:t>(二)、交流与合作平台搭建</w:t>
        </w:r>
        <w:r>
          <w:tab/>
        </w:r>
        <w:r>
          <w:fldChar w:fldCharType="begin"/>
        </w:r>
        <w:r>
          <w:instrText xml:space="preserve"> PAGEREF _Toc9302 \h </w:instrText>
        </w:r>
        <w:r>
          <w:fldChar w:fldCharType="separate"/>
        </w:r>
        <w:r>
          <w:t>68</w:t>
        </w:r>
        <w:r>
          <w:fldChar w:fldCharType="end"/>
        </w:r>
      </w:hyperlink>
    </w:p>
    <w:p>
      <w:pPr>
        <w:pStyle w:val="TOC1"/>
        <w:tabs>
          <w:tab w:val="right" w:leader="dot" w:pos="8306"/>
        </w:tabs>
      </w:pPr>
      <w:hyperlink w:anchor="_Toc22227" w:history="1">
        <w:r>
          <w:rPr>
            <w:rFonts w:ascii="仿宋" w:eastAsia="仿宋" w:hAnsi="仿宋" w:cs="仿宋" w:hint="eastAsia"/>
            <w:lang w:eastAsia="zh-CN"/>
          </w:rPr>
          <w:t>十六、设施与设备管理</w:t>
        </w:r>
        <w:r>
          <w:tab/>
        </w:r>
        <w:r>
          <w:fldChar w:fldCharType="begin"/>
        </w:r>
        <w:r>
          <w:instrText xml:space="preserve"> PAGEREF _Toc22227 \h </w:instrText>
        </w:r>
        <w:r>
          <w:fldChar w:fldCharType="separate"/>
        </w:r>
        <w:r>
          <w:t>70</w:t>
        </w:r>
        <w:r>
          <w:fldChar w:fldCharType="end"/>
        </w:r>
      </w:hyperlink>
    </w:p>
    <w:p>
      <w:pPr>
        <w:pStyle w:val="TOC2"/>
        <w:tabs>
          <w:tab w:val="right" w:leader="dot" w:pos="8306"/>
        </w:tabs>
      </w:pPr>
      <w:hyperlink w:anchor="_Toc2513" w:history="1">
        <w:r>
          <w:rPr>
            <w:rFonts w:ascii="仿宋" w:eastAsia="仿宋" w:hAnsi="仿宋" w:cs="仿宋" w:hint="eastAsia"/>
            <w:lang w:eastAsia="zh-CN"/>
          </w:rPr>
          <w:t>(一)、设施规划与配置</w:t>
        </w:r>
        <w:r>
          <w:tab/>
        </w:r>
        <w:r>
          <w:fldChar w:fldCharType="begin"/>
        </w:r>
        <w:r>
          <w:instrText xml:space="preserve"> PAGEREF _Toc2513 \h </w:instrText>
        </w:r>
        <w:r>
          <w:fldChar w:fldCharType="separate"/>
        </w:r>
        <w:r>
          <w:t>70</w:t>
        </w:r>
        <w:r>
          <w:fldChar w:fldCharType="end"/>
        </w:r>
      </w:hyperlink>
    </w:p>
    <w:p>
      <w:pPr>
        <w:pStyle w:val="TOC2"/>
        <w:tabs>
          <w:tab w:val="right" w:leader="dot" w:pos="8306"/>
        </w:tabs>
      </w:pPr>
      <w:hyperlink w:anchor="_Toc4260" w:history="1">
        <w:r>
          <w:rPr>
            <w:rFonts w:ascii="仿宋" w:eastAsia="仿宋" w:hAnsi="仿宋" w:cs="仿宋" w:hint="eastAsia"/>
            <w:lang w:eastAsia="zh-CN"/>
          </w:rPr>
          <w:t>(二)、设备采购与维护管理</w:t>
        </w:r>
        <w:r>
          <w:tab/>
        </w:r>
        <w:r>
          <w:fldChar w:fldCharType="begin"/>
        </w:r>
        <w:r>
          <w:instrText xml:space="preserve"> PAGEREF _Toc4260 \h </w:instrText>
        </w:r>
        <w:r>
          <w:fldChar w:fldCharType="separate"/>
        </w:r>
        <w:r>
          <w:t>71</w:t>
        </w:r>
        <w:r>
          <w:fldChar w:fldCharType="end"/>
        </w:r>
      </w:hyperlink>
    </w:p>
    <w:p>
      <w:pPr>
        <w:pStyle w:val="TOC2"/>
        <w:tabs>
          <w:tab w:val="right" w:leader="dot" w:pos="8306"/>
        </w:tabs>
      </w:pPr>
      <w:hyperlink w:anchor="_Toc24371" w:history="1">
        <w:r>
          <w:rPr>
            <w:rFonts w:ascii="仿宋" w:eastAsia="仿宋" w:hAnsi="仿宋" w:cs="仿宋" w:hint="eastAsia"/>
            <w:lang w:eastAsia="zh-CN"/>
          </w:rPr>
          <w:t>(三)、设施设备升级策略</w:t>
        </w:r>
        <w:r>
          <w:tab/>
        </w:r>
        <w:r>
          <w:fldChar w:fldCharType="begin"/>
        </w:r>
        <w:r>
          <w:instrText xml:space="preserve"> PAGEREF _Toc24371 \h </w:instrText>
        </w:r>
        <w:r>
          <w:fldChar w:fldCharType="separate"/>
        </w:r>
        <w:r>
          <w:t>71</w:t>
        </w:r>
        <w:r>
          <w:fldChar w:fldCharType="end"/>
        </w:r>
      </w:hyperlink>
    </w:p>
    <w:p>
      <w:pPr>
        <w:pStyle w:val="TOC1"/>
        <w:tabs>
          <w:tab w:val="right" w:leader="dot" w:pos="8306"/>
        </w:tabs>
      </w:pPr>
      <w:hyperlink w:anchor="_Toc17186" w:history="1">
        <w:r>
          <w:rPr>
            <w:rFonts w:ascii="仿宋" w:eastAsia="仿宋" w:hAnsi="仿宋" w:cs="仿宋" w:hint="eastAsia"/>
            <w:lang w:eastAsia="zh-CN"/>
          </w:rPr>
          <w:t>十七、法律法规与政策遵循</w:t>
        </w:r>
        <w:r>
          <w:tab/>
        </w:r>
        <w:r>
          <w:fldChar w:fldCharType="begin"/>
        </w:r>
        <w:r>
          <w:instrText xml:space="preserve"> PAGEREF _Toc17186 \h </w:instrText>
        </w:r>
        <w:r>
          <w:fldChar w:fldCharType="separate"/>
        </w:r>
        <w:r>
          <w:t>72</w:t>
        </w:r>
        <w:r>
          <w:fldChar w:fldCharType="end"/>
        </w:r>
      </w:hyperlink>
    </w:p>
    <w:p>
      <w:pPr>
        <w:pStyle w:val="TOC2"/>
        <w:tabs>
          <w:tab w:val="right" w:leader="dot" w:pos="8306"/>
        </w:tabs>
      </w:pPr>
      <w:hyperlink w:anchor="_Toc32368" w:history="1">
        <w:r>
          <w:rPr>
            <w:rFonts w:ascii="仿宋" w:eastAsia="仿宋" w:hAnsi="仿宋" w:cs="仿宋" w:hint="eastAsia"/>
            <w:lang w:eastAsia="zh-CN"/>
          </w:rPr>
          <w:t>(一)、法律法规遵守</w:t>
        </w:r>
        <w:r>
          <w:tab/>
        </w:r>
        <w:r>
          <w:fldChar w:fldCharType="begin"/>
        </w:r>
        <w:r>
          <w:instrText xml:space="preserve"> PAGEREF _Toc32368 \h </w:instrText>
        </w:r>
        <w:r>
          <w:fldChar w:fldCharType="separate"/>
        </w:r>
        <w:r>
          <w:t>72</w:t>
        </w:r>
        <w:r>
          <w:fldChar w:fldCharType="end"/>
        </w:r>
      </w:hyperlink>
    </w:p>
    <w:p>
      <w:pPr>
        <w:pStyle w:val="TOC2"/>
        <w:tabs>
          <w:tab w:val="right" w:leader="dot" w:pos="8306"/>
        </w:tabs>
      </w:pPr>
      <w:hyperlink w:anchor="_Toc21864" w:history="1">
        <w:r>
          <w:rPr>
            <w:rFonts w:ascii="仿宋" w:eastAsia="仿宋" w:hAnsi="仿宋" w:cs="仿宋" w:hint="eastAsia"/>
            <w:lang w:eastAsia="zh-CN"/>
          </w:rPr>
          <w:t>(二)、政策导向与利用</w:t>
        </w:r>
        <w:r>
          <w:tab/>
        </w:r>
        <w:r>
          <w:fldChar w:fldCharType="begin"/>
        </w:r>
        <w:r>
          <w:instrText xml:space="preserve"> PAGEREF _Toc21864 \h </w:instrText>
        </w:r>
        <w:r>
          <w:fldChar w:fldCharType="separate"/>
        </w:r>
        <w:r>
          <w:t>73</w:t>
        </w:r>
        <w:r>
          <w:fldChar w:fldCharType="end"/>
        </w:r>
      </w:hyperlink>
    </w:p>
    <w:p>
      <w:pPr>
        <w:pStyle w:val="TOC1"/>
        <w:tabs>
          <w:tab w:val="right" w:leader="dot" w:pos="8306"/>
        </w:tabs>
      </w:pPr>
      <w:hyperlink w:anchor="_Toc15176" w:history="1">
        <w:r>
          <w:rPr>
            <w:rFonts w:ascii="仿宋" w:eastAsia="仿宋" w:hAnsi="仿宋" w:cs="仿宋" w:hint="eastAsia"/>
            <w:lang w:eastAsia="zh-CN"/>
          </w:rPr>
          <w:t>十八、企业合规与伦理</w:t>
        </w:r>
        <w:r>
          <w:tab/>
        </w:r>
        <w:r>
          <w:fldChar w:fldCharType="begin"/>
        </w:r>
        <w:r>
          <w:instrText xml:space="preserve"> PAGEREF _Toc15176 \h </w:instrText>
        </w:r>
        <w:r>
          <w:fldChar w:fldCharType="separate"/>
        </w:r>
        <w:r>
          <w:t>74</w:t>
        </w:r>
        <w:r>
          <w:fldChar w:fldCharType="end"/>
        </w:r>
      </w:hyperlink>
    </w:p>
    <w:p>
      <w:pPr>
        <w:pStyle w:val="TOC2"/>
        <w:tabs>
          <w:tab w:val="right" w:leader="dot" w:pos="8306"/>
        </w:tabs>
      </w:pPr>
      <w:hyperlink w:anchor="_Toc30974" w:history="1">
        <w:r>
          <w:rPr>
            <w:rFonts w:ascii="仿宋" w:eastAsia="仿宋" w:hAnsi="仿宋" w:cs="仿宋" w:hint="eastAsia"/>
            <w:lang w:eastAsia="zh-CN"/>
          </w:rPr>
          <w:t>(一)、合规政策与程序</w:t>
        </w:r>
        <w:r>
          <w:tab/>
        </w:r>
        <w:r>
          <w:fldChar w:fldCharType="begin"/>
        </w:r>
        <w:r>
          <w:instrText xml:space="preserve"> PAGEREF _Toc30974 \h </w:instrText>
        </w:r>
        <w:r>
          <w:fldChar w:fldCharType="separate"/>
        </w:r>
        <w:r>
          <w:t>74</w:t>
        </w:r>
        <w:r>
          <w:fldChar w:fldCharType="end"/>
        </w:r>
      </w:hyperlink>
    </w:p>
    <w:p>
      <w:pPr>
        <w:pStyle w:val="TOC2"/>
        <w:tabs>
          <w:tab w:val="right" w:leader="dot" w:pos="8306"/>
        </w:tabs>
      </w:pPr>
      <w:hyperlink w:anchor="_Toc8903" w:history="1">
        <w:r>
          <w:rPr>
            <w:rFonts w:ascii="仿宋" w:eastAsia="仿宋" w:hAnsi="仿宋" w:cs="仿宋" w:hint="eastAsia"/>
            <w:lang w:eastAsia="zh-CN"/>
          </w:rPr>
          <w:t>(二)、伦理规范与培训</w:t>
        </w:r>
        <w:r>
          <w:tab/>
        </w:r>
        <w:r>
          <w:fldChar w:fldCharType="begin"/>
        </w:r>
        <w:r>
          <w:instrText xml:space="preserve"> PAGEREF _Toc8903 \h </w:instrText>
        </w:r>
        <w:r>
          <w:fldChar w:fldCharType="separate"/>
        </w:r>
        <w:r>
          <w:t>75</w:t>
        </w:r>
        <w:r>
          <w:fldChar w:fldCharType="end"/>
        </w:r>
      </w:hyperlink>
    </w:p>
    <w:p>
      <w:pPr>
        <w:pStyle w:val="TOC2"/>
        <w:tabs>
          <w:tab w:val="right" w:leader="dot" w:pos="8306"/>
        </w:tabs>
      </w:pPr>
      <w:hyperlink w:anchor="_Toc10721" w:history="1">
        <w:r>
          <w:rPr>
            <w:rFonts w:ascii="仿宋" w:eastAsia="仿宋" w:hAnsi="仿宋" w:cs="仿宋" w:hint="eastAsia"/>
            <w:lang w:eastAsia="zh-CN"/>
          </w:rPr>
          <w:t>(三)、合规风险评估</w:t>
        </w:r>
        <w:r>
          <w:tab/>
        </w:r>
        <w:r>
          <w:fldChar w:fldCharType="begin"/>
        </w:r>
        <w:r>
          <w:instrText xml:space="preserve"> PAGEREF _Toc10721 \h </w:instrText>
        </w:r>
        <w:r>
          <w:fldChar w:fldCharType="separate"/>
        </w:r>
        <w:r>
          <w:t>76</w:t>
        </w:r>
        <w:r>
          <w:fldChar w:fldCharType="end"/>
        </w:r>
      </w:hyperlink>
    </w:p>
    <w:p>
      <w:pPr>
        <w:pStyle w:val="TOC2"/>
        <w:tabs>
          <w:tab w:val="right" w:leader="dot" w:pos="8306"/>
        </w:tabs>
      </w:pPr>
      <w:hyperlink w:anchor="_Toc16296" w:history="1">
        <w:r>
          <w:rPr>
            <w:rFonts w:ascii="仿宋" w:eastAsia="仿宋" w:hAnsi="仿宋" w:cs="仿宋" w:hint="eastAsia"/>
            <w:lang w:eastAsia="zh-CN"/>
          </w:rPr>
          <w:t>(四)、合规监督与执行</w:t>
        </w:r>
        <w:r>
          <w:tab/>
        </w:r>
        <w:r>
          <w:fldChar w:fldCharType="begin"/>
        </w:r>
        <w:r>
          <w:instrText xml:space="preserve"> PAGEREF _Toc16296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3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809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507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157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一、商业流通仓储服务项目的市场准入条件分析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商业流通仓储服务项目而言，市场准入条件首先取决于政策法规环境。政府对于[行业名称]领域的法规，如环保标准、税收政策、和技术使用规范，直接影响商业流通仓储服务项目的运营和成本结构。例如，若政府针对使用可再生能源的企业提供税收优惠，这将对商业流通仓储服务项目的财务规划产生重要影响。同时，考虑经济环境和消费者偏好的变化对商业流通仓储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二、商业流通仓储服务项目的行业规范与合规性要求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商业流通仓储服务项目来说，遵守行业规范和合规性要求是确保项目顺利进行的基础。这包括遵循质量控制标准、安全规定、数据保护法规等。例如，若商业流通仓储服务项目涉及数据处理，须严格遵守相关的数据保护法规。此外，行业内部的自律规范，如产品标准和服务流程，也对于提升商业流通仓储服务项目在行业内的认可度和竞争力至关重要。项目管理团队必须不断更新策略，以应对行业规范和法规的变化，确保商业流通仓储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三、商业流通仓储服务项目的竞争格局和战略定位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商业流通仓储服务项目的发展规划中，理解行业的竞争格局对于制定有效的市场策略极为关键。这包括分析主要竞争对手的市场地位、优势及其业务模式。商业流通仓储服务项目面临的竞争对手可能包括大型成熟企业和创新型初创公司，各自采取不同的市场策略。因此，商业流通仓储服务项目需精确地定位自己的市场策略，如专注于产品创新、客户服务或成本效率，以在竞争中占据优势。通过深入的市场和竞争分析，商业流通仓储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4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520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939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640"/>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4604"/>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https://d.book118.com/876101134004010104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96499B"/>
    <w:rsid w:val="2D9649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6101134004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2024-03-12T16:59:00Z</dcterms:created>
  <dcterms:modified xsi:type="dcterms:W3CDTF">2024-03-12T17:00:08Z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74AF78CF491F457199FDCAB7FBE408BA_11</vt:lpwstr>
  </property>
  <property fmtid="{D5CDD505-2E9C-101B-9397-08002B2CF9AE}" pid="3" name="KSOProductBuildVer">
    <vt:lpwstr>2052-12.1.0.16250</vt:lpwstr>
  </property>
</Properties>
</file>