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4875" w:rsidP="00084875" w14:paraId="7E462EB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4875">
        <w:rPr>
          <w:rFonts w:ascii="华文中宋" w:eastAsia="华文中宋" w:hAnsi="华文中宋"/>
          <w:b/>
          <w:sz w:val="30"/>
        </w:rPr>
        <w:t>2024</w:t>
      </w:r>
      <w:r w:rsidRPr="00084875">
        <w:rPr>
          <w:rFonts w:ascii="华文中宋" w:eastAsia="华文中宋" w:hAnsi="华文中宋"/>
          <w:b/>
          <w:sz w:val="30"/>
        </w:rPr>
        <w:t>年长沙电力职业技术学院单招英语题库及答案解析</w:t>
      </w:r>
    </w:p>
    <w:p w:rsidR="00A77B3E" w14:paraId="657BF98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1F929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6489F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1B1DAA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5C149F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E4690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4231B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1F521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41724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E7EE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ABE07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472606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18CB2C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564F3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4CE87D4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0E1A9C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2DF0E6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DC9BC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F4A24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A54E7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1647B3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57C215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4BB25C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49FD4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2A663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43575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1DE16A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01882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75717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533417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107640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2389AE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7408C8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0FFF35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4CA8D9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4B61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598ECD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662AF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22FF7E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3E9E26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54284E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963A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F0C67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49E6BC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https://d.book118.com/876111205012010100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:rsidP="008146FE" w14:paraId="6E01BF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875" w14:paraId="78D222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:rsidP="008146FE" w14:paraId="5414063F" w14:textId="5BE284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4875" w14:paraId="1814FB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paraId="203B9B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8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:rsidP="008146FE" w14:textId="5BE284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48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8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:rsidP="008146FE" w14:textId="5BE284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48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paraId="1531F3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paraId="1474F06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paraId="357AFC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8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84875"/>
    <w:rsid w:val="00450576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77C4A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848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4875"/>
    <w:rPr>
      <w:sz w:val="18"/>
      <w:szCs w:val="18"/>
    </w:rPr>
  </w:style>
  <w:style w:type="paragraph" w:styleId="Footer">
    <w:name w:val="footer"/>
    <w:basedOn w:val="Normal"/>
    <w:link w:val="a0"/>
    <w:rsid w:val="000848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4875"/>
    <w:rPr>
      <w:sz w:val="18"/>
      <w:szCs w:val="18"/>
    </w:rPr>
  </w:style>
  <w:style w:type="character" w:styleId="PageNumber">
    <w:name w:val="page number"/>
    <w:basedOn w:val="DefaultParagraphFont"/>
    <w:rsid w:val="00084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611120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2357</Words>
  <Characters>13439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2024-03-09T09:44:00Z</dcterms:created>
  <dcterms:modified xsi:type="dcterms:W3CDTF">2024-03-09T09:44:00Z</dcterms:modified>
</cp:coreProperties>
</file>