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液压件液力件项目建设总纲及方案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9" w:history="1">
        <w:r>
          <w:rPr>
            <w:rFonts w:ascii="仿宋" w:eastAsia="仿宋" w:hAnsi="仿宋" w:cs="仿宋" w:hint="eastAsia"/>
            <w:lang w:eastAsia="zh-CN"/>
          </w:rPr>
          <w:t>前言</w:t>
        </w:r>
        <w:r>
          <w:tab/>
        </w:r>
        <w:r>
          <w:fldChar w:fldCharType="begin"/>
        </w:r>
        <w:r>
          <w:instrText xml:space="preserve"> PAGEREF _Toc20959 \h </w:instrText>
        </w:r>
        <w:r>
          <w:fldChar w:fldCharType="separate"/>
        </w:r>
        <w:r>
          <w:t>3</w:t>
        </w:r>
        <w:r>
          <w:fldChar w:fldCharType="end"/>
        </w:r>
      </w:hyperlink>
    </w:p>
    <w:p>
      <w:pPr>
        <w:pStyle w:val="TOC1"/>
        <w:tabs>
          <w:tab w:val="right" w:leader="dot" w:pos="8306"/>
        </w:tabs>
      </w:pPr>
      <w:hyperlink w:anchor="_Toc2335" w:history="1">
        <w:r>
          <w:rPr>
            <w:rFonts w:ascii="仿宋" w:eastAsia="仿宋" w:hAnsi="仿宋" w:cs="仿宋" w:hint="eastAsia"/>
            <w:lang w:eastAsia="zh-CN"/>
          </w:rPr>
          <w:t>一、项目选址研究</w:t>
        </w:r>
        <w:r>
          <w:tab/>
        </w:r>
        <w:r>
          <w:fldChar w:fldCharType="begin"/>
        </w:r>
        <w:r>
          <w:instrText xml:space="preserve"> PAGEREF _Toc2335 \h </w:instrText>
        </w:r>
        <w:r>
          <w:fldChar w:fldCharType="separate"/>
        </w:r>
        <w:r>
          <w:t>3</w:t>
        </w:r>
        <w:r>
          <w:fldChar w:fldCharType="end"/>
        </w:r>
      </w:hyperlink>
    </w:p>
    <w:p>
      <w:pPr>
        <w:pStyle w:val="TOC2"/>
        <w:tabs>
          <w:tab w:val="right" w:leader="dot" w:pos="8306"/>
        </w:tabs>
      </w:pPr>
      <w:hyperlink w:anchor="_Toc29842" w:history="1">
        <w:r>
          <w:rPr>
            <w:rFonts w:ascii="仿宋" w:eastAsia="仿宋" w:hAnsi="仿宋" w:cs="仿宋" w:hint="eastAsia"/>
            <w:lang w:eastAsia="zh-CN"/>
          </w:rPr>
          <w:t>(一)、项目选址原则</w:t>
        </w:r>
        <w:r>
          <w:tab/>
        </w:r>
        <w:r>
          <w:fldChar w:fldCharType="begin"/>
        </w:r>
        <w:r>
          <w:instrText xml:space="preserve"> PAGEREF _Toc29842 \h </w:instrText>
        </w:r>
        <w:r>
          <w:fldChar w:fldCharType="separate"/>
        </w:r>
        <w:r>
          <w:t>3</w:t>
        </w:r>
        <w:r>
          <w:fldChar w:fldCharType="end"/>
        </w:r>
      </w:hyperlink>
    </w:p>
    <w:p>
      <w:pPr>
        <w:pStyle w:val="TOC2"/>
        <w:tabs>
          <w:tab w:val="right" w:leader="dot" w:pos="8306"/>
        </w:tabs>
      </w:pPr>
      <w:hyperlink w:anchor="_Toc13395" w:history="1">
        <w:r>
          <w:rPr>
            <w:rFonts w:ascii="仿宋" w:eastAsia="仿宋" w:hAnsi="仿宋" w:cs="仿宋" w:hint="eastAsia"/>
            <w:lang w:eastAsia="zh-CN"/>
          </w:rPr>
          <w:t>(二)、项目选址</w:t>
        </w:r>
        <w:r>
          <w:tab/>
        </w:r>
        <w:r>
          <w:fldChar w:fldCharType="begin"/>
        </w:r>
        <w:r>
          <w:instrText xml:space="preserve"> PAGEREF _Toc13395 \h </w:instrText>
        </w:r>
        <w:r>
          <w:fldChar w:fldCharType="separate"/>
        </w:r>
        <w:r>
          <w:t>6</w:t>
        </w:r>
        <w:r>
          <w:fldChar w:fldCharType="end"/>
        </w:r>
      </w:hyperlink>
    </w:p>
    <w:p>
      <w:pPr>
        <w:pStyle w:val="TOC2"/>
        <w:tabs>
          <w:tab w:val="right" w:leader="dot" w:pos="8306"/>
        </w:tabs>
      </w:pPr>
      <w:hyperlink w:anchor="_Toc3504" w:history="1">
        <w:r>
          <w:rPr>
            <w:rFonts w:ascii="仿宋" w:eastAsia="仿宋" w:hAnsi="仿宋" w:cs="仿宋" w:hint="eastAsia"/>
            <w:lang w:eastAsia="zh-CN"/>
          </w:rPr>
          <w:t>(三)、建设条件分析</w:t>
        </w:r>
        <w:r>
          <w:tab/>
        </w:r>
        <w:r>
          <w:fldChar w:fldCharType="begin"/>
        </w:r>
        <w:r>
          <w:instrText xml:space="preserve"> PAGEREF _Toc3504 \h </w:instrText>
        </w:r>
        <w:r>
          <w:fldChar w:fldCharType="separate"/>
        </w:r>
        <w:r>
          <w:t>8</w:t>
        </w:r>
        <w:r>
          <w:fldChar w:fldCharType="end"/>
        </w:r>
      </w:hyperlink>
    </w:p>
    <w:p>
      <w:pPr>
        <w:pStyle w:val="TOC2"/>
        <w:tabs>
          <w:tab w:val="right" w:leader="dot" w:pos="8306"/>
        </w:tabs>
      </w:pPr>
      <w:hyperlink w:anchor="_Toc6892" w:history="1">
        <w:r>
          <w:rPr>
            <w:rFonts w:ascii="仿宋" w:eastAsia="仿宋" w:hAnsi="仿宋" w:cs="仿宋" w:hint="eastAsia"/>
            <w:lang w:eastAsia="zh-CN"/>
          </w:rPr>
          <w:t>(四)、用地控制指标</w:t>
        </w:r>
        <w:r>
          <w:tab/>
        </w:r>
        <w:r>
          <w:fldChar w:fldCharType="begin"/>
        </w:r>
        <w:r>
          <w:instrText xml:space="preserve"> PAGEREF _Toc6892 \h </w:instrText>
        </w:r>
        <w:r>
          <w:fldChar w:fldCharType="separate"/>
        </w:r>
        <w:r>
          <w:t>10</w:t>
        </w:r>
        <w:r>
          <w:fldChar w:fldCharType="end"/>
        </w:r>
      </w:hyperlink>
    </w:p>
    <w:p>
      <w:pPr>
        <w:pStyle w:val="TOC2"/>
        <w:tabs>
          <w:tab w:val="right" w:leader="dot" w:pos="8306"/>
        </w:tabs>
      </w:pPr>
      <w:hyperlink w:anchor="_Toc15793" w:history="1">
        <w:r>
          <w:rPr>
            <w:rFonts w:ascii="仿宋" w:eastAsia="仿宋" w:hAnsi="仿宋" w:cs="仿宋" w:hint="eastAsia"/>
            <w:lang w:eastAsia="zh-CN"/>
          </w:rPr>
          <w:t>(五)、地总体要求</w:t>
        </w:r>
        <w:r>
          <w:tab/>
        </w:r>
        <w:r>
          <w:fldChar w:fldCharType="begin"/>
        </w:r>
        <w:r>
          <w:instrText xml:space="preserve"> PAGEREF _Toc15793 \h </w:instrText>
        </w:r>
        <w:r>
          <w:fldChar w:fldCharType="separate"/>
        </w:r>
        <w:r>
          <w:t>11</w:t>
        </w:r>
        <w:r>
          <w:fldChar w:fldCharType="end"/>
        </w:r>
      </w:hyperlink>
    </w:p>
    <w:p>
      <w:pPr>
        <w:pStyle w:val="TOC2"/>
        <w:tabs>
          <w:tab w:val="right" w:leader="dot" w:pos="8306"/>
        </w:tabs>
      </w:pPr>
      <w:hyperlink w:anchor="_Toc29355" w:history="1">
        <w:r>
          <w:rPr>
            <w:rFonts w:ascii="仿宋" w:eastAsia="仿宋" w:hAnsi="仿宋" w:cs="仿宋" w:hint="eastAsia"/>
            <w:lang w:eastAsia="zh-CN"/>
          </w:rPr>
          <w:t>(六)、节约用地措施</w:t>
        </w:r>
        <w:r>
          <w:tab/>
        </w:r>
        <w:r>
          <w:fldChar w:fldCharType="begin"/>
        </w:r>
        <w:r>
          <w:instrText xml:space="preserve"> PAGEREF _Toc29355 \h </w:instrText>
        </w:r>
        <w:r>
          <w:fldChar w:fldCharType="separate"/>
        </w:r>
        <w:r>
          <w:t>12</w:t>
        </w:r>
        <w:r>
          <w:fldChar w:fldCharType="end"/>
        </w:r>
      </w:hyperlink>
    </w:p>
    <w:p>
      <w:pPr>
        <w:pStyle w:val="TOC2"/>
        <w:tabs>
          <w:tab w:val="right" w:leader="dot" w:pos="8306"/>
        </w:tabs>
      </w:pPr>
      <w:hyperlink w:anchor="_Toc17869" w:history="1">
        <w:r>
          <w:rPr>
            <w:rFonts w:ascii="仿宋" w:eastAsia="仿宋" w:hAnsi="仿宋" w:cs="仿宋" w:hint="eastAsia"/>
            <w:lang w:eastAsia="zh-CN"/>
          </w:rPr>
          <w:t>(七)、选址综合评价</w:t>
        </w:r>
        <w:r>
          <w:tab/>
        </w:r>
        <w:r>
          <w:fldChar w:fldCharType="begin"/>
        </w:r>
        <w:r>
          <w:instrText xml:space="preserve"> PAGEREF _Toc17869 \h </w:instrText>
        </w:r>
        <w:r>
          <w:fldChar w:fldCharType="separate"/>
        </w:r>
        <w:r>
          <w:t>14</w:t>
        </w:r>
        <w:r>
          <w:fldChar w:fldCharType="end"/>
        </w:r>
      </w:hyperlink>
    </w:p>
    <w:p>
      <w:pPr>
        <w:pStyle w:val="TOC1"/>
        <w:tabs>
          <w:tab w:val="right" w:leader="dot" w:pos="8306"/>
        </w:tabs>
      </w:pPr>
      <w:hyperlink w:anchor="_Toc22623" w:history="1">
        <w:r>
          <w:rPr>
            <w:rFonts w:ascii="仿宋" w:eastAsia="仿宋" w:hAnsi="仿宋" w:cs="仿宋" w:hint="eastAsia"/>
            <w:lang w:eastAsia="zh-CN"/>
          </w:rPr>
          <w:t>二、财务管理与成本控制</w:t>
        </w:r>
        <w:r>
          <w:tab/>
        </w:r>
        <w:r>
          <w:fldChar w:fldCharType="begin"/>
        </w:r>
        <w:r>
          <w:instrText xml:space="preserve"> PAGEREF _Toc22623 \h </w:instrText>
        </w:r>
        <w:r>
          <w:fldChar w:fldCharType="separate"/>
        </w:r>
        <w:r>
          <w:t>15</w:t>
        </w:r>
        <w:r>
          <w:fldChar w:fldCharType="end"/>
        </w:r>
      </w:hyperlink>
    </w:p>
    <w:p>
      <w:pPr>
        <w:pStyle w:val="TOC2"/>
        <w:tabs>
          <w:tab w:val="right" w:leader="dot" w:pos="8306"/>
        </w:tabs>
      </w:pPr>
      <w:hyperlink w:anchor="_Toc5683" w:history="1">
        <w:r>
          <w:rPr>
            <w:rFonts w:ascii="仿宋" w:eastAsia="仿宋" w:hAnsi="仿宋" w:cs="仿宋" w:hint="eastAsia"/>
            <w:lang w:eastAsia="zh-CN"/>
          </w:rPr>
          <w:t>(一)、财务管理体系建设</w:t>
        </w:r>
        <w:r>
          <w:tab/>
        </w:r>
        <w:r>
          <w:fldChar w:fldCharType="begin"/>
        </w:r>
        <w:r>
          <w:instrText xml:space="preserve"> PAGEREF _Toc5683 \h </w:instrText>
        </w:r>
        <w:r>
          <w:fldChar w:fldCharType="separate"/>
        </w:r>
        <w:r>
          <w:t>15</w:t>
        </w:r>
        <w:r>
          <w:fldChar w:fldCharType="end"/>
        </w:r>
      </w:hyperlink>
    </w:p>
    <w:p>
      <w:pPr>
        <w:pStyle w:val="TOC2"/>
        <w:tabs>
          <w:tab w:val="right" w:leader="dot" w:pos="8306"/>
        </w:tabs>
      </w:pPr>
      <w:hyperlink w:anchor="_Toc28619" w:history="1">
        <w:r>
          <w:rPr>
            <w:rFonts w:ascii="仿宋" w:eastAsia="仿宋" w:hAnsi="仿宋" w:cs="仿宋" w:hint="eastAsia"/>
            <w:lang w:eastAsia="zh-CN"/>
          </w:rPr>
          <w:t>(二)、成本控制措施</w:t>
        </w:r>
        <w:r>
          <w:tab/>
        </w:r>
        <w:r>
          <w:fldChar w:fldCharType="begin"/>
        </w:r>
        <w:r>
          <w:instrText xml:space="preserve"> PAGEREF _Toc28619 \h </w:instrText>
        </w:r>
        <w:r>
          <w:fldChar w:fldCharType="separate"/>
        </w:r>
        <w:r>
          <w:t>16</w:t>
        </w:r>
        <w:r>
          <w:fldChar w:fldCharType="end"/>
        </w:r>
      </w:hyperlink>
    </w:p>
    <w:p>
      <w:pPr>
        <w:pStyle w:val="TOC1"/>
        <w:tabs>
          <w:tab w:val="right" w:leader="dot" w:pos="8306"/>
        </w:tabs>
      </w:pPr>
      <w:hyperlink w:anchor="_Toc3767" w:history="1">
        <w:r>
          <w:rPr>
            <w:rFonts w:ascii="仿宋" w:eastAsia="仿宋" w:hAnsi="仿宋" w:cs="仿宋" w:hint="eastAsia"/>
            <w:lang w:eastAsia="zh-CN"/>
          </w:rPr>
          <w:t>三、建设风险评估分析</w:t>
        </w:r>
        <w:r>
          <w:tab/>
        </w:r>
        <w:r>
          <w:fldChar w:fldCharType="begin"/>
        </w:r>
        <w:r>
          <w:instrText xml:space="preserve"> PAGEREF _Toc3767 \h </w:instrText>
        </w:r>
        <w:r>
          <w:fldChar w:fldCharType="separate"/>
        </w:r>
        <w:r>
          <w:t>17</w:t>
        </w:r>
        <w:r>
          <w:fldChar w:fldCharType="end"/>
        </w:r>
      </w:hyperlink>
    </w:p>
    <w:p>
      <w:pPr>
        <w:pStyle w:val="TOC2"/>
        <w:tabs>
          <w:tab w:val="right" w:leader="dot" w:pos="8306"/>
        </w:tabs>
      </w:pPr>
      <w:hyperlink w:anchor="_Toc16394" w:history="1">
        <w:r>
          <w:rPr>
            <w:rFonts w:ascii="仿宋" w:eastAsia="仿宋" w:hAnsi="仿宋" w:cs="仿宋" w:hint="eastAsia"/>
            <w:lang w:eastAsia="zh-CN"/>
          </w:rPr>
          <w:t>(一)、政策风险分析</w:t>
        </w:r>
        <w:r>
          <w:tab/>
        </w:r>
        <w:r>
          <w:fldChar w:fldCharType="begin"/>
        </w:r>
        <w:r>
          <w:instrText xml:space="preserve"> PAGEREF _Toc16394 \h </w:instrText>
        </w:r>
        <w:r>
          <w:fldChar w:fldCharType="separate"/>
        </w:r>
        <w:r>
          <w:t>17</w:t>
        </w:r>
        <w:r>
          <w:fldChar w:fldCharType="end"/>
        </w:r>
      </w:hyperlink>
    </w:p>
    <w:p>
      <w:pPr>
        <w:pStyle w:val="TOC2"/>
        <w:tabs>
          <w:tab w:val="right" w:leader="dot" w:pos="8306"/>
        </w:tabs>
      </w:pPr>
      <w:hyperlink w:anchor="_Toc3641" w:history="1">
        <w:r>
          <w:rPr>
            <w:rFonts w:ascii="仿宋" w:eastAsia="仿宋" w:hAnsi="仿宋" w:cs="仿宋" w:hint="eastAsia"/>
            <w:lang w:eastAsia="zh-CN"/>
          </w:rPr>
          <w:t>(二)、社会风险分析</w:t>
        </w:r>
        <w:r>
          <w:tab/>
        </w:r>
        <w:r>
          <w:fldChar w:fldCharType="begin"/>
        </w:r>
        <w:r>
          <w:instrText xml:space="preserve"> PAGEREF _Toc3641 \h </w:instrText>
        </w:r>
        <w:r>
          <w:fldChar w:fldCharType="separate"/>
        </w:r>
        <w:r>
          <w:t>18</w:t>
        </w:r>
        <w:r>
          <w:fldChar w:fldCharType="end"/>
        </w:r>
      </w:hyperlink>
    </w:p>
    <w:p>
      <w:pPr>
        <w:pStyle w:val="TOC2"/>
        <w:tabs>
          <w:tab w:val="right" w:leader="dot" w:pos="8306"/>
        </w:tabs>
      </w:pPr>
      <w:hyperlink w:anchor="_Toc6119" w:history="1">
        <w:r>
          <w:rPr>
            <w:rFonts w:ascii="仿宋" w:eastAsia="仿宋" w:hAnsi="仿宋" w:cs="仿宋" w:hint="eastAsia"/>
            <w:lang w:eastAsia="zh-CN"/>
          </w:rPr>
          <w:t>(三)、市场风险分析</w:t>
        </w:r>
        <w:r>
          <w:tab/>
        </w:r>
        <w:r>
          <w:fldChar w:fldCharType="begin"/>
        </w:r>
        <w:r>
          <w:instrText xml:space="preserve"> PAGEREF _Toc6119 \h </w:instrText>
        </w:r>
        <w:r>
          <w:fldChar w:fldCharType="separate"/>
        </w:r>
        <w:r>
          <w:t>20</w:t>
        </w:r>
        <w:r>
          <w:fldChar w:fldCharType="end"/>
        </w:r>
      </w:hyperlink>
    </w:p>
    <w:p>
      <w:pPr>
        <w:pStyle w:val="TOC2"/>
        <w:tabs>
          <w:tab w:val="right" w:leader="dot" w:pos="8306"/>
        </w:tabs>
      </w:pPr>
      <w:hyperlink w:anchor="_Toc3611" w:history="1">
        <w:r>
          <w:rPr>
            <w:rFonts w:ascii="仿宋" w:eastAsia="仿宋" w:hAnsi="仿宋" w:cs="仿宋" w:hint="eastAsia"/>
            <w:lang w:eastAsia="zh-CN"/>
          </w:rPr>
          <w:t>(四)、资金风险分析</w:t>
        </w:r>
        <w:r>
          <w:tab/>
        </w:r>
        <w:r>
          <w:fldChar w:fldCharType="begin"/>
        </w:r>
        <w:r>
          <w:instrText xml:space="preserve"> PAGEREF _Toc3611 \h </w:instrText>
        </w:r>
        <w:r>
          <w:fldChar w:fldCharType="separate"/>
        </w:r>
        <w:r>
          <w:t>21</w:t>
        </w:r>
        <w:r>
          <w:fldChar w:fldCharType="end"/>
        </w:r>
      </w:hyperlink>
    </w:p>
    <w:p>
      <w:pPr>
        <w:pStyle w:val="TOC2"/>
        <w:tabs>
          <w:tab w:val="right" w:leader="dot" w:pos="8306"/>
        </w:tabs>
      </w:pPr>
      <w:hyperlink w:anchor="_Toc25077" w:history="1">
        <w:r>
          <w:rPr>
            <w:rFonts w:ascii="仿宋" w:eastAsia="仿宋" w:hAnsi="仿宋" w:cs="仿宋" w:hint="eastAsia"/>
            <w:lang w:eastAsia="zh-CN"/>
          </w:rPr>
          <w:t>(五)、技术风险分析</w:t>
        </w:r>
        <w:r>
          <w:tab/>
        </w:r>
        <w:r>
          <w:fldChar w:fldCharType="begin"/>
        </w:r>
        <w:r>
          <w:instrText xml:space="preserve"> PAGEREF _Toc25077 \h </w:instrText>
        </w:r>
        <w:r>
          <w:fldChar w:fldCharType="separate"/>
        </w:r>
        <w:r>
          <w:t>22</w:t>
        </w:r>
        <w:r>
          <w:fldChar w:fldCharType="end"/>
        </w:r>
      </w:hyperlink>
    </w:p>
    <w:p>
      <w:pPr>
        <w:pStyle w:val="TOC2"/>
        <w:tabs>
          <w:tab w:val="right" w:leader="dot" w:pos="8306"/>
        </w:tabs>
      </w:pPr>
      <w:hyperlink w:anchor="_Toc12918" w:history="1">
        <w:r>
          <w:rPr>
            <w:rFonts w:ascii="仿宋" w:eastAsia="仿宋" w:hAnsi="仿宋" w:cs="仿宋" w:hint="eastAsia"/>
            <w:lang w:eastAsia="zh-CN"/>
          </w:rPr>
          <w:t>(六)、财务风险分析</w:t>
        </w:r>
        <w:r>
          <w:tab/>
        </w:r>
        <w:r>
          <w:fldChar w:fldCharType="begin"/>
        </w:r>
        <w:r>
          <w:instrText xml:space="preserve"> PAGEREF _Toc12918 \h </w:instrText>
        </w:r>
        <w:r>
          <w:fldChar w:fldCharType="separate"/>
        </w:r>
        <w:r>
          <w:t>23</w:t>
        </w:r>
        <w:r>
          <w:fldChar w:fldCharType="end"/>
        </w:r>
      </w:hyperlink>
    </w:p>
    <w:p>
      <w:pPr>
        <w:pStyle w:val="TOC2"/>
        <w:tabs>
          <w:tab w:val="right" w:leader="dot" w:pos="8306"/>
        </w:tabs>
      </w:pPr>
      <w:hyperlink w:anchor="_Toc20081" w:history="1">
        <w:r>
          <w:rPr>
            <w:rFonts w:ascii="仿宋" w:eastAsia="仿宋" w:hAnsi="仿宋" w:cs="仿宋" w:hint="eastAsia"/>
            <w:lang w:eastAsia="zh-CN"/>
          </w:rPr>
          <w:t>(七)、管理风险分析</w:t>
        </w:r>
        <w:r>
          <w:tab/>
        </w:r>
        <w:r>
          <w:fldChar w:fldCharType="begin"/>
        </w:r>
        <w:r>
          <w:instrText xml:space="preserve"> PAGEREF _Toc20081 \h </w:instrText>
        </w:r>
        <w:r>
          <w:fldChar w:fldCharType="separate"/>
        </w:r>
        <w:r>
          <w:t>25</w:t>
        </w:r>
        <w:r>
          <w:fldChar w:fldCharType="end"/>
        </w:r>
      </w:hyperlink>
    </w:p>
    <w:p>
      <w:pPr>
        <w:pStyle w:val="TOC2"/>
        <w:tabs>
          <w:tab w:val="right" w:leader="dot" w:pos="8306"/>
        </w:tabs>
      </w:pPr>
      <w:hyperlink w:anchor="_Toc15606" w:history="1">
        <w:r>
          <w:rPr>
            <w:rFonts w:ascii="仿宋" w:eastAsia="仿宋" w:hAnsi="仿宋" w:cs="仿宋" w:hint="eastAsia"/>
            <w:lang w:eastAsia="zh-CN"/>
          </w:rPr>
          <w:t>(八)、其它风险分析</w:t>
        </w:r>
        <w:r>
          <w:tab/>
        </w:r>
        <w:r>
          <w:fldChar w:fldCharType="begin"/>
        </w:r>
        <w:r>
          <w:instrText xml:space="preserve"> PAGEREF _Toc15606 \h </w:instrText>
        </w:r>
        <w:r>
          <w:fldChar w:fldCharType="separate"/>
        </w:r>
        <w:r>
          <w:t>26</w:t>
        </w:r>
        <w:r>
          <w:fldChar w:fldCharType="end"/>
        </w:r>
      </w:hyperlink>
    </w:p>
    <w:p>
      <w:pPr>
        <w:pStyle w:val="TOC2"/>
        <w:tabs>
          <w:tab w:val="right" w:leader="dot" w:pos="8306"/>
        </w:tabs>
      </w:pPr>
      <w:hyperlink w:anchor="_Toc10550" w:history="1">
        <w:r>
          <w:rPr>
            <w:rFonts w:ascii="仿宋" w:eastAsia="仿宋" w:hAnsi="仿宋" w:cs="仿宋" w:hint="eastAsia"/>
            <w:lang w:eastAsia="zh-CN"/>
          </w:rPr>
          <w:t>(九)、社会影响评估</w:t>
        </w:r>
        <w:r>
          <w:tab/>
        </w:r>
        <w:r>
          <w:fldChar w:fldCharType="begin"/>
        </w:r>
        <w:r>
          <w:instrText xml:space="preserve"> PAGEREF _Toc10550 \h </w:instrText>
        </w:r>
        <w:r>
          <w:fldChar w:fldCharType="separate"/>
        </w:r>
        <w:r>
          <w:t>28</w:t>
        </w:r>
        <w:r>
          <w:fldChar w:fldCharType="end"/>
        </w:r>
      </w:hyperlink>
    </w:p>
    <w:p>
      <w:pPr>
        <w:pStyle w:val="TOC1"/>
        <w:tabs>
          <w:tab w:val="right" w:leader="dot" w:pos="8306"/>
        </w:tabs>
      </w:pPr>
      <w:hyperlink w:anchor="_Toc32636" w:history="1">
        <w:r>
          <w:rPr>
            <w:rFonts w:ascii="仿宋" w:eastAsia="仿宋" w:hAnsi="仿宋" w:cs="仿宋" w:hint="eastAsia"/>
            <w:lang w:eastAsia="zh-CN"/>
          </w:rPr>
          <w:t>四、背景、必要性分析</w:t>
        </w:r>
        <w:r>
          <w:tab/>
        </w:r>
        <w:r>
          <w:fldChar w:fldCharType="begin"/>
        </w:r>
        <w:r>
          <w:instrText xml:space="preserve"> PAGEREF _Toc32636 \h </w:instrText>
        </w:r>
        <w:r>
          <w:fldChar w:fldCharType="separate"/>
        </w:r>
        <w:r>
          <w:t>30</w:t>
        </w:r>
        <w:r>
          <w:fldChar w:fldCharType="end"/>
        </w:r>
      </w:hyperlink>
    </w:p>
    <w:p>
      <w:pPr>
        <w:pStyle w:val="TOC2"/>
        <w:tabs>
          <w:tab w:val="right" w:leader="dot" w:pos="8306"/>
        </w:tabs>
      </w:pPr>
      <w:hyperlink w:anchor="_Toc9288" w:history="1">
        <w:r>
          <w:rPr>
            <w:rFonts w:ascii="仿宋" w:eastAsia="仿宋" w:hAnsi="仿宋" w:cs="仿宋" w:hint="eastAsia"/>
            <w:lang w:eastAsia="zh-CN"/>
          </w:rPr>
          <w:t>(一)、项目建设背景</w:t>
        </w:r>
        <w:r>
          <w:tab/>
        </w:r>
        <w:r>
          <w:fldChar w:fldCharType="begin"/>
        </w:r>
        <w:r>
          <w:instrText xml:space="preserve"> PAGEREF _Toc9288 \h </w:instrText>
        </w:r>
        <w:r>
          <w:fldChar w:fldCharType="separate"/>
        </w:r>
        <w:r>
          <w:t>30</w:t>
        </w:r>
        <w:r>
          <w:fldChar w:fldCharType="end"/>
        </w:r>
      </w:hyperlink>
    </w:p>
    <w:p>
      <w:pPr>
        <w:pStyle w:val="TOC2"/>
        <w:tabs>
          <w:tab w:val="right" w:leader="dot" w:pos="8306"/>
        </w:tabs>
      </w:pPr>
      <w:hyperlink w:anchor="_Toc5372" w:history="1">
        <w:r>
          <w:rPr>
            <w:rFonts w:ascii="仿宋" w:eastAsia="仿宋" w:hAnsi="仿宋" w:cs="仿宋" w:hint="eastAsia"/>
            <w:lang w:eastAsia="zh-CN"/>
          </w:rPr>
          <w:t>(二)、必要性分析</w:t>
        </w:r>
        <w:r>
          <w:tab/>
        </w:r>
        <w:r>
          <w:fldChar w:fldCharType="begin"/>
        </w:r>
        <w:r>
          <w:instrText xml:space="preserve"> PAGEREF _Toc5372 \h </w:instrText>
        </w:r>
        <w:r>
          <w:fldChar w:fldCharType="separate"/>
        </w:r>
        <w:r>
          <w:t>31</w:t>
        </w:r>
        <w:r>
          <w:fldChar w:fldCharType="end"/>
        </w:r>
      </w:hyperlink>
    </w:p>
    <w:p>
      <w:pPr>
        <w:pStyle w:val="TOC2"/>
        <w:tabs>
          <w:tab w:val="right" w:leader="dot" w:pos="8306"/>
        </w:tabs>
      </w:pPr>
      <w:hyperlink w:anchor="_Toc25538" w:history="1">
        <w:r>
          <w:rPr>
            <w:rFonts w:ascii="仿宋" w:eastAsia="仿宋" w:hAnsi="仿宋" w:cs="仿宋" w:hint="eastAsia"/>
            <w:lang w:eastAsia="zh-CN"/>
          </w:rPr>
          <w:t>(三)、项目建设有利条件</w:t>
        </w:r>
        <w:r>
          <w:tab/>
        </w:r>
        <w:r>
          <w:fldChar w:fldCharType="begin"/>
        </w:r>
        <w:r>
          <w:instrText xml:space="preserve"> PAGEREF _Toc25538 \h </w:instrText>
        </w:r>
        <w:r>
          <w:fldChar w:fldCharType="separate"/>
        </w:r>
        <w:r>
          <w:t>32</w:t>
        </w:r>
        <w:r>
          <w:fldChar w:fldCharType="end"/>
        </w:r>
      </w:hyperlink>
    </w:p>
    <w:p>
      <w:pPr>
        <w:pStyle w:val="TOC1"/>
        <w:tabs>
          <w:tab w:val="right" w:leader="dot" w:pos="8306"/>
        </w:tabs>
      </w:pPr>
      <w:hyperlink w:anchor="_Toc6713" w:history="1">
        <w:r>
          <w:rPr>
            <w:rFonts w:ascii="仿宋" w:eastAsia="仿宋" w:hAnsi="仿宋" w:cs="仿宋" w:hint="eastAsia"/>
            <w:lang w:eastAsia="zh-CN"/>
          </w:rPr>
          <w:t>五、经济影响分析</w:t>
        </w:r>
        <w:r>
          <w:tab/>
        </w:r>
        <w:r>
          <w:fldChar w:fldCharType="begin"/>
        </w:r>
        <w:r>
          <w:instrText xml:space="preserve"> PAGEREF _Toc6713 \h </w:instrText>
        </w:r>
        <w:r>
          <w:fldChar w:fldCharType="separate"/>
        </w:r>
        <w:r>
          <w:t>34</w:t>
        </w:r>
        <w:r>
          <w:fldChar w:fldCharType="end"/>
        </w:r>
      </w:hyperlink>
    </w:p>
    <w:p>
      <w:pPr>
        <w:pStyle w:val="TOC2"/>
        <w:tabs>
          <w:tab w:val="right" w:leader="dot" w:pos="8306"/>
        </w:tabs>
      </w:pPr>
      <w:hyperlink w:anchor="_Toc15917" w:history="1">
        <w:r>
          <w:rPr>
            <w:rFonts w:ascii="仿宋" w:eastAsia="仿宋" w:hAnsi="仿宋" w:cs="仿宋" w:hint="eastAsia"/>
            <w:lang w:eastAsia="zh-CN"/>
          </w:rPr>
          <w:t>(一)、经济费用效益或费用效果分析</w:t>
        </w:r>
        <w:r>
          <w:tab/>
        </w:r>
        <w:r>
          <w:fldChar w:fldCharType="begin"/>
        </w:r>
        <w:r>
          <w:instrText xml:space="preserve"> PAGEREF _Toc15917 \h </w:instrText>
        </w:r>
        <w:r>
          <w:fldChar w:fldCharType="separate"/>
        </w:r>
        <w:r>
          <w:t>34</w:t>
        </w:r>
        <w:r>
          <w:fldChar w:fldCharType="end"/>
        </w:r>
      </w:hyperlink>
    </w:p>
    <w:p>
      <w:pPr>
        <w:pStyle w:val="TOC2"/>
        <w:tabs>
          <w:tab w:val="right" w:leader="dot" w:pos="8306"/>
        </w:tabs>
      </w:pPr>
      <w:hyperlink w:anchor="_Toc11579" w:history="1">
        <w:r>
          <w:rPr>
            <w:rFonts w:ascii="仿宋" w:eastAsia="仿宋" w:hAnsi="仿宋" w:cs="仿宋" w:hint="eastAsia"/>
            <w:lang w:eastAsia="zh-CN"/>
          </w:rPr>
          <w:t>(二)、行业影响分析</w:t>
        </w:r>
        <w:r>
          <w:tab/>
        </w:r>
        <w:r>
          <w:fldChar w:fldCharType="begin"/>
        </w:r>
        <w:r>
          <w:instrText xml:space="preserve"> PAGEREF _Toc11579 \h </w:instrText>
        </w:r>
        <w:r>
          <w:fldChar w:fldCharType="separate"/>
        </w:r>
        <w:r>
          <w:t>36</w:t>
        </w:r>
        <w:r>
          <w:fldChar w:fldCharType="end"/>
        </w:r>
      </w:hyperlink>
    </w:p>
    <w:p>
      <w:pPr>
        <w:pStyle w:val="TOC2"/>
        <w:tabs>
          <w:tab w:val="right" w:leader="dot" w:pos="8306"/>
        </w:tabs>
      </w:pPr>
      <w:hyperlink w:anchor="_Toc31875" w:history="1">
        <w:r>
          <w:rPr>
            <w:rFonts w:ascii="仿宋" w:eastAsia="仿宋" w:hAnsi="仿宋" w:cs="仿宋" w:hint="eastAsia"/>
            <w:lang w:eastAsia="zh-CN"/>
          </w:rPr>
          <w:t>(三)、区域经济影响分析</w:t>
        </w:r>
        <w:r>
          <w:tab/>
        </w:r>
        <w:r>
          <w:fldChar w:fldCharType="begin"/>
        </w:r>
        <w:r>
          <w:instrText xml:space="preserve"> PAGEREF _Toc31875 \h </w:instrText>
        </w:r>
        <w:r>
          <w:fldChar w:fldCharType="separate"/>
        </w:r>
        <w:r>
          <w:t>38</w:t>
        </w:r>
        <w:r>
          <w:fldChar w:fldCharType="end"/>
        </w:r>
      </w:hyperlink>
    </w:p>
    <w:p>
      <w:pPr>
        <w:pStyle w:val="TOC2"/>
        <w:tabs>
          <w:tab w:val="right" w:leader="dot" w:pos="8306"/>
        </w:tabs>
      </w:pPr>
      <w:hyperlink w:anchor="_Toc29121" w:history="1">
        <w:r>
          <w:rPr>
            <w:rFonts w:ascii="仿宋" w:eastAsia="仿宋" w:hAnsi="仿宋" w:cs="仿宋" w:hint="eastAsia"/>
            <w:lang w:eastAsia="zh-CN"/>
          </w:rPr>
          <w:t>(四)、宏观经济影响分析</w:t>
        </w:r>
        <w:r>
          <w:tab/>
        </w:r>
        <w:r>
          <w:fldChar w:fldCharType="begin"/>
        </w:r>
        <w:r>
          <w:instrText xml:space="preserve"> PAGEREF _Toc29121 \h </w:instrText>
        </w:r>
        <w:r>
          <w:fldChar w:fldCharType="separate"/>
        </w:r>
        <w:r>
          <w:t>38</w:t>
        </w:r>
        <w:r>
          <w:fldChar w:fldCharType="end"/>
        </w:r>
      </w:hyperlink>
    </w:p>
    <w:p>
      <w:pPr>
        <w:pStyle w:val="TOC1"/>
        <w:tabs>
          <w:tab w:val="right" w:leader="dot" w:pos="8306"/>
        </w:tabs>
      </w:pPr>
      <w:hyperlink w:anchor="_Toc32630" w:history="1">
        <w:r>
          <w:rPr>
            <w:rFonts w:ascii="仿宋" w:eastAsia="仿宋" w:hAnsi="仿宋" w:cs="仿宋" w:hint="eastAsia"/>
            <w:lang w:eastAsia="zh-CN"/>
          </w:rPr>
          <w:t>六、资源开发及综合利用分析</w:t>
        </w:r>
        <w:r>
          <w:tab/>
        </w:r>
        <w:r>
          <w:fldChar w:fldCharType="begin"/>
        </w:r>
        <w:r>
          <w:instrText xml:space="preserve"> PAGEREF _Toc32630 \h </w:instrText>
        </w:r>
        <w:r>
          <w:fldChar w:fldCharType="separate"/>
        </w:r>
        <w:r>
          <w:t>40</w:t>
        </w:r>
        <w:r>
          <w:fldChar w:fldCharType="end"/>
        </w:r>
      </w:hyperlink>
    </w:p>
    <w:p>
      <w:pPr>
        <w:pStyle w:val="TOC2"/>
        <w:tabs>
          <w:tab w:val="right" w:leader="dot" w:pos="8306"/>
        </w:tabs>
      </w:pPr>
      <w:hyperlink w:anchor="_Toc2556" w:history="1">
        <w:r>
          <w:rPr>
            <w:rFonts w:ascii="仿宋" w:eastAsia="仿宋" w:hAnsi="仿宋" w:cs="仿宋" w:hint="eastAsia"/>
            <w:lang w:eastAsia="zh-CN"/>
          </w:rPr>
          <w:t>(一)、资源开发方案</w:t>
        </w:r>
        <w:r>
          <w:tab/>
        </w:r>
        <w:r>
          <w:fldChar w:fldCharType="begin"/>
        </w:r>
        <w:r>
          <w:instrText xml:space="preserve"> PAGEREF _Toc2556 \h </w:instrText>
        </w:r>
        <w:r>
          <w:fldChar w:fldCharType="separate"/>
        </w:r>
        <w:r>
          <w:t>40</w:t>
        </w:r>
        <w:r>
          <w:fldChar w:fldCharType="end"/>
        </w:r>
      </w:hyperlink>
    </w:p>
    <w:p>
      <w:pPr>
        <w:pStyle w:val="TOC2"/>
        <w:tabs>
          <w:tab w:val="right" w:leader="dot" w:pos="8306"/>
        </w:tabs>
      </w:pPr>
      <w:hyperlink w:anchor="_Toc7083" w:history="1">
        <w:r>
          <w:rPr>
            <w:rFonts w:ascii="仿宋" w:eastAsia="仿宋" w:hAnsi="仿宋" w:cs="仿宋" w:hint="eastAsia"/>
            <w:lang w:eastAsia="zh-CN"/>
          </w:rPr>
          <w:t>(二)、资源利用方案</w:t>
        </w:r>
        <w:r>
          <w:tab/>
        </w:r>
        <w:r>
          <w:fldChar w:fldCharType="begin"/>
        </w:r>
        <w:r>
          <w:instrText xml:space="preserve"> PAGEREF _Toc7083 \h </w:instrText>
        </w:r>
        <w:r>
          <w:fldChar w:fldCharType="separate"/>
        </w:r>
        <w:r>
          <w:t>41</w:t>
        </w:r>
        <w:r>
          <w:fldChar w:fldCharType="end"/>
        </w:r>
      </w:hyperlink>
    </w:p>
    <w:p>
      <w:pPr>
        <w:pStyle w:val="TOC2"/>
        <w:tabs>
          <w:tab w:val="right" w:leader="dot" w:pos="8306"/>
        </w:tabs>
      </w:pPr>
      <w:hyperlink w:anchor="_Toc11854" w:history="1">
        <w:r>
          <w:rPr>
            <w:rFonts w:ascii="仿宋" w:eastAsia="仿宋" w:hAnsi="仿宋" w:cs="仿宋" w:hint="eastAsia"/>
            <w:lang w:eastAsia="zh-CN"/>
          </w:rPr>
          <w:t>(三)、资源节约措施</w:t>
        </w:r>
        <w:r>
          <w:tab/>
        </w:r>
        <w:r>
          <w:fldChar w:fldCharType="begin"/>
        </w:r>
        <w:r>
          <w:instrText xml:space="preserve"> PAGEREF _Toc11854 \h </w:instrText>
        </w:r>
        <w:r>
          <w:fldChar w:fldCharType="separate"/>
        </w:r>
        <w:r>
          <w:t>42</w:t>
        </w:r>
        <w:r>
          <w:fldChar w:fldCharType="end"/>
        </w:r>
      </w:hyperlink>
    </w:p>
    <w:p>
      <w:pPr>
        <w:pStyle w:val="TOC1"/>
        <w:tabs>
          <w:tab w:val="right" w:leader="dot" w:pos="8306"/>
        </w:tabs>
      </w:pPr>
      <w:hyperlink w:anchor="_Toc19718" w:history="1">
        <w:r>
          <w:rPr>
            <w:rFonts w:ascii="仿宋" w:eastAsia="仿宋" w:hAnsi="仿宋" w:cs="仿宋" w:hint="eastAsia"/>
            <w:lang w:eastAsia="zh-CN"/>
          </w:rPr>
          <w:t>七、项目质量与标准</w:t>
        </w:r>
        <w:r>
          <w:tab/>
        </w:r>
        <w:r>
          <w:fldChar w:fldCharType="begin"/>
        </w:r>
        <w:r>
          <w:instrText xml:space="preserve"> PAGEREF _Toc19718 \h </w:instrText>
        </w:r>
        <w:r>
          <w:fldChar w:fldCharType="separate"/>
        </w:r>
        <w:r>
          <w:t>44</w:t>
        </w:r>
        <w:r>
          <w:fldChar w:fldCharType="end"/>
        </w:r>
      </w:hyperlink>
    </w:p>
    <w:p>
      <w:pPr>
        <w:pStyle w:val="TOC2"/>
        <w:tabs>
          <w:tab w:val="right" w:leader="dot" w:pos="8306"/>
        </w:tabs>
      </w:pPr>
      <w:hyperlink w:anchor="_Toc9194" w:history="1">
        <w:r>
          <w:rPr>
            <w:rFonts w:ascii="仿宋" w:eastAsia="仿宋" w:hAnsi="仿宋" w:cs="仿宋" w:hint="eastAsia"/>
            <w:lang w:eastAsia="zh-CN"/>
          </w:rPr>
          <w:t>(一)、质量保障体系</w:t>
        </w:r>
        <w:r>
          <w:tab/>
        </w:r>
        <w:r>
          <w:fldChar w:fldCharType="begin"/>
        </w:r>
        <w:r>
          <w:instrText xml:space="preserve"> PAGEREF _Toc9194 \h </w:instrText>
        </w:r>
        <w:r>
          <w:fldChar w:fldCharType="separate"/>
        </w:r>
        <w:r>
          <w:t>44</w:t>
        </w:r>
        <w:r>
          <w:fldChar w:fldCharType="end"/>
        </w:r>
      </w:hyperlink>
    </w:p>
    <w:p>
      <w:pPr>
        <w:pStyle w:val="TOC2"/>
        <w:tabs>
          <w:tab w:val="right" w:leader="dot" w:pos="8306"/>
        </w:tabs>
      </w:pPr>
      <w:hyperlink w:anchor="_Toc8519" w:history="1">
        <w:r>
          <w:rPr>
            <w:rFonts w:ascii="仿宋" w:eastAsia="仿宋" w:hAnsi="仿宋" w:cs="仿宋" w:hint="eastAsia"/>
            <w:lang w:eastAsia="zh-CN"/>
          </w:rPr>
          <w:t>(二)、标准化作业流程</w:t>
        </w:r>
        <w:r>
          <w:tab/>
        </w:r>
        <w:r>
          <w:fldChar w:fldCharType="begin"/>
        </w:r>
        <w:r>
          <w:instrText xml:space="preserve"> PAGEREF _Toc8519 \h </w:instrText>
        </w:r>
        <w:r>
          <w:fldChar w:fldCharType="separate"/>
        </w:r>
        <w:r>
          <w:t>45</w:t>
        </w:r>
        <w:r>
          <w:fldChar w:fldCharType="end"/>
        </w:r>
      </w:hyperlink>
    </w:p>
    <w:p>
      <w:pPr>
        <w:pStyle w:val="TOC2"/>
        <w:tabs>
          <w:tab w:val="right" w:leader="dot" w:pos="8306"/>
        </w:tabs>
      </w:pPr>
      <w:hyperlink w:anchor="_Toc4484" w:history="1">
        <w:r>
          <w:rPr>
            <w:rFonts w:ascii="仿宋" w:eastAsia="仿宋" w:hAnsi="仿宋" w:cs="仿宋" w:hint="eastAsia"/>
            <w:lang w:eastAsia="zh-CN"/>
          </w:rPr>
          <w:t>(三)、质量监控与评估</w:t>
        </w:r>
        <w:r>
          <w:tab/>
        </w:r>
        <w:r>
          <w:fldChar w:fldCharType="begin"/>
        </w:r>
        <w:r>
          <w:instrText xml:space="preserve"> PAGEREF _Toc4484 \h </w:instrText>
        </w:r>
        <w:r>
          <w:fldChar w:fldCharType="separate"/>
        </w:r>
        <w:r>
          <w:t>47</w:t>
        </w:r>
        <w:r>
          <w:fldChar w:fldCharType="end"/>
        </w:r>
      </w:hyperlink>
    </w:p>
    <w:p>
      <w:pPr>
        <w:pStyle w:val="TOC2"/>
        <w:tabs>
          <w:tab w:val="right" w:leader="dot" w:pos="8306"/>
        </w:tabs>
      </w:pPr>
      <w:hyperlink w:anchor="_Toc31868" w:history="1">
        <w:r>
          <w:rPr>
            <w:rFonts w:ascii="仿宋" w:eastAsia="仿宋" w:hAnsi="仿宋" w:cs="仿宋" w:hint="eastAsia"/>
            <w:lang w:eastAsia="zh-CN"/>
          </w:rPr>
          <w:t>(四)、质量改进计划</w:t>
        </w:r>
        <w:r>
          <w:tab/>
        </w:r>
        <w:r>
          <w:fldChar w:fldCharType="begin"/>
        </w:r>
        <w:r>
          <w:instrText xml:space="preserve"> PAGEREF _Toc31868 \h </w:instrText>
        </w:r>
        <w:r>
          <w:fldChar w:fldCharType="separate"/>
        </w:r>
        <w:r>
          <w:t>48</w:t>
        </w:r>
        <w:r>
          <w:fldChar w:fldCharType="end"/>
        </w:r>
      </w:hyperlink>
    </w:p>
    <w:p>
      <w:pPr>
        <w:pStyle w:val="TOC1"/>
        <w:tabs>
          <w:tab w:val="right" w:leader="dot" w:pos="8306"/>
        </w:tabs>
      </w:pPr>
      <w:hyperlink w:anchor="_Toc27254" w:history="1">
        <w:r>
          <w:rPr>
            <w:rFonts w:ascii="仿宋" w:eastAsia="仿宋" w:hAnsi="仿宋" w:cs="仿宋" w:hint="eastAsia"/>
            <w:lang w:eastAsia="zh-CN"/>
          </w:rPr>
          <w:t>八、经济效益与社会效益优化</w:t>
        </w:r>
        <w:r>
          <w:tab/>
        </w:r>
        <w:r>
          <w:fldChar w:fldCharType="begin"/>
        </w:r>
        <w:r>
          <w:instrText xml:space="preserve"> PAGEREF _Toc27254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99" w:history="1">
        <w:r>
          <w:rPr>
            <w:rFonts w:ascii="仿宋" w:eastAsia="仿宋" w:hAnsi="仿宋" w:cs="仿宋" w:hint="eastAsia"/>
            <w:lang w:eastAsia="zh-CN"/>
          </w:rPr>
          <w:t>(一)、经济效益提升策略</w:t>
        </w:r>
        <w:r>
          <w:tab/>
        </w:r>
        <w:r>
          <w:fldChar w:fldCharType="begin"/>
        </w:r>
        <w:r>
          <w:instrText xml:space="preserve"> PAGEREF _Toc11799 \h </w:instrText>
        </w:r>
        <w:r>
          <w:fldChar w:fldCharType="separate"/>
        </w:r>
        <w:r>
          <w:t>49</w:t>
        </w:r>
        <w:r>
          <w:fldChar w:fldCharType="end"/>
        </w:r>
      </w:hyperlink>
    </w:p>
    <w:p>
      <w:pPr>
        <w:pStyle w:val="TOC2"/>
        <w:tabs>
          <w:tab w:val="right" w:leader="dot" w:pos="8306"/>
        </w:tabs>
      </w:pPr>
      <w:hyperlink w:anchor="_Toc11258" w:history="1">
        <w:r>
          <w:rPr>
            <w:rFonts w:ascii="仿宋" w:eastAsia="仿宋" w:hAnsi="仿宋" w:cs="仿宋" w:hint="eastAsia"/>
            <w:lang w:eastAsia="zh-CN"/>
          </w:rPr>
          <w:t>(二)、社会效益增强方案</w:t>
        </w:r>
        <w:r>
          <w:tab/>
        </w:r>
        <w:r>
          <w:fldChar w:fldCharType="begin"/>
        </w:r>
        <w:r>
          <w:instrText xml:space="preserve"> PAGEREF _Toc11258 \h </w:instrText>
        </w:r>
        <w:r>
          <w:fldChar w:fldCharType="separate"/>
        </w:r>
        <w:r>
          <w:t>50</w:t>
        </w:r>
        <w:r>
          <w:fldChar w:fldCharType="end"/>
        </w:r>
      </w:hyperlink>
    </w:p>
    <w:p>
      <w:pPr>
        <w:pStyle w:val="TOC1"/>
        <w:tabs>
          <w:tab w:val="right" w:leader="dot" w:pos="8306"/>
        </w:tabs>
      </w:pPr>
      <w:hyperlink w:anchor="_Toc17323" w:history="1">
        <w:r>
          <w:rPr>
            <w:rFonts w:ascii="仿宋" w:eastAsia="仿宋" w:hAnsi="仿宋" w:cs="仿宋" w:hint="eastAsia"/>
            <w:lang w:eastAsia="zh-CN"/>
          </w:rPr>
          <w:t>九、技术创新与产业升级</w:t>
        </w:r>
        <w:r>
          <w:tab/>
        </w:r>
        <w:r>
          <w:fldChar w:fldCharType="begin"/>
        </w:r>
        <w:r>
          <w:instrText xml:space="preserve"> PAGEREF _Toc17323 \h </w:instrText>
        </w:r>
        <w:r>
          <w:fldChar w:fldCharType="separate"/>
        </w:r>
        <w:r>
          <w:t>51</w:t>
        </w:r>
        <w:r>
          <w:fldChar w:fldCharType="end"/>
        </w:r>
      </w:hyperlink>
    </w:p>
    <w:p>
      <w:pPr>
        <w:pStyle w:val="TOC2"/>
        <w:tabs>
          <w:tab w:val="right" w:leader="dot" w:pos="8306"/>
        </w:tabs>
      </w:pPr>
      <w:hyperlink w:anchor="_Toc17785" w:history="1">
        <w:r>
          <w:rPr>
            <w:rFonts w:ascii="仿宋" w:eastAsia="仿宋" w:hAnsi="仿宋" w:cs="仿宋" w:hint="eastAsia"/>
            <w:lang w:eastAsia="zh-CN"/>
          </w:rPr>
          <w:t>(一)、技术创新方向与目标</w:t>
        </w:r>
        <w:r>
          <w:tab/>
        </w:r>
        <w:r>
          <w:fldChar w:fldCharType="begin"/>
        </w:r>
        <w:r>
          <w:instrText xml:space="preserve"> PAGEREF _Toc17785 \h </w:instrText>
        </w:r>
        <w:r>
          <w:fldChar w:fldCharType="separate"/>
        </w:r>
        <w:r>
          <w:t>51</w:t>
        </w:r>
        <w:r>
          <w:fldChar w:fldCharType="end"/>
        </w:r>
      </w:hyperlink>
    </w:p>
    <w:p>
      <w:pPr>
        <w:pStyle w:val="TOC2"/>
        <w:tabs>
          <w:tab w:val="right" w:leader="dot" w:pos="8306"/>
        </w:tabs>
      </w:pPr>
      <w:hyperlink w:anchor="_Toc11933" w:history="1">
        <w:r>
          <w:rPr>
            <w:rFonts w:ascii="仿宋" w:eastAsia="仿宋" w:hAnsi="仿宋" w:cs="仿宋" w:hint="eastAsia"/>
            <w:lang w:eastAsia="zh-CN"/>
          </w:rPr>
          <w:t>(二)、产业升级路径与措施</w:t>
        </w:r>
        <w:r>
          <w:tab/>
        </w:r>
        <w:r>
          <w:fldChar w:fldCharType="begin"/>
        </w:r>
        <w:r>
          <w:instrText xml:space="preserve"> PAGEREF _Toc11933 \h </w:instrText>
        </w:r>
        <w:r>
          <w:fldChar w:fldCharType="separate"/>
        </w:r>
        <w:r>
          <w:t>52</w:t>
        </w:r>
        <w:r>
          <w:fldChar w:fldCharType="end"/>
        </w:r>
      </w:hyperlink>
    </w:p>
    <w:p>
      <w:pPr>
        <w:pStyle w:val="TOC1"/>
        <w:tabs>
          <w:tab w:val="right" w:leader="dot" w:pos="8306"/>
        </w:tabs>
      </w:pPr>
      <w:hyperlink w:anchor="_Toc3063" w:history="1">
        <w:r>
          <w:rPr>
            <w:rFonts w:ascii="仿宋" w:eastAsia="仿宋" w:hAnsi="仿宋" w:cs="仿宋" w:hint="eastAsia"/>
            <w:lang w:eastAsia="zh-CN"/>
          </w:rPr>
          <w:t>十、环境保护与治理方案</w:t>
        </w:r>
        <w:r>
          <w:tab/>
        </w:r>
        <w:r>
          <w:fldChar w:fldCharType="begin"/>
        </w:r>
        <w:r>
          <w:instrText xml:space="preserve"> PAGEREF _Toc3063 \h </w:instrText>
        </w:r>
        <w:r>
          <w:fldChar w:fldCharType="separate"/>
        </w:r>
        <w:r>
          <w:t>54</w:t>
        </w:r>
        <w:r>
          <w:fldChar w:fldCharType="end"/>
        </w:r>
      </w:hyperlink>
    </w:p>
    <w:p>
      <w:pPr>
        <w:pStyle w:val="TOC2"/>
        <w:tabs>
          <w:tab w:val="right" w:leader="dot" w:pos="8306"/>
        </w:tabs>
      </w:pPr>
      <w:hyperlink w:anchor="_Toc15435" w:history="1">
        <w:r>
          <w:rPr>
            <w:rFonts w:ascii="仿宋" w:eastAsia="仿宋" w:hAnsi="仿宋" w:cs="仿宋" w:hint="eastAsia"/>
            <w:lang w:eastAsia="zh-CN"/>
          </w:rPr>
          <w:t>(一)、项目环境影响评估</w:t>
        </w:r>
        <w:r>
          <w:tab/>
        </w:r>
        <w:r>
          <w:fldChar w:fldCharType="begin"/>
        </w:r>
        <w:r>
          <w:instrText xml:space="preserve"> PAGEREF _Toc15435 \h </w:instrText>
        </w:r>
        <w:r>
          <w:fldChar w:fldCharType="separate"/>
        </w:r>
        <w:r>
          <w:t>54</w:t>
        </w:r>
        <w:r>
          <w:fldChar w:fldCharType="end"/>
        </w:r>
      </w:hyperlink>
    </w:p>
    <w:p>
      <w:pPr>
        <w:pStyle w:val="TOC2"/>
        <w:tabs>
          <w:tab w:val="right" w:leader="dot" w:pos="8306"/>
        </w:tabs>
      </w:pPr>
      <w:hyperlink w:anchor="_Toc23067" w:history="1">
        <w:r>
          <w:rPr>
            <w:rFonts w:ascii="仿宋" w:eastAsia="仿宋" w:hAnsi="仿宋" w:cs="仿宋" w:hint="eastAsia"/>
            <w:lang w:eastAsia="zh-CN"/>
          </w:rPr>
          <w:t>(二)、环境保护措施与治理方案</w:t>
        </w:r>
        <w:r>
          <w:tab/>
        </w:r>
        <w:r>
          <w:fldChar w:fldCharType="begin"/>
        </w:r>
        <w:r>
          <w:instrText xml:space="preserve"> PAGEREF _Toc23067 \h </w:instrText>
        </w:r>
        <w:r>
          <w:fldChar w:fldCharType="separate"/>
        </w:r>
        <w:r>
          <w:t>54</w:t>
        </w:r>
        <w:r>
          <w:fldChar w:fldCharType="end"/>
        </w:r>
      </w:hyperlink>
    </w:p>
    <w:p>
      <w:pPr>
        <w:pStyle w:val="TOC1"/>
        <w:tabs>
          <w:tab w:val="right" w:leader="dot" w:pos="8306"/>
        </w:tabs>
      </w:pPr>
      <w:hyperlink w:anchor="_Toc7284" w:history="1">
        <w:r>
          <w:rPr>
            <w:rFonts w:ascii="仿宋" w:eastAsia="仿宋" w:hAnsi="仿宋" w:cs="仿宋" w:hint="eastAsia"/>
            <w:lang w:eastAsia="zh-CN"/>
          </w:rPr>
          <w:t>十一、土地利用与规划方案</w:t>
        </w:r>
        <w:r>
          <w:tab/>
        </w:r>
        <w:r>
          <w:fldChar w:fldCharType="begin"/>
        </w:r>
        <w:r>
          <w:instrText xml:space="preserve"> PAGEREF _Toc7284 \h </w:instrText>
        </w:r>
        <w:r>
          <w:fldChar w:fldCharType="separate"/>
        </w:r>
        <w:r>
          <w:t>55</w:t>
        </w:r>
        <w:r>
          <w:fldChar w:fldCharType="end"/>
        </w:r>
      </w:hyperlink>
    </w:p>
    <w:p>
      <w:pPr>
        <w:pStyle w:val="TOC2"/>
        <w:tabs>
          <w:tab w:val="right" w:leader="dot" w:pos="8306"/>
        </w:tabs>
      </w:pPr>
      <w:hyperlink w:anchor="_Toc18809" w:history="1">
        <w:r>
          <w:rPr>
            <w:rFonts w:ascii="仿宋" w:eastAsia="仿宋" w:hAnsi="仿宋" w:cs="仿宋" w:hint="eastAsia"/>
            <w:lang w:eastAsia="zh-CN"/>
          </w:rPr>
          <w:t>(一)、项目用地情况分析</w:t>
        </w:r>
        <w:r>
          <w:tab/>
        </w:r>
        <w:r>
          <w:fldChar w:fldCharType="begin"/>
        </w:r>
        <w:r>
          <w:instrText xml:space="preserve"> PAGEREF _Toc18809 \h </w:instrText>
        </w:r>
        <w:r>
          <w:fldChar w:fldCharType="separate"/>
        </w:r>
        <w:r>
          <w:t>55</w:t>
        </w:r>
        <w:r>
          <w:fldChar w:fldCharType="end"/>
        </w:r>
      </w:hyperlink>
    </w:p>
    <w:p>
      <w:pPr>
        <w:pStyle w:val="TOC2"/>
        <w:tabs>
          <w:tab w:val="right" w:leader="dot" w:pos="8306"/>
        </w:tabs>
      </w:pPr>
      <w:hyperlink w:anchor="_Toc20461" w:history="1">
        <w:r>
          <w:rPr>
            <w:rFonts w:ascii="仿宋" w:eastAsia="仿宋" w:hAnsi="仿宋" w:cs="仿宋" w:hint="eastAsia"/>
            <w:lang w:eastAsia="zh-CN"/>
          </w:rPr>
          <w:t>(二)、土地利用规划方案</w:t>
        </w:r>
        <w:r>
          <w:tab/>
        </w:r>
        <w:r>
          <w:fldChar w:fldCharType="begin"/>
        </w:r>
        <w:r>
          <w:instrText xml:space="preserve"> PAGEREF _Toc20461 \h </w:instrText>
        </w:r>
        <w:r>
          <w:fldChar w:fldCharType="separate"/>
        </w:r>
        <w:r>
          <w:t>56</w:t>
        </w:r>
        <w:r>
          <w:fldChar w:fldCharType="end"/>
        </w:r>
      </w:hyperlink>
    </w:p>
    <w:p>
      <w:pPr>
        <w:pStyle w:val="TOC1"/>
        <w:tabs>
          <w:tab w:val="right" w:leader="dot" w:pos="8306"/>
        </w:tabs>
      </w:pPr>
      <w:hyperlink w:anchor="_Toc5877" w:history="1">
        <w:r>
          <w:rPr>
            <w:rFonts w:ascii="仿宋" w:eastAsia="仿宋" w:hAnsi="仿宋" w:cs="仿宋" w:hint="eastAsia"/>
            <w:lang w:eastAsia="zh-CN"/>
          </w:rPr>
          <w:t>十二、环境保护与绿色发展</w:t>
        </w:r>
        <w:r>
          <w:tab/>
        </w:r>
        <w:r>
          <w:fldChar w:fldCharType="begin"/>
        </w:r>
        <w:r>
          <w:instrText xml:space="preserve"> PAGEREF _Toc5877 \h </w:instrText>
        </w:r>
        <w:r>
          <w:fldChar w:fldCharType="separate"/>
        </w:r>
        <w:r>
          <w:t>57</w:t>
        </w:r>
        <w:r>
          <w:fldChar w:fldCharType="end"/>
        </w:r>
      </w:hyperlink>
    </w:p>
    <w:p>
      <w:pPr>
        <w:pStyle w:val="TOC2"/>
        <w:tabs>
          <w:tab w:val="right" w:leader="dot" w:pos="8306"/>
        </w:tabs>
      </w:pPr>
      <w:hyperlink w:anchor="_Toc27107" w:history="1">
        <w:r>
          <w:rPr>
            <w:rFonts w:ascii="仿宋" w:eastAsia="仿宋" w:hAnsi="仿宋" w:cs="仿宋" w:hint="eastAsia"/>
            <w:lang w:eastAsia="zh-CN"/>
          </w:rPr>
          <w:t>(一)、环境保护措施</w:t>
        </w:r>
        <w:r>
          <w:tab/>
        </w:r>
        <w:r>
          <w:fldChar w:fldCharType="begin"/>
        </w:r>
        <w:r>
          <w:instrText xml:space="preserve"> PAGEREF _Toc27107 \h </w:instrText>
        </w:r>
        <w:r>
          <w:fldChar w:fldCharType="separate"/>
        </w:r>
        <w:r>
          <w:t>57</w:t>
        </w:r>
        <w:r>
          <w:fldChar w:fldCharType="end"/>
        </w:r>
      </w:hyperlink>
    </w:p>
    <w:p>
      <w:pPr>
        <w:pStyle w:val="TOC2"/>
        <w:tabs>
          <w:tab w:val="right" w:leader="dot" w:pos="8306"/>
        </w:tabs>
      </w:pPr>
      <w:hyperlink w:anchor="_Toc4988" w:history="1">
        <w:r>
          <w:rPr>
            <w:rFonts w:ascii="仿宋" w:eastAsia="仿宋" w:hAnsi="仿宋" w:cs="仿宋" w:hint="eastAsia"/>
            <w:lang w:eastAsia="zh-CN"/>
          </w:rPr>
          <w:t>(二)、绿色发展与可持续发展策略</w:t>
        </w:r>
        <w:r>
          <w:tab/>
        </w:r>
        <w:r>
          <w:fldChar w:fldCharType="begin"/>
        </w:r>
        <w:r>
          <w:instrText xml:space="preserve"> PAGEREF _Toc4988 \h </w:instrText>
        </w:r>
        <w:r>
          <w:fldChar w:fldCharType="separate"/>
        </w:r>
        <w:r>
          <w:t>59</w:t>
        </w:r>
        <w:r>
          <w:fldChar w:fldCharType="end"/>
        </w:r>
      </w:hyperlink>
    </w:p>
    <w:p>
      <w:pPr>
        <w:pStyle w:val="TOC1"/>
        <w:tabs>
          <w:tab w:val="right" w:leader="dot" w:pos="8306"/>
        </w:tabs>
      </w:pPr>
      <w:hyperlink w:anchor="_Toc8245" w:history="1">
        <w:r>
          <w:rPr>
            <w:rFonts w:ascii="仿宋" w:eastAsia="仿宋" w:hAnsi="仿宋" w:cs="仿宋" w:hint="eastAsia"/>
            <w:lang w:eastAsia="zh-CN"/>
          </w:rPr>
          <w:t>十三、法律法规与政策遵循</w:t>
        </w:r>
        <w:r>
          <w:tab/>
        </w:r>
        <w:r>
          <w:fldChar w:fldCharType="begin"/>
        </w:r>
        <w:r>
          <w:instrText xml:space="preserve"> PAGEREF _Toc8245 \h </w:instrText>
        </w:r>
        <w:r>
          <w:fldChar w:fldCharType="separate"/>
        </w:r>
        <w:r>
          <w:t>60</w:t>
        </w:r>
        <w:r>
          <w:fldChar w:fldCharType="end"/>
        </w:r>
      </w:hyperlink>
    </w:p>
    <w:p>
      <w:pPr>
        <w:pStyle w:val="TOC2"/>
        <w:tabs>
          <w:tab w:val="right" w:leader="dot" w:pos="8306"/>
        </w:tabs>
      </w:pPr>
      <w:hyperlink w:anchor="_Toc19314" w:history="1">
        <w:r>
          <w:rPr>
            <w:rFonts w:ascii="仿宋" w:eastAsia="仿宋" w:hAnsi="仿宋" w:cs="仿宋" w:hint="eastAsia"/>
            <w:lang w:eastAsia="zh-CN"/>
          </w:rPr>
          <w:t>(一)、法律法规遵守</w:t>
        </w:r>
        <w:r>
          <w:tab/>
        </w:r>
        <w:r>
          <w:fldChar w:fldCharType="begin"/>
        </w:r>
        <w:r>
          <w:instrText xml:space="preserve"> PAGEREF _Toc19314 \h </w:instrText>
        </w:r>
        <w:r>
          <w:fldChar w:fldCharType="separate"/>
        </w:r>
        <w:r>
          <w:t>60</w:t>
        </w:r>
        <w:r>
          <w:fldChar w:fldCharType="end"/>
        </w:r>
      </w:hyperlink>
    </w:p>
    <w:p>
      <w:pPr>
        <w:pStyle w:val="TOC2"/>
        <w:tabs>
          <w:tab w:val="right" w:leader="dot" w:pos="8306"/>
        </w:tabs>
      </w:pPr>
      <w:hyperlink w:anchor="_Toc19378" w:history="1">
        <w:r>
          <w:rPr>
            <w:rFonts w:ascii="仿宋" w:eastAsia="仿宋" w:hAnsi="仿宋" w:cs="仿宋" w:hint="eastAsia"/>
            <w:lang w:eastAsia="zh-CN"/>
          </w:rPr>
          <w:t>(二)、政策导向与利用</w:t>
        </w:r>
        <w:r>
          <w:tab/>
        </w:r>
        <w:r>
          <w:fldChar w:fldCharType="begin"/>
        </w:r>
        <w:r>
          <w:instrText xml:space="preserve"> PAGEREF _Toc19378 \h </w:instrText>
        </w:r>
        <w:r>
          <w:fldChar w:fldCharType="separate"/>
        </w:r>
        <w:r>
          <w:t>61</w:t>
        </w:r>
        <w:r>
          <w:fldChar w:fldCharType="end"/>
        </w:r>
      </w:hyperlink>
    </w:p>
    <w:p>
      <w:pPr>
        <w:pStyle w:val="TOC1"/>
        <w:tabs>
          <w:tab w:val="right" w:leader="dot" w:pos="8306"/>
        </w:tabs>
      </w:pPr>
      <w:hyperlink w:anchor="_Toc8824" w:history="1">
        <w:r>
          <w:rPr>
            <w:rFonts w:ascii="仿宋" w:eastAsia="仿宋" w:hAnsi="仿宋" w:cs="仿宋" w:hint="eastAsia"/>
            <w:lang w:eastAsia="zh-CN"/>
          </w:rPr>
          <w:t>十四、创新驱动与持续发展</w:t>
        </w:r>
        <w:r>
          <w:tab/>
        </w:r>
        <w:r>
          <w:fldChar w:fldCharType="begin"/>
        </w:r>
        <w:r>
          <w:instrText xml:space="preserve"> PAGEREF _Toc8824 \h </w:instrText>
        </w:r>
        <w:r>
          <w:fldChar w:fldCharType="separate"/>
        </w:r>
        <w:r>
          <w:t>62</w:t>
        </w:r>
        <w:r>
          <w:fldChar w:fldCharType="end"/>
        </w:r>
      </w:hyperlink>
    </w:p>
    <w:p>
      <w:pPr>
        <w:pStyle w:val="TOC2"/>
        <w:tabs>
          <w:tab w:val="right" w:leader="dot" w:pos="8306"/>
        </w:tabs>
      </w:pPr>
      <w:hyperlink w:anchor="_Toc16195" w:history="1">
        <w:r>
          <w:rPr>
            <w:rFonts w:ascii="仿宋" w:eastAsia="仿宋" w:hAnsi="仿宋" w:cs="仿宋" w:hint="eastAsia"/>
            <w:lang w:eastAsia="zh-CN"/>
          </w:rPr>
          <w:t>(一)、创新驱动战略实施</w:t>
        </w:r>
        <w:r>
          <w:tab/>
        </w:r>
        <w:r>
          <w:fldChar w:fldCharType="begin"/>
        </w:r>
        <w:r>
          <w:instrText xml:space="preserve"> PAGEREF _Toc16195 \h </w:instrText>
        </w:r>
        <w:r>
          <w:fldChar w:fldCharType="separate"/>
        </w:r>
        <w:r>
          <w:t>62</w:t>
        </w:r>
        <w:r>
          <w:fldChar w:fldCharType="end"/>
        </w:r>
      </w:hyperlink>
    </w:p>
    <w:p>
      <w:pPr>
        <w:pStyle w:val="TOC2"/>
        <w:tabs>
          <w:tab w:val="right" w:leader="dot" w:pos="8306"/>
        </w:tabs>
      </w:pPr>
      <w:hyperlink w:anchor="_Toc20091" w:history="1">
        <w:r>
          <w:rPr>
            <w:rFonts w:ascii="仿宋" w:eastAsia="仿宋" w:hAnsi="仿宋" w:cs="仿宋" w:hint="eastAsia"/>
            <w:lang w:eastAsia="zh-CN"/>
          </w:rPr>
          <w:t>(二)、持续发展路径探索</w:t>
        </w:r>
        <w:r>
          <w:tab/>
        </w:r>
        <w:r>
          <w:fldChar w:fldCharType="begin"/>
        </w:r>
        <w:r>
          <w:instrText xml:space="preserve"> PAGEREF _Toc20091 \h </w:instrText>
        </w:r>
        <w:r>
          <w:fldChar w:fldCharType="separate"/>
        </w:r>
        <w:r>
          <w:t>63</w:t>
        </w:r>
        <w:r>
          <w:fldChar w:fldCharType="end"/>
        </w:r>
      </w:hyperlink>
    </w:p>
    <w:p>
      <w:pPr>
        <w:pStyle w:val="TOC1"/>
        <w:tabs>
          <w:tab w:val="right" w:leader="dot" w:pos="8306"/>
        </w:tabs>
      </w:pPr>
      <w:hyperlink w:anchor="_Toc21820" w:history="1">
        <w:r>
          <w:rPr>
            <w:rFonts w:ascii="仿宋" w:eastAsia="仿宋" w:hAnsi="仿宋" w:cs="仿宋" w:hint="eastAsia"/>
            <w:lang w:eastAsia="zh-CN"/>
          </w:rPr>
          <w:t>十五、成果转化与推广应用</w:t>
        </w:r>
        <w:r>
          <w:tab/>
        </w:r>
        <w:r>
          <w:fldChar w:fldCharType="begin"/>
        </w:r>
        <w:r>
          <w:instrText xml:space="preserve"> PAGEREF _Toc21820 \h </w:instrText>
        </w:r>
        <w:r>
          <w:fldChar w:fldCharType="separate"/>
        </w:r>
        <w:r>
          <w:t>68</w:t>
        </w:r>
        <w:r>
          <w:fldChar w:fldCharType="end"/>
        </w:r>
      </w:hyperlink>
    </w:p>
    <w:p>
      <w:pPr>
        <w:pStyle w:val="TOC2"/>
        <w:tabs>
          <w:tab w:val="right" w:leader="dot" w:pos="8306"/>
        </w:tabs>
      </w:pPr>
      <w:hyperlink w:anchor="_Toc13356" w:history="1">
        <w:r>
          <w:rPr>
            <w:rFonts w:ascii="仿宋" w:eastAsia="仿宋" w:hAnsi="仿宋" w:cs="仿宋" w:hint="eastAsia"/>
            <w:lang w:eastAsia="zh-CN"/>
          </w:rPr>
          <w:t>(一)、成果转化策略制定</w:t>
        </w:r>
        <w:r>
          <w:tab/>
        </w:r>
        <w:r>
          <w:fldChar w:fldCharType="begin"/>
        </w:r>
        <w:r>
          <w:instrText xml:space="preserve"> PAGEREF _Toc13356 \h </w:instrText>
        </w:r>
        <w:r>
          <w:fldChar w:fldCharType="separate"/>
        </w:r>
        <w:r>
          <w:t>68</w:t>
        </w:r>
        <w:r>
          <w:fldChar w:fldCharType="end"/>
        </w:r>
      </w:hyperlink>
    </w:p>
    <w:p>
      <w:pPr>
        <w:pStyle w:val="TOC2"/>
        <w:tabs>
          <w:tab w:val="right" w:leader="dot" w:pos="8306"/>
        </w:tabs>
      </w:pPr>
      <w:hyperlink w:anchor="_Toc19570" w:history="1">
        <w:r>
          <w:rPr>
            <w:rFonts w:ascii="仿宋" w:eastAsia="仿宋" w:hAnsi="仿宋" w:cs="仿宋" w:hint="eastAsia"/>
            <w:lang w:eastAsia="zh-CN"/>
          </w:rPr>
          <w:t>(二)、成果推广应用方案</w:t>
        </w:r>
        <w:r>
          <w:tab/>
        </w:r>
        <w:r>
          <w:fldChar w:fldCharType="begin"/>
        </w:r>
        <w:r>
          <w:instrText xml:space="preserve"> PAGEREF _Toc19570 \h </w:instrText>
        </w:r>
        <w:r>
          <w:fldChar w:fldCharType="separate"/>
        </w:r>
        <w:r>
          <w:t>69</w:t>
        </w:r>
        <w:r>
          <w:fldChar w:fldCharType="end"/>
        </w:r>
      </w:hyperlink>
    </w:p>
    <w:p>
      <w:pPr>
        <w:pStyle w:val="TOC1"/>
        <w:tabs>
          <w:tab w:val="right" w:leader="dot" w:pos="8306"/>
        </w:tabs>
      </w:pPr>
      <w:hyperlink w:anchor="_Toc30803" w:history="1">
        <w:r>
          <w:rPr>
            <w:rFonts w:ascii="仿宋" w:eastAsia="仿宋" w:hAnsi="仿宋" w:cs="仿宋" w:hint="eastAsia"/>
            <w:lang w:eastAsia="zh-CN"/>
          </w:rPr>
          <w:t>十六、企业合规与伦理</w:t>
        </w:r>
        <w:r>
          <w:tab/>
        </w:r>
        <w:r>
          <w:fldChar w:fldCharType="begin"/>
        </w:r>
        <w:r>
          <w:instrText xml:space="preserve"> PAGEREF _Toc30803 \h </w:instrText>
        </w:r>
        <w:r>
          <w:fldChar w:fldCharType="separate"/>
        </w:r>
        <w:r>
          <w:t>71</w:t>
        </w:r>
        <w:r>
          <w:fldChar w:fldCharType="end"/>
        </w:r>
      </w:hyperlink>
    </w:p>
    <w:p>
      <w:pPr>
        <w:pStyle w:val="TOC2"/>
        <w:tabs>
          <w:tab w:val="right" w:leader="dot" w:pos="8306"/>
        </w:tabs>
      </w:pPr>
      <w:hyperlink w:anchor="_Toc6854" w:history="1">
        <w:r>
          <w:rPr>
            <w:rFonts w:ascii="仿宋" w:eastAsia="仿宋" w:hAnsi="仿宋" w:cs="仿宋" w:hint="eastAsia"/>
            <w:lang w:eastAsia="zh-CN"/>
          </w:rPr>
          <w:t>(一)、合规政策与程序</w:t>
        </w:r>
        <w:r>
          <w:tab/>
        </w:r>
        <w:r>
          <w:fldChar w:fldCharType="begin"/>
        </w:r>
        <w:r>
          <w:instrText xml:space="preserve"> PAGEREF _Toc6854 \h </w:instrText>
        </w:r>
        <w:r>
          <w:fldChar w:fldCharType="separate"/>
        </w:r>
        <w:r>
          <w:t>71</w:t>
        </w:r>
        <w:r>
          <w:fldChar w:fldCharType="end"/>
        </w:r>
      </w:hyperlink>
    </w:p>
    <w:p>
      <w:pPr>
        <w:pStyle w:val="TOC2"/>
        <w:tabs>
          <w:tab w:val="right" w:leader="dot" w:pos="8306"/>
        </w:tabs>
      </w:pPr>
      <w:hyperlink w:anchor="_Toc29850" w:history="1">
        <w:r>
          <w:rPr>
            <w:rFonts w:ascii="仿宋" w:eastAsia="仿宋" w:hAnsi="仿宋" w:cs="仿宋" w:hint="eastAsia"/>
            <w:lang w:eastAsia="zh-CN"/>
          </w:rPr>
          <w:t>(二)、伦理规范与培训</w:t>
        </w:r>
        <w:r>
          <w:tab/>
        </w:r>
        <w:r>
          <w:fldChar w:fldCharType="begin"/>
        </w:r>
        <w:r>
          <w:instrText xml:space="preserve"> PAGEREF _Toc29850 \h </w:instrText>
        </w:r>
        <w:r>
          <w:fldChar w:fldCharType="separate"/>
        </w:r>
        <w:r>
          <w:t>72</w:t>
        </w:r>
        <w:r>
          <w:fldChar w:fldCharType="end"/>
        </w:r>
      </w:hyperlink>
    </w:p>
    <w:p>
      <w:pPr>
        <w:pStyle w:val="TOC2"/>
        <w:tabs>
          <w:tab w:val="right" w:leader="dot" w:pos="8306"/>
        </w:tabs>
      </w:pPr>
      <w:hyperlink w:anchor="_Toc18757" w:history="1">
        <w:r>
          <w:rPr>
            <w:rFonts w:ascii="仿宋" w:eastAsia="仿宋" w:hAnsi="仿宋" w:cs="仿宋" w:hint="eastAsia"/>
            <w:lang w:eastAsia="zh-CN"/>
          </w:rPr>
          <w:t>(三)、合规风险评估</w:t>
        </w:r>
        <w:r>
          <w:tab/>
        </w:r>
        <w:r>
          <w:fldChar w:fldCharType="begin"/>
        </w:r>
        <w:r>
          <w:instrText xml:space="preserve"> PAGEREF _Toc18757 \h </w:instrText>
        </w:r>
        <w:r>
          <w:fldChar w:fldCharType="separate"/>
        </w:r>
        <w:r>
          <w:t>73</w:t>
        </w:r>
        <w:r>
          <w:fldChar w:fldCharType="end"/>
        </w:r>
      </w:hyperlink>
    </w:p>
    <w:p>
      <w:pPr>
        <w:pStyle w:val="TOC2"/>
        <w:tabs>
          <w:tab w:val="right" w:leader="dot" w:pos="8306"/>
        </w:tabs>
      </w:pPr>
      <w:hyperlink w:anchor="_Toc29631" w:history="1">
        <w:r>
          <w:rPr>
            <w:rFonts w:ascii="仿宋" w:eastAsia="仿宋" w:hAnsi="仿宋" w:cs="仿宋" w:hint="eastAsia"/>
            <w:lang w:eastAsia="zh-CN"/>
          </w:rPr>
          <w:t>(四)、合规监督与执行</w:t>
        </w:r>
        <w:r>
          <w:tab/>
        </w:r>
        <w:r>
          <w:fldChar w:fldCharType="begin"/>
        </w:r>
        <w:r>
          <w:instrText xml:space="preserve"> PAGEREF _Toc29631 \h </w:instrText>
        </w:r>
        <w:r>
          <w:fldChar w:fldCharType="separate"/>
        </w:r>
        <w:r>
          <w:t>74</w:t>
        </w:r>
        <w:r>
          <w:fldChar w:fldCharType="end"/>
        </w:r>
      </w:hyperlink>
    </w:p>
    <w:p>
      <w:pPr>
        <w:pStyle w:val="TOC1"/>
        <w:tabs>
          <w:tab w:val="right" w:leader="dot" w:pos="8306"/>
        </w:tabs>
      </w:pPr>
      <w:hyperlink w:anchor="_Toc19983" w:history="1">
        <w:r>
          <w:rPr>
            <w:rFonts w:ascii="仿宋" w:eastAsia="仿宋" w:hAnsi="仿宋" w:cs="仿宋" w:hint="eastAsia"/>
            <w:lang w:eastAsia="zh-CN"/>
          </w:rPr>
          <w:t>十七、知识产权管理与保护</w:t>
        </w:r>
        <w:r>
          <w:tab/>
        </w:r>
        <w:r>
          <w:fldChar w:fldCharType="begin"/>
        </w:r>
        <w:r>
          <w:instrText xml:space="preserve"> PAGEREF _Toc19983 \h </w:instrText>
        </w:r>
        <w:r>
          <w:fldChar w:fldCharType="separate"/>
        </w:r>
        <w:r>
          <w:t>75</w:t>
        </w:r>
        <w:r>
          <w:fldChar w:fldCharType="end"/>
        </w:r>
      </w:hyperlink>
    </w:p>
    <w:p>
      <w:pPr>
        <w:pStyle w:val="TOC2"/>
        <w:tabs>
          <w:tab w:val="right" w:leader="dot" w:pos="8306"/>
        </w:tabs>
      </w:pPr>
      <w:hyperlink w:anchor="_Toc15006" w:history="1">
        <w:r>
          <w:rPr>
            <w:rFonts w:ascii="仿宋" w:eastAsia="仿宋" w:hAnsi="仿宋" w:cs="仿宋" w:hint="eastAsia"/>
            <w:lang w:eastAsia="zh-CN"/>
          </w:rPr>
          <w:t>(一)、知识产权管理体系建设</w:t>
        </w:r>
        <w:r>
          <w:tab/>
        </w:r>
        <w:r>
          <w:fldChar w:fldCharType="begin"/>
        </w:r>
        <w:r>
          <w:instrText xml:space="preserve"> PAGEREF _Toc15006 \h </w:instrText>
        </w:r>
        <w:r>
          <w:fldChar w:fldCharType="separate"/>
        </w:r>
        <w:r>
          <w:t>75</w:t>
        </w:r>
        <w:r>
          <w:fldChar w:fldCharType="end"/>
        </w:r>
      </w:hyperlink>
    </w:p>
    <w:p>
      <w:pPr>
        <w:pStyle w:val="TOC2"/>
        <w:tabs>
          <w:tab w:val="right" w:leader="dot" w:pos="8306"/>
        </w:tabs>
      </w:pPr>
      <w:hyperlink w:anchor="_Toc10859" w:history="1">
        <w:r>
          <w:rPr>
            <w:rFonts w:ascii="仿宋" w:eastAsia="仿宋" w:hAnsi="仿宋" w:cs="仿宋" w:hint="eastAsia"/>
            <w:lang w:eastAsia="zh-CN"/>
          </w:rPr>
          <w:t>(二)、知识产权保护措施</w:t>
        </w:r>
        <w:r>
          <w:tab/>
        </w:r>
        <w:r>
          <w:fldChar w:fldCharType="begin"/>
        </w:r>
        <w:r>
          <w:instrText xml:space="preserve"> PAGEREF _Toc10859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84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39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50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89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液压件液力件项目与土地用途规划：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液压件液力件项目的容积率和建筑密度：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用地控制指标通常规定了容积率和建筑密度的要求。对于液压件液力件项目来说，这将影响建筑物的规模和高度。必须确保项目的设计符合容积率和建筑密度的限制，以遵守用地控制法规。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液压件液力件项目的建筑线限制：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用地控制指标还可能规定了建筑物与街道或相邻土地的距离，这被称为建筑线限制。液压件液力件项目必须遵守这些规定，以确保建筑的位置符合法规。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液压件液力件项目的环境影响和可持续性：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用地控制指标可能包括环境保护要求，例如绿地比例和污染防控措施。对于液压件液力件项目，这意味着必须考虑如何保护当地生态系统、水资源和空气质量，以确保项目的可持续性。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在整个项目规划和实施过程中，与用地控制指标的合作和遵守是至关重要的。这有助于确保液压件液力件项目是一个合法、可持续且与城市规划一致的发展项目。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579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每个城市都有自己的规划目标和愿景，包括住宅区、商业区和工业区的平衡发展。液压件液力件项目需要与城市规划目标保持一致，以确保项目不会破坏城市的整体规划。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https://d.book118.com/876121233151010100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7593E"/>
    <w:rsid w:val="35775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6121233151010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2024-02-18T08:45:00Z</dcterms:created>
  <dcterms:modified xsi:type="dcterms:W3CDTF">2024-02-18T08:46:14Z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98C17F7C76714C72914F1DCFE53B7BDD_11</vt:lpwstr>
  </property>
  <property fmtid="{D5CDD505-2E9C-101B-9397-08002B2CF9AE}" pid="3" name="KSOProductBuildVer">
    <vt:lpwstr>2052-12.1.0.16250</vt:lpwstr>
  </property>
</Properties>
</file>