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小程序游戏项目建设总纲及方案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5" w:history="1">
        <w:r>
          <w:rPr>
            <w:rFonts w:ascii="仿宋" w:eastAsia="仿宋" w:hAnsi="仿宋" w:cs="仿宋" w:hint="eastAsia"/>
            <w:lang w:eastAsia="zh-CN"/>
          </w:rPr>
          <w:t>前言</w:t>
        </w:r>
        <w:r>
          <w:tab/>
        </w:r>
        <w:r>
          <w:fldChar w:fldCharType="begin"/>
        </w:r>
        <w:r>
          <w:instrText xml:space="preserve"> PAGEREF _Toc9455 \h </w:instrText>
        </w:r>
        <w:r>
          <w:fldChar w:fldCharType="separate"/>
        </w:r>
        <w:r>
          <w:t>3</w:t>
        </w:r>
        <w:r>
          <w:fldChar w:fldCharType="end"/>
        </w:r>
      </w:hyperlink>
    </w:p>
    <w:p>
      <w:pPr>
        <w:pStyle w:val="TOC1"/>
        <w:tabs>
          <w:tab w:val="right" w:leader="dot" w:pos="8306"/>
        </w:tabs>
      </w:pPr>
      <w:hyperlink w:anchor="_Toc5571" w:history="1">
        <w:r>
          <w:rPr>
            <w:rFonts w:ascii="仿宋" w:eastAsia="仿宋" w:hAnsi="仿宋" w:cs="仿宋" w:hint="eastAsia"/>
            <w:lang w:eastAsia="zh-CN"/>
          </w:rPr>
          <w:t>一、财务管理与成本控制</w:t>
        </w:r>
        <w:r>
          <w:tab/>
        </w:r>
        <w:r>
          <w:fldChar w:fldCharType="begin"/>
        </w:r>
        <w:r>
          <w:instrText xml:space="preserve"> PAGEREF _Toc5571 \h </w:instrText>
        </w:r>
        <w:r>
          <w:fldChar w:fldCharType="separate"/>
        </w:r>
        <w:r>
          <w:t>3</w:t>
        </w:r>
        <w:r>
          <w:fldChar w:fldCharType="end"/>
        </w:r>
      </w:hyperlink>
    </w:p>
    <w:p>
      <w:pPr>
        <w:pStyle w:val="TOC2"/>
        <w:tabs>
          <w:tab w:val="right" w:leader="dot" w:pos="8306"/>
        </w:tabs>
      </w:pPr>
      <w:hyperlink w:anchor="_Toc2013" w:history="1">
        <w:r>
          <w:rPr>
            <w:rFonts w:ascii="仿宋" w:eastAsia="仿宋" w:hAnsi="仿宋" w:cs="仿宋" w:hint="eastAsia"/>
            <w:lang w:eastAsia="zh-CN"/>
          </w:rPr>
          <w:t>(一)、财务管理体系建设</w:t>
        </w:r>
        <w:r>
          <w:tab/>
        </w:r>
        <w:r>
          <w:fldChar w:fldCharType="begin"/>
        </w:r>
        <w:r>
          <w:instrText xml:space="preserve"> PAGEREF _Toc2013 \h </w:instrText>
        </w:r>
        <w:r>
          <w:fldChar w:fldCharType="separate"/>
        </w:r>
        <w:r>
          <w:t>3</w:t>
        </w:r>
        <w:r>
          <w:fldChar w:fldCharType="end"/>
        </w:r>
      </w:hyperlink>
    </w:p>
    <w:p>
      <w:pPr>
        <w:pStyle w:val="TOC2"/>
        <w:tabs>
          <w:tab w:val="right" w:leader="dot" w:pos="8306"/>
        </w:tabs>
      </w:pPr>
      <w:hyperlink w:anchor="_Toc11964" w:history="1">
        <w:r>
          <w:rPr>
            <w:rFonts w:ascii="仿宋" w:eastAsia="仿宋" w:hAnsi="仿宋" w:cs="仿宋" w:hint="eastAsia"/>
            <w:lang w:eastAsia="zh-CN"/>
          </w:rPr>
          <w:t>(二)、成本控制措施</w:t>
        </w:r>
        <w:r>
          <w:tab/>
        </w:r>
        <w:r>
          <w:fldChar w:fldCharType="begin"/>
        </w:r>
        <w:r>
          <w:instrText xml:space="preserve"> PAGEREF _Toc11964 \h </w:instrText>
        </w:r>
        <w:r>
          <w:fldChar w:fldCharType="separate"/>
        </w:r>
        <w:r>
          <w:t>4</w:t>
        </w:r>
        <w:r>
          <w:fldChar w:fldCharType="end"/>
        </w:r>
      </w:hyperlink>
    </w:p>
    <w:p>
      <w:pPr>
        <w:pStyle w:val="TOC1"/>
        <w:tabs>
          <w:tab w:val="right" w:leader="dot" w:pos="8306"/>
        </w:tabs>
      </w:pPr>
      <w:hyperlink w:anchor="_Toc8646" w:history="1">
        <w:r>
          <w:rPr>
            <w:rFonts w:ascii="仿宋" w:eastAsia="仿宋" w:hAnsi="仿宋" w:cs="仿宋" w:hint="eastAsia"/>
            <w:lang w:eastAsia="zh-CN"/>
          </w:rPr>
          <w:t>二、背景、必要性分析</w:t>
        </w:r>
        <w:r>
          <w:tab/>
        </w:r>
        <w:r>
          <w:fldChar w:fldCharType="begin"/>
        </w:r>
        <w:r>
          <w:instrText xml:space="preserve"> PAGEREF _Toc8646 \h </w:instrText>
        </w:r>
        <w:r>
          <w:fldChar w:fldCharType="separate"/>
        </w:r>
        <w:r>
          <w:t>5</w:t>
        </w:r>
        <w:r>
          <w:fldChar w:fldCharType="end"/>
        </w:r>
      </w:hyperlink>
    </w:p>
    <w:p>
      <w:pPr>
        <w:pStyle w:val="TOC2"/>
        <w:tabs>
          <w:tab w:val="right" w:leader="dot" w:pos="8306"/>
        </w:tabs>
      </w:pPr>
      <w:hyperlink w:anchor="_Toc13350" w:history="1">
        <w:r>
          <w:rPr>
            <w:rFonts w:ascii="仿宋" w:eastAsia="仿宋" w:hAnsi="仿宋" w:cs="仿宋" w:hint="eastAsia"/>
            <w:lang w:eastAsia="zh-CN"/>
          </w:rPr>
          <w:t>(一)、项目建设背景</w:t>
        </w:r>
        <w:r>
          <w:tab/>
        </w:r>
        <w:r>
          <w:fldChar w:fldCharType="begin"/>
        </w:r>
        <w:r>
          <w:instrText xml:space="preserve"> PAGEREF _Toc13350 \h </w:instrText>
        </w:r>
        <w:r>
          <w:fldChar w:fldCharType="separate"/>
        </w:r>
        <w:r>
          <w:t>5</w:t>
        </w:r>
        <w:r>
          <w:fldChar w:fldCharType="end"/>
        </w:r>
      </w:hyperlink>
    </w:p>
    <w:p>
      <w:pPr>
        <w:pStyle w:val="TOC2"/>
        <w:tabs>
          <w:tab w:val="right" w:leader="dot" w:pos="8306"/>
        </w:tabs>
      </w:pPr>
      <w:hyperlink w:anchor="_Toc4922" w:history="1">
        <w:r>
          <w:rPr>
            <w:rFonts w:ascii="仿宋" w:eastAsia="仿宋" w:hAnsi="仿宋" w:cs="仿宋" w:hint="eastAsia"/>
            <w:lang w:eastAsia="zh-CN"/>
          </w:rPr>
          <w:t>(二)、必要性分析</w:t>
        </w:r>
        <w:r>
          <w:tab/>
        </w:r>
        <w:r>
          <w:fldChar w:fldCharType="begin"/>
        </w:r>
        <w:r>
          <w:instrText xml:space="preserve"> PAGEREF _Toc4922 \h </w:instrText>
        </w:r>
        <w:r>
          <w:fldChar w:fldCharType="separate"/>
        </w:r>
        <w:r>
          <w:t>6</w:t>
        </w:r>
        <w:r>
          <w:fldChar w:fldCharType="end"/>
        </w:r>
      </w:hyperlink>
    </w:p>
    <w:p>
      <w:pPr>
        <w:pStyle w:val="TOC2"/>
        <w:tabs>
          <w:tab w:val="right" w:leader="dot" w:pos="8306"/>
        </w:tabs>
      </w:pPr>
      <w:hyperlink w:anchor="_Toc26960" w:history="1">
        <w:r>
          <w:rPr>
            <w:rFonts w:ascii="仿宋" w:eastAsia="仿宋" w:hAnsi="仿宋" w:cs="仿宋" w:hint="eastAsia"/>
            <w:lang w:eastAsia="zh-CN"/>
          </w:rPr>
          <w:t>(三)、项目建设有利条件</w:t>
        </w:r>
        <w:r>
          <w:tab/>
        </w:r>
        <w:r>
          <w:fldChar w:fldCharType="begin"/>
        </w:r>
        <w:r>
          <w:instrText xml:space="preserve"> PAGEREF _Toc26960 \h </w:instrText>
        </w:r>
        <w:r>
          <w:fldChar w:fldCharType="separate"/>
        </w:r>
        <w:r>
          <w:t>8</w:t>
        </w:r>
        <w:r>
          <w:fldChar w:fldCharType="end"/>
        </w:r>
      </w:hyperlink>
    </w:p>
    <w:p>
      <w:pPr>
        <w:pStyle w:val="TOC1"/>
        <w:tabs>
          <w:tab w:val="right" w:leader="dot" w:pos="8306"/>
        </w:tabs>
      </w:pPr>
      <w:hyperlink w:anchor="_Toc11083" w:history="1">
        <w:r>
          <w:rPr>
            <w:rFonts w:ascii="仿宋" w:eastAsia="仿宋" w:hAnsi="仿宋" w:cs="仿宋" w:hint="eastAsia"/>
            <w:lang w:eastAsia="zh-CN"/>
          </w:rPr>
          <w:t>三、建设风险评估分析</w:t>
        </w:r>
        <w:r>
          <w:tab/>
        </w:r>
        <w:r>
          <w:fldChar w:fldCharType="begin"/>
        </w:r>
        <w:r>
          <w:instrText xml:space="preserve"> PAGEREF _Toc11083 \h </w:instrText>
        </w:r>
        <w:r>
          <w:fldChar w:fldCharType="separate"/>
        </w:r>
        <w:r>
          <w:t>9</w:t>
        </w:r>
        <w:r>
          <w:fldChar w:fldCharType="end"/>
        </w:r>
      </w:hyperlink>
    </w:p>
    <w:p>
      <w:pPr>
        <w:pStyle w:val="TOC2"/>
        <w:tabs>
          <w:tab w:val="right" w:leader="dot" w:pos="8306"/>
        </w:tabs>
      </w:pPr>
      <w:hyperlink w:anchor="_Toc32282" w:history="1">
        <w:r>
          <w:rPr>
            <w:rFonts w:ascii="仿宋" w:eastAsia="仿宋" w:hAnsi="仿宋" w:cs="仿宋" w:hint="eastAsia"/>
            <w:lang w:eastAsia="zh-CN"/>
          </w:rPr>
          <w:t>(一)、政策风险分析</w:t>
        </w:r>
        <w:r>
          <w:tab/>
        </w:r>
        <w:r>
          <w:fldChar w:fldCharType="begin"/>
        </w:r>
        <w:r>
          <w:instrText xml:space="preserve"> PAGEREF _Toc32282 \h </w:instrText>
        </w:r>
        <w:r>
          <w:fldChar w:fldCharType="separate"/>
        </w:r>
        <w:r>
          <w:t>9</w:t>
        </w:r>
        <w:r>
          <w:fldChar w:fldCharType="end"/>
        </w:r>
      </w:hyperlink>
    </w:p>
    <w:p>
      <w:pPr>
        <w:pStyle w:val="TOC2"/>
        <w:tabs>
          <w:tab w:val="right" w:leader="dot" w:pos="8306"/>
        </w:tabs>
      </w:pPr>
      <w:hyperlink w:anchor="_Toc19228" w:history="1">
        <w:r>
          <w:rPr>
            <w:rFonts w:ascii="仿宋" w:eastAsia="仿宋" w:hAnsi="仿宋" w:cs="仿宋" w:hint="eastAsia"/>
            <w:lang w:eastAsia="zh-CN"/>
          </w:rPr>
          <w:t>(二)、社会风险分析</w:t>
        </w:r>
        <w:r>
          <w:tab/>
        </w:r>
        <w:r>
          <w:fldChar w:fldCharType="begin"/>
        </w:r>
        <w:r>
          <w:instrText xml:space="preserve"> PAGEREF _Toc19228 \h </w:instrText>
        </w:r>
        <w:r>
          <w:fldChar w:fldCharType="separate"/>
        </w:r>
        <w:r>
          <w:t>10</w:t>
        </w:r>
        <w:r>
          <w:fldChar w:fldCharType="end"/>
        </w:r>
      </w:hyperlink>
    </w:p>
    <w:p>
      <w:pPr>
        <w:pStyle w:val="TOC2"/>
        <w:tabs>
          <w:tab w:val="right" w:leader="dot" w:pos="8306"/>
        </w:tabs>
      </w:pPr>
      <w:hyperlink w:anchor="_Toc9400" w:history="1">
        <w:r>
          <w:rPr>
            <w:rFonts w:ascii="仿宋" w:eastAsia="仿宋" w:hAnsi="仿宋" w:cs="仿宋" w:hint="eastAsia"/>
            <w:lang w:eastAsia="zh-CN"/>
          </w:rPr>
          <w:t>(三)、市场风险分析</w:t>
        </w:r>
        <w:r>
          <w:tab/>
        </w:r>
        <w:r>
          <w:fldChar w:fldCharType="begin"/>
        </w:r>
        <w:r>
          <w:instrText xml:space="preserve"> PAGEREF _Toc9400 \h </w:instrText>
        </w:r>
        <w:r>
          <w:fldChar w:fldCharType="separate"/>
        </w:r>
        <w:r>
          <w:t>12</w:t>
        </w:r>
        <w:r>
          <w:fldChar w:fldCharType="end"/>
        </w:r>
      </w:hyperlink>
    </w:p>
    <w:p>
      <w:pPr>
        <w:pStyle w:val="TOC2"/>
        <w:tabs>
          <w:tab w:val="right" w:leader="dot" w:pos="8306"/>
        </w:tabs>
      </w:pPr>
      <w:hyperlink w:anchor="_Toc25391" w:history="1">
        <w:r>
          <w:rPr>
            <w:rFonts w:ascii="仿宋" w:eastAsia="仿宋" w:hAnsi="仿宋" w:cs="仿宋" w:hint="eastAsia"/>
            <w:lang w:eastAsia="zh-CN"/>
          </w:rPr>
          <w:t>(四)、资金风险分析</w:t>
        </w:r>
        <w:r>
          <w:tab/>
        </w:r>
        <w:r>
          <w:fldChar w:fldCharType="begin"/>
        </w:r>
        <w:r>
          <w:instrText xml:space="preserve"> PAGEREF _Toc25391 \h </w:instrText>
        </w:r>
        <w:r>
          <w:fldChar w:fldCharType="separate"/>
        </w:r>
        <w:r>
          <w:t>13</w:t>
        </w:r>
        <w:r>
          <w:fldChar w:fldCharType="end"/>
        </w:r>
      </w:hyperlink>
    </w:p>
    <w:p>
      <w:pPr>
        <w:pStyle w:val="TOC2"/>
        <w:tabs>
          <w:tab w:val="right" w:leader="dot" w:pos="8306"/>
        </w:tabs>
      </w:pPr>
      <w:hyperlink w:anchor="_Toc24153" w:history="1">
        <w:r>
          <w:rPr>
            <w:rFonts w:ascii="仿宋" w:eastAsia="仿宋" w:hAnsi="仿宋" w:cs="仿宋" w:hint="eastAsia"/>
            <w:lang w:eastAsia="zh-CN"/>
          </w:rPr>
          <w:t>(五)、技术风险分析</w:t>
        </w:r>
        <w:r>
          <w:tab/>
        </w:r>
        <w:r>
          <w:fldChar w:fldCharType="begin"/>
        </w:r>
        <w:r>
          <w:instrText xml:space="preserve"> PAGEREF _Toc24153 \h </w:instrText>
        </w:r>
        <w:r>
          <w:fldChar w:fldCharType="separate"/>
        </w:r>
        <w:r>
          <w:t>14</w:t>
        </w:r>
        <w:r>
          <w:fldChar w:fldCharType="end"/>
        </w:r>
      </w:hyperlink>
    </w:p>
    <w:p>
      <w:pPr>
        <w:pStyle w:val="TOC2"/>
        <w:tabs>
          <w:tab w:val="right" w:leader="dot" w:pos="8306"/>
        </w:tabs>
      </w:pPr>
      <w:hyperlink w:anchor="_Toc16352" w:history="1">
        <w:r>
          <w:rPr>
            <w:rFonts w:ascii="仿宋" w:eastAsia="仿宋" w:hAnsi="仿宋" w:cs="仿宋" w:hint="eastAsia"/>
            <w:lang w:eastAsia="zh-CN"/>
          </w:rPr>
          <w:t>(六)、财务风险分析</w:t>
        </w:r>
        <w:r>
          <w:tab/>
        </w:r>
        <w:r>
          <w:fldChar w:fldCharType="begin"/>
        </w:r>
        <w:r>
          <w:instrText xml:space="preserve"> PAGEREF _Toc16352 \h </w:instrText>
        </w:r>
        <w:r>
          <w:fldChar w:fldCharType="separate"/>
        </w:r>
        <w:r>
          <w:t>15</w:t>
        </w:r>
        <w:r>
          <w:fldChar w:fldCharType="end"/>
        </w:r>
      </w:hyperlink>
    </w:p>
    <w:p>
      <w:pPr>
        <w:pStyle w:val="TOC2"/>
        <w:tabs>
          <w:tab w:val="right" w:leader="dot" w:pos="8306"/>
        </w:tabs>
      </w:pPr>
      <w:hyperlink w:anchor="_Toc32295" w:history="1">
        <w:r>
          <w:rPr>
            <w:rFonts w:ascii="仿宋" w:eastAsia="仿宋" w:hAnsi="仿宋" w:cs="仿宋" w:hint="eastAsia"/>
            <w:lang w:eastAsia="zh-CN"/>
          </w:rPr>
          <w:t>(七)、管理风险分析</w:t>
        </w:r>
        <w:r>
          <w:tab/>
        </w:r>
        <w:r>
          <w:fldChar w:fldCharType="begin"/>
        </w:r>
        <w:r>
          <w:instrText xml:space="preserve"> PAGEREF _Toc32295 \h </w:instrText>
        </w:r>
        <w:r>
          <w:fldChar w:fldCharType="separate"/>
        </w:r>
        <w:r>
          <w:t>17</w:t>
        </w:r>
        <w:r>
          <w:fldChar w:fldCharType="end"/>
        </w:r>
      </w:hyperlink>
    </w:p>
    <w:p>
      <w:pPr>
        <w:pStyle w:val="TOC2"/>
        <w:tabs>
          <w:tab w:val="right" w:leader="dot" w:pos="8306"/>
        </w:tabs>
      </w:pPr>
      <w:hyperlink w:anchor="_Toc18156" w:history="1">
        <w:r>
          <w:rPr>
            <w:rFonts w:ascii="仿宋" w:eastAsia="仿宋" w:hAnsi="仿宋" w:cs="仿宋" w:hint="eastAsia"/>
            <w:lang w:eastAsia="zh-CN"/>
          </w:rPr>
          <w:t>(八)、其它风险分析</w:t>
        </w:r>
        <w:r>
          <w:tab/>
        </w:r>
        <w:r>
          <w:fldChar w:fldCharType="begin"/>
        </w:r>
        <w:r>
          <w:instrText xml:space="preserve"> PAGEREF _Toc18156 \h </w:instrText>
        </w:r>
        <w:r>
          <w:fldChar w:fldCharType="separate"/>
        </w:r>
        <w:r>
          <w:t>18</w:t>
        </w:r>
        <w:r>
          <w:fldChar w:fldCharType="end"/>
        </w:r>
      </w:hyperlink>
    </w:p>
    <w:p>
      <w:pPr>
        <w:pStyle w:val="TOC2"/>
        <w:tabs>
          <w:tab w:val="right" w:leader="dot" w:pos="8306"/>
        </w:tabs>
      </w:pPr>
      <w:hyperlink w:anchor="_Toc7493" w:history="1">
        <w:r>
          <w:rPr>
            <w:rFonts w:ascii="仿宋" w:eastAsia="仿宋" w:hAnsi="仿宋" w:cs="仿宋" w:hint="eastAsia"/>
            <w:lang w:eastAsia="zh-CN"/>
          </w:rPr>
          <w:t>(九)、社会影响评估</w:t>
        </w:r>
        <w:r>
          <w:tab/>
        </w:r>
        <w:r>
          <w:fldChar w:fldCharType="begin"/>
        </w:r>
        <w:r>
          <w:instrText xml:space="preserve"> PAGEREF _Toc7493 \h </w:instrText>
        </w:r>
        <w:r>
          <w:fldChar w:fldCharType="separate"/>
        </w:r>
        <w:r>
          <w:t>20</w:t>
        </w:r>
        <w:r>
          <w:fldChar w:fldCharType="end"/>
        </w:r>
      </w:hyperlink>
    </w:p>
    <w:p>
      <w:pPr>
        <w:pStyle w:val="TOC1"/>
        <w:tabs>
          <w:tab w:val="right" w:leader="dot" w:pos="8306"/>
        </w:tabs>
      </w:pPr>
      <w:hyperlink w:anchor="_Toc5618" w:history="1">
        <w:r>
          <w:rPr>
            <w:rFonts w:ascii="仿宋" w:eastAsia="仿宋" w:hAnsi="仿宋" w:cs="仿宋" w:hint="eastAsia"/>
            <w:lang w:eastAsia="zh-CN"/>
          </w:rPr>
          <w:t>四、小程序游戏项目概论</w:t>
        </w:r>
        <w:r>
          <w:tab/>
        </w:r>
        <w:r>
          <w:fldChar w:fldCharType="begin"/>
        </w:r>
        <w:r>
          <w:instrText xml:space="preserve"> PAGEREF _Toc5618 \h </w:instrText>
        </w:r>
        <w:r>
          <w:fldChar w:fldCharType="separate"/>
        </w:r>
        <w:r>
          <w:t>22</w:t>
        </w:r>
        <w:r>
          <w:fldChar w:fldCharType="end"/>
        </w:r>
      </w:hyperlink>
    </w:p>
    <w:p>
      <w:pPr>
        <w:pStyle w:val="TOC2"/>
        <w:tabs>
          <w:tab w:val="right" w:leader="dot" w:pos="8306"/>
        </w:tabs>
      </w:pPr>
      <w:hyperlink w:anchor="_Toc20399" w:history="1">
        <w:r>
          <w:rPr>
            <w:rFonts w:ascii="仿宋" w:eastAsia="仿宋" w:hAnsi="仿宋" w:cs="仿宋" w:hint="eastAsia"/>
            <w:lang w:eastAsia="zh-CN"/>
          </w:rPr>
          <w:t>(一)、项目申报单位概况</w:t>
        </w:r>
        <w:r>
          <w:tab/>
        </w:r>
        <w:r>
          <w:fldChar w:fldCharType="begin"/>
        </w:r>
        <w:r>
          <w:instrText xml:space="preserve"> PAGEREF _Toc20399 \h </w:instrText>
        </w:r>
        <w:r>
          <w:fldChar w:fldCharType="separate"/>
        </w:r>
        <w:r>
          <w:t>22</w:t>
        </w:r>
        <w:r>
          <w:fldChar w:fldCharType="end"/>
        </w:r>
      </w:hyperlink>
    </w:p>
    <w:p>
      <w:pPr>
        <w:pStyle w:val="TOC2"/>
        <w:tabs>
          <w:tab w:val="right" w:leader="dot" w:pos="8306"/>
        </w:tabs>
      </w:pPr>
      <w:hyperlink w:anchor="_Toc12888" w:history="1">
        <w:r>
          <w:rPr>
            <w:rFonts w:ascii="仿宋" w:eastAsia="仿宋" w:hAnsi="仿宋" w:cs="仿宋" w:hint="eastAsia"/>
            <w:lang w:eastAsia="zh-CN"/>
          </w:rPr>
          <w:t>(二)、项目概况</w:t>
        </w:r>
        <w:r>
          <w:tab/>
        </w:r>
        <w:r>
          <w:fldChar w:fldCharType="begin"/>
        </w:r>
        <w:r>
          <w:instrText xml:space="preserve"> PAGEREF _Toc12888 \h </w:instrText>
        </w:r>
        <w:r>
          <w:fldChar w:fldCharType="separate"/>
        </w:r>
        <w:r>
          <w:t>23</w:t>
        </w:r>
        <w:r>
          <w:fldChar w:fldCharType="end"/>
        </w:r>
      </w:hyperlink>
    </w:p>
    <w:p>
      <w:pPr>
        <w:pStyle w:val="TOC1"/>
        <w:tabs>
          <w:tab w:val="right" w:leader="dot" w:pos="8306"/>
        </w:tabs>
      </w:pPr>
      <w:hyperlink w:anchor="_Toc10540" w:history="1">
        <w:r>
          <w:rPr>
            <w:rFonts w:ascii="仿宋" w:eastAsia="仿宋" w:hAnsi="仿宋" w:cs="仿宋" w:hint="eastAsia"/>
            <w:lang w:eastAsia="zh-CN"/>
          </w:rPr>
          <w:t>五、经济影响分析</w:t>
        </w:r>
        <w:r>
          <w:tab/>
        </w:r>
        <w:r>
          <w:fldChar w:fldCharType="begin"/>
        </w:r>
        <w:r>
          <w:instrText xml:space="preserve"> PAGEREF _Toc10540 \h </w:instrText>
        </w:r>
        <w:r>
          <w:fldChar w:fldCharType="separate"/>
        </w:r>
        <w:r>
          <w:t>26</w:t>
        </w:r>
        <w:r>
          <w:fldChar w:fldCharType="end"/>
        </w:r>
      </w:hyperlink>
    </w:p>
    <w:p>
      <w:pPr>
        <w:pStyle w:val="TOC2"/>
        <w:tabs>
          <w:tab w:val="right" w:leader="dot" w:pos="8306"/>
        </w:tabs>
      </w:pPr>
      <w:hyperlink w:anchor="_Toc15609" w:history="1">
        <w:r>
          <w:rPr>
            <w:rFonts w:ascii="仿宋" w:eastAsia="仿宋" w:hAnsi="仿宋" w:cs="仿宋" w:hint="eastAsia"/>
            <w:lang w:eastAsia="zh-CN"/>
          </w:rPr>
          <w:t>(一)、经济费用效益或费用效果分析</w:t>
        </w:r>
        <w:r>
          <w:tab/>
        </w:r>
        <w:r>
          <w:fldChar w:fldCharType="begin"/>
        </w:r>
        <w:r>
          <w:instrText xml:space="preserve"> PAGEREF _Toc15609 \h </w:instrText>
        </w:r>
        <w:r>
          <w:fldChar w:fldCharType="separate"/>
        </w:r>
        <w:r>
          <w:t>26</w:t>
        </w:r>
        <w:r>
          <w:fldChar w:fldCharType="end"/>
        </w:r>
      </w:hyperlink>
    </w:p>
    <w:p>
      <w:pPr>
        <w:pStyle w:val="TOC2"/>
        <w:tabs>
          <w:tab w:val="right" w:leader="dot" w:pos="8306"/>
        </w:tabs>
      </w:pPr>
      <w:hyperlink w:anchor="_Toc23211" w:history="1">
        <w:r>
          <w:rPr>
            <w:rFonts w:ascii="仿宋" w:eastAsia="仿宋" w:hAnsi="仿宋" w:cs="仿宋" w:hint="eastAsia"/>
            <w:lang w:eastAsia="zh-CN"/>
          </w:rPr>
          <w:t>(二)、行业影响分析</w:t>
        </w:r>
        <w:r>
          <w:tab/>
        </w:r>
        <w:r>
          <w:fldChar w:fldCharType="begin"/>
        </w:r>
        <w:r>
          <w:instrText xml:space="preserve"> PAGEREF _Toc23211 \h </w:instrText>
        </w:r>
        <w:r>
          <w:fldChar w:fldCharType="separate"/>
        </w:r>
        <w:r>
          <w:t>28</w:t>
        </w:r>
        <w:r>
          <w:fldChar w:fldCharType="end"/>
        </w:r>
      </w:hyperlink>
    </w:p>
    <w:p>
      <w:pPr>
        <w:pStyle w:val="TOC2"/>
        <w:tabs>
          <w:tab w:val="right" w:leader="dot" w:pos="8306"/>
        </w:tabs>
      </w:pPr>
      <w:hyperlink w:anchor="_Toc28794" w:history="1">
        <w:r>
          <w:rPr>
            <w:rFonts w:ascii="仿宋" w:eastAsia="仿宋" w:hAnsi="仿宋" w:cs="仿宋" w:hint="eastAsia"/>
            <w:lang w:eastAsia="zh-CN"/>
          </w:rPr>
          <w:t>(三)、区域经济影响分析</w:t>
        </w:r>
        <w:r>
          <w:tab/>
        </w:r>
        <w:r>
          <w:fldChar w:fldCharType="begin"/>
        </w:r>
        <w:r>
          <w:instrText xml:space="preserve"> PAGEREF _Toc28794 \h </w:instrText>
        </w:r>
        <w:r>
          <w:fldChar w:fldCharType="separate"/>
        </w:r>
        <w:r>
          <w:t>30</w:t>
        </w:r>
        <w:r>
          <w:fldChar w:fldCharType="end"/>
        </w:r>
      </w:hyperlink>
    </w:p>
    <w:p>
      <w:pPr>
        <w:pStyle w:val="TOC2"/>
        <w:tabs>
          <w:tab w:val="right" w:leader="dot" w:pos="8306"/>
        </w:tabs>
      </w:pPr>
      <w:hyperlink w:anchor="_Toc13258" w:history="1">
        <w:r>
          <w:rPr>
            <w:rFonts w:ascii="仿宋" w:eastAsia="仿宋" w:hAnsi="仿宋" w:cs="仿宋" w:hint="eastAsia"/>
            <w:lang w:eastAsia="zh-CN"/>
          </w:rPr>
          <w:t>(四)、宏观经济影响分析</w:t>
        </w:r>
        <w:r>
          <w:tab/>
        </w:r>
        <w:r>
          <w:fldChar w:fldCharType="begin"/>
        </w:r>
        <w:r>
          <w:instrText xml:space="preserve"> PAGEREF _Toc13258 \h </w:instrText>
        </w:r>
        <w:r>
          <w:fldChar w:fldCharType="separate"/>
        </w:r>
        <w:r>
          <w:t>31</w:t>
        </w:r>
        <w:r>
          <w:fldChar w:fldCharType="end"/>
        </w:r>
      </w:hyperlink>
    </w:p>
    <w:p>
      <w:pPr>
        <w:pStyle w:val="TOC1"/>
        <w:tabs>
          <w:tab w:val="right" w:leader="dot" w:pos="8306"/>
        </w:tabs>
      </w:pPr>
      <w:hyperlink w:anchor="_Toc10062" w:history="1">
        <w:r>
          <w:rPr>
            <w:rFonts w:ascii="仿宋" w:eastAsia="仿宋" w:hAnsi="仿宋" w:cs="仿宋" w:hint="eastAsia"/>
            <w:lang w:eastAsia="zh-CN"/>
          </w:rPr>
          <w:t>六、发展规划、产业政策和行业准入分析</w:t>
        </w:r>
        <w:r>
          <w:tab/>
        </w:r>
        <w:r>
          <w:fldChar w:fldCharType="begin"/>
        </w:r>
        <w:r>
          <w:instrText xml:space="preserve"> PAGEREF _Toc10062 \h </w:instrText>
        </w:r>
        <w:r>
          <w:fldChar w:fldCharType="separate"/>
        </w:r>
        <w:r>
          <w:t>32</w:t>
        </w:r>
        <w:r>
          <w:fldChar w:fldCharType="end"/>
        </w:r>
      </w:hyperlink>
    </w:p>
    <w:p>
      <w:pPr>
        <w:pStyle w:val="TOC2"/>
        <w:tabs>
          <w:tab w:val="right" w:leader="dot" w:pos="8306"/>
        </w:tabs>
      </w:pPr>
      <w:hyperlink w:anchor="_Toc29018" w:history="1">
        <w:r>
          <w:rPr>
            <w:rFonts w:ascii="仿宋" w:eastAsia="仿宋" w:hAnsi="仿宋" w:cs="仿宋" w:hint="eastAsia"/>
            <w:lang w:eastAsia="zh-CN"/>
          </w:rPr>
          <w:t>(一)、发展规划分析</w:t>
        </w:r>
        <w:r>
          <w:tab/>
        </w:r>
        <w:r>
          <w:fldChar w:fldCharType="begin"/>
        </w:r>
        <w:r>
          <w:instrText xml:space="preserve"> PAGEREF _Toc29018 \h </w:instrText>
        </w:r>
        <w:r>
          <w:fldChar w:fldCharType="separate"/>
        </w:r>
        <w:r>
          <w:t>32</w:t>
        </w:r>
        <w:r>
          <w:fldChar w:fldCharType="end"/>
        </w:r>
      </w:hyperlink>
    </w:p>
    <w:p>
      <w:pPr>
        <w:pStyle w:val="TOC2"/>
        <w:tabs>
          <w:tab w:val="right" w:leader="dot" w:pos="8306"/>
        </w:tabs>
      </w:pPr>
      <w:hyperlink w:anchor="_Toc20125" w:history="1">
        <w:r>
          <w:rPr>
            <w:rFonts w:ascii="仿宋" w:eastAsia="仿宋" w:hAnsi="仿宋" w:cs="仿宋" w:hint="eastAsia"/>
            <w:lang w:eastAsia="zh-CN"/>
          </w:rPr>
          <w:t>(二)、产业政策分析</w:t>
        </w:r>
        <w:r>
          <w:tab/>
        </w:r>
        <w:r>
          <w:fldChar w:fldCharType="begin"/>
        </w:r>
        <w:r>
          <w:instrText xml:space="preserve"> PAGEREF _Toc20125 \h </w:instrText>
        </w:r>
        <w:r>
          <w:fldChar w:fldCharType="separate"/>
        </w:r>
        <w:r>
          <w:t>34</w:t>
        </w:r>
        <w:r>
          <w:fldChar w:fldCharType="end"/>
        </w:r>
      </w:hyperlink>
    </w:p>
    <w:p>
      <w:pPr>
        <w:pStyle w:val="TOC2"/>
        <w:tabs>
          <w:tab w:val="right" w:leader="dot" w:pos="8306"/>
        </w:tabs>
      </w:pPr>
      <w:hyperlink w:anchor="_Toc18703" w:history="1">
        <w:r>
          <w:rPr>
            <w:rFonts w:ascii="仿宋" w:eastAsia="仿宋" w:hAnsi="仿宋" w:cs="仿宋" w:hint="eastAsia"/>
            <w:lang w:eastAsia="zh-CN"/>
          </w:rPr>
          <w:t>(三)、行业准入分析</w:t>
        </w:r>
        <w:r>
          <w:tab/>
        </w:r>
        <w:r>
          <w:fldChar w:fldCharType="begin"/>
        </w:r>
        <w:r>
          <w:instrText xml:space="preserve"> PAGEREF _Toc18703 \h </w:instrText>
        </w:r>
        <w:r>
          <w:fldChar w:fldCharType="separate"/>
        </w:r>
        <w:r>
          <w:t>36</w:t>
        </w:r>
        <w:r>
          <w:fldChar w:fldCharType="end"/>
        </w:r>
      </w:hyperlink>
    </w:p>
    <w:p>
      <w:pPr>
        <w:pStyle w:val="TOC1"/>
        <w:tabs>
          <w:tab w:val="right" w:leader="dot" w:pos="8306"/>
        </w:tabs>
      </w:pPr>
      <w:hyperlink w:anchor="_Toc5555" w:history="1">
        <w:r>
          <w:rPr>
            <w:rFonts w:ascii="仿宋" w:eastAsia="仿宋" w:hAnsi="仿宋" w:cs="仿宋" w:hint="eastAsia"/>
            <w:lang w:eastAsia="zh-CN"/>
          </w:rPr>
          <w:t>七、环境保护与治理方案</w:t>
        </w:r>
        <w:r>
          <w:tab/>
        </w:r>
        <w:r>
          <w:fldChar w:fldCharType="begin"/>
        </w:r>
        <w:r>
          <w:instrText xml:space="preserve"> PAGEREF _Toc5555 \h </w:instrText>
        </w:r>
        <w:r>
          <w:fldChar w:fldCharType="separate"/>
        </w:r>
        <w:r>
          <w:t>37</w:t>
        </w:r>
        <w:r>
          <w:fldChar w:fldCharType="end"/>
        </w:r>
      </w:hyperlink>
    </w:p>
    <w:p>
      <w:pPr>
        <w:pStyle w:val="TOC2"/>
        <w:tabs>
          <w:tab w:val="right" w:leader="dot" w:pos="8306"/>
        </w:tabs>
      </w:pPr>
      <w:hyperlink w:anchor="_Toc25548" w:history="1">
        <w:r>
          <w:rPr>
            <w:rFonts w:ascii="仿宋" w:eastAsia="仿宋" w:hAnsi="仿宋" w:cs="仿宋" w:hint="eastAsia"/>
            <w:lang w:eastAsia="zh-CN"/>
          </w:rPr>
          <w:t>(一)、项目环境影响评估</w:t>
        </w:r>
        <w:r>
          <w:tab/>
        </w:r>
        <w:r>
          <w:fldChar w:fldCharType="begin"/>
        </w:r>
        <w:r>
          <w:instrText xml:space="preserve"> PAGEREF _Toc25548 \h </w:instrText>
        </w:r>
        <w:r>
          <w:fldChar w:fldCharType="separate"/>
        </w:r>
        <w:r>
          <w:t>37</w:t>
        </w:r>
        <w:r>
          <w:fldChar w:fldCharType="end"/>
        </w:r>
      </w:hyperlink>
    </w:p>
    <w:p>
      <w:pPr>
        <w:pStyle w:val="TOC2"/>
        <w:tabs>
          <w:tab w:val="right" w:leader="dot" w:pos="8306"/>
        </w:tabs>
      </w:pPr>
      <w:hyperlink w:anchor="_Toc26020" w:history="1">
        <w:r>
          <w:rPr>
            <w:rFonts w:ascii="仿宋" w:eastAsia="仿宋" w:hAnsi="仿宋" w:cs="仿宋" w:hint="eastAsia"/>
            <w:lang w:eastAsia="zh-CN"/>
          </w:rPr>
          <w:t>(二)、环境保护措施与治理方案</w:t>
        </w:r>
        <w:r>
          <w:tab/>
        </w:r>
        <w:r>
          <w:fldChar w:fldCharType="begin"/>
        </w:r>
        <w:r>
          <w:instrText xml:space="preserve"> PAGEREF _Toc26020 \h </w:instrText>
        </w:r>
        <w:r>
          <w:fldChar w:fldCharType="separate"/>
        </w:r>
        <w:r>
          <w:t>37</w:t>
        </w:r>
        <w:r>
          <w:fldChar w:fldCharType="end"/>
        </w:r>
      </w:hyperlink>
    </w:p>
    <w:p>
      <w:pPr>
        <w:pStyle w:val="TOC1"/>
        <w:tabs>
          <w:tab w:val="right" w:leader="dot" w:pos="8306"/>
        </w:tabs>
      </w:pPr>
      <w:hyperlink w:anchor="_Toc17187" w:history="1">
        <w:r>
          <w:rPr>
            <w:rFonts w:ascii="仿宋" w:eastAsia="仿宋" w:hAnsi="仿宋" w:cs="仿宋" w:hint="eastAsia"/>
            <w:lang w:eastAsia="zh-CN"/>
          </w:rPr>
          <w:t>八、项目质量与标准</w:t>
        </w:r>
        <w:r>
          <w:tab/>
        </w:r>
        <w:r>
          <w:fldChar w:fldCharType="begin"/>
        </w:r>
        <w:r>
          <w:instrText xml:space="preserve"> PAGEREF _Toc17187 \h </w:instrText>
        </w:r>
        <w:r>
          <w:fldChar w:fldCharType="separate"/>
        </w:r>
        <w:r>
          <w:t>38</w:t>
        </w:r>
        <w:r>
          <w:fldChar w:fldCharType="end"/>
        </w:r>
      </w:hyperlink>
    </w:p>
    <w:p>
      <w:pPr>
        <w:pStyle w:val="TOC2"/>
        <w:tabs>
          <w:tab w:val="right" w:leader="dot" w:pos="8306"/>
        </w:tabs>
      </w:pPr>
      <w:hyperlink w:anchor="_Toc19266" w:history="1">
        <w:r>
          <w:rPr>
            <w:rFonts w:ascii="仿宋" w:eastAsia="仿宋" w:hAnsi="仿宋" w:cs="仿宋" w:hint="eastAsia"/>
            <w:lang w:eastAsia="zh-CN"/>
          </w:rPr>
          <w:t>(一)、质量保障体系</w:t>
        </w:r>
        <w:r>
          <w:tab/>
        </w:r>
        <w:r>
          <w:fldChar w:fldCharType="begin"/>
        </w:r>
        <w:r>
          <w:instrText xml:space="preserve"> PAGEREF _Toc19266 \h </w:instrText>
        </w:r>
        <w:r>
          <w:fldChar w:fldCharType="separate"/>
        </w:r>
        <w:r>
          <w:t>38</w:t>
        </w:r>
        <w:r>
          <w:fldChar w:fldCharType="end"/>
        </w:r>
      </w:hyperlink>
    </w:p>
    <w:p>
      <w:pPr>
        <w:pStyle w:val="TOC2"/>
        <w:tabs>
          <w:tab w:val="right" w:leader="dot" w:pos="8306"/>
        </w:tabs>
      </w:pPr>
      <w:hyperlink w:anchor="_Toc13314" w:history="1">
        <w:r>
          <w:rPr>
            <w:rFonts w:ascii="仿宋" w:eastAsia="仿宋" w:hAnsi="仿宋" w:cs="仿宋" w:hint="eastAsia"/>
            <w:lang w:eastAsia="zh-CN"/>
          </w:rPr>
          <w:t>(二)、标准化作业流程</w:t>
        </w:r>
        <w:r>
          <w:tab/>
        </w:r>
        <w:r>
          <w:fldChar w:fldCharType="begin"/>
        </w:r>
        <w:r>
          <w:instrText xml:space="preserve"> PAGEREF _Toc13314 \h </w:instrText>
        </w:r>
        <w:r>
          <w:fldChar w:fldCharType="separate"/>
        </w:r>
        <w:r>
          <w:t>39</w:t>
        </w:r>
        <w:r>
          <w:fldChar w:fldCharType="end"/>
        </w:r>
      </w:hyperlink>
    </w:p>
    <w:p>
      <w:pPr>
        <w:pStyle w:val="TOC2"/>
        <w:tabs>
          <w:tab w:val="right" w:leader="dot" w:pos="8306"/>
        </w:tabs>
      </w:pPr>
      <w:hyperlink w:anchor="_Toc3485" w:history="1">
        <w:r>
          <w:rPr>
            <w:rFonts w:ascii="仿宋" w:eastAsia="仿宋" w:hAnsi="仿宋" w:cs="仿宋" w:hint="eastAsia"/>
            <w:lang w:eastAsia="zh-CN"/>
          </w:rPr>
          <w:t>(三)、质量监控与评估</w:t>
        </w:r>
        <w:r>
          <w:tab/>
        </w:r>
        <w:r>
          <w:fldChar w:fldCharType="begin"/>
        </w:r>
        <w:r>
          <w:instrText xml:space="preserve"> PAGEREF _Toc3485 \h </w:instrText>
        </w:r>
        <w:r>
          <w:fldChar w:fldCharType="separate"/>
        </w:r>
        <w:r>
          <w:t>41</w:t>
        </w:r>
        <w:r>
          <w:fldChar w:fldCharType="end"/>
        </w:r>
      </w:hyperlink>
    </w:p>
    <w:p>
      <w:pPr>
        <w:pStyle w:val="TOC2"/>
        <w:tabs>
          <w:tab w:val="right" w:leader="dot" w:pos="8306"/>
        </w:tabs>
      </w:pPr>
      <w:hyperlink w:anchor="_Toc16296" w:history="1">
        <w:r>
          <w:rPr>
            <w:rFonts w:ascii="仿宋" w:eastAsia="仿宋" w:hAnsi="仿宋" w:cs="仿宋" w:hint="eastAsia"/>
            <w:lang w:eastAsia="zh-CN"/>
          </w:rPr>
          <w:t>(四)、质量改进计划</w:t>
        </w:r>
        <w:r>
          <w:tab/>
        </w:r>
        <w:r>
          <w:fldChar w:fldCharType="begin"/>
        </w:r>
        <w:r>
          <w:instrText xml:space="preserve"> PAGEREF _Toc16296 \h </w:instrText>
        </w:r>
        <w:r>
          <w:fldChar w:fldCharType="separate"/>
        </w:r>
        <w:r>
          <w:t>42</w:t>
        </w:r>
        <w:r>
          <w:fldChar w:fldCharType="end"/>
        </w:r>
      </w:hyperlink>
    </w:p>
    <w:p>
      <w:pPr>
        <w:pStyle w:val="TOC1"/>
        <w:tabs>
          <w:tab w:val="right" w:leader="dot" w:pos="8306"/>
        </w:tabs>
      </w:pPr>
      <w:hyperlink w:anchor="_Toc15779" w:history="1">
        <w:r>
          <w:rPr>
            <w:rFonts w:ascii="仿宋" w:eastAsia="仿宋" w:hAnsi="仿宋" w:cs="仿宋" w:hint="eastAsia"/>
            <w:lang w:eastAsia="zh-CN"/>
          </w:rPr>
          <w:t>九、项目变更管理</w:t>
        </w:r>
        <w:r>
          <w:tab/>
        </w:r>
        <w:r>
          <w:fldChar w:fldCharType="begin"/>
        </w:r>
        <w:r>
          <w:instrText xml:space="preserve"> PAGEREF _Toc15779 \h </w:instrText>
        </w:r>
        <w:r>
          <w:fldChar w:fldCharType="separate"/>
        </w:r>
        <w:r>
          <w:t>43</w:t>
        </w:r>
        <w:r>
          <w:fldChar w:fldCharType="end"/>
        </w:r>
      </w:hyperlink>
    </w:p>
    <w:p>
      <w:pPr>
        <w:pStyle w:val="TOC2"/>
        <w:tabs>
          <w:tab w:val="right" w:leader="dot" w:pos="8306"/>
        </w:tabs>
      </w:pPr>
      <w:hyperlink w:anchor="_Toc21841" w:history="1">
        <w:r>
          <w:rPr>
            <w:rFonts w:ascii="仿宋" w:eastAsia="仿宋" w:hAnsi="仿宋" w:cs="仿宋" w:hint="eastAsia"/>
            <w:lang w:eastAsia="zh-CN"/>
          </w:rPr>
          <w:t>(一)、变更控制流程</w:t>
        </w:r>
        <w:r>
          <w:tab/>
        </w:r>
        <w:r>
          <w:fldChar w:fldCharType="begin"/>
        </w:r>
        <w:r>
          <w:instrText xml:space="preserve"> PAGEREF _Toc21841 \h </w:instrText>
        </w:r>
        <w:r>
          <w:fldChar w:fldCharType="separate"/>
        </w:r>
        <w:r>
          <w:t>43</w:t>
        </w:r>
        <w:r>
          <w:fldChar w:fldCharType="end"/>
        </w:r>
      </w:hyperlink>
    </w:p>
    <w:p>
      <w:pPr>
        <w:pStyle w:val="TOC2"/>
        <w:tabs>
          <w:tab w:val="right" w:leader="dot" w:pos="8306"/>
        </w:tabs>
      </w:pPr>
      <w:hyperlink w:anchor="_Toc12185" w:history="1">
        <w:r>
          <w:rPr>
            <w:rFonts w:ascii="仿宋" w:eastAsia="仿宋" w:hAnsi="仿宋" w:cs="仿宋" w:hint="eastAsia"/>
            <w:lang w:eastAsia="zh-CN"/>
          </w:rPr>
          <w:t>(二)、影响评估与处理</w:t>
        </w:r>
        <w:r>
          <w:tab/>
        </w:r>
        <w:r>
          <w:fldChar w:fldCharType="begin"/>
        </w:r>
        <w:r>
          <w:instrText xml:space="preserve"> PAGEREF _Toc12185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5" w:history="1">
        <w:r>
          <w:rPr>
            <w:rFonts w:ascii="仿宋" w:eastAsia="仿宋" w:hAnsi="仿宋" w:cs="仿宋" w:hint="eastAsia"/>
            <w:lang w:eastAsia="zh-CN"/>
          </w:rPr>
          <w:t>(三)、变更记录与追踪</w:t>
        </w:r>
        <w:r>
          <w:tab/>
        </w:r>
        <w:r>
          <w:fldChar w:fldCharType="begin"/>
        </w:r>
        <w:r>
          <w:instrText xml:space="preserve"> PAGEREF _Toc31295 \h </w:instrText>
        </w:r>
        <w:r>
          <w:fldChar w:fldCharType="separate"/>
        </w:r>
        <w:r>
          <w:t>46</w:t>
        </w:r>
        <w:r>
          <w:fldChar w:fldCharType="end"/>
        </w:r>
      </w:hyperlink>
    </w:p>
    <w:p>
      <w:pPr>
        <w:pStyle w:val="TOC2"/>
        <w:tabs>
          <w:tab w:val="right" w:leader="dot" w:pos="8306"/>
        </w:tabs>
      </w:pPr>
      <w:hyperlink w:anchor="_Toc5506" w:history="1">
        <w:r>
          <w:rPr>
            <w:rFonts w:ascii="仿宋" w:eastAsia="仿宋" w:hAnsi="仿宋" w:cs="仿宋" w:hint="eastAsia"/>
            <w:lang w:eastAsia="zh-CN"/>
          </w:rPr>
          <w:t>(四)、变更管理策略</w:t>
        </w:r>
        <w:r>
          <w:tab/>
        </w:r>
        <w:r>
          <w:fldChar w:fldCharType="begin"/>
        </w:r>
        <w:r>
          <w:instrText xml:space="preserve"> PAGEREF _Toc5506 \h </w:instrText>
        </w:r>
        <w:r>
          <w:fldChar w:fldCharType="separate"/>
        </w:r>
        <w:r>
          <w:t>47</w:t>
        </w:r>
        <w:r>
          <w:fldChar w:fldCharType="end"/>
        </w:r>
      </w:hyperlink>
    </w:p>
    <w:p>
      <w:pPr>
        <w:pStyle w:val="TOC1"/>
        <w:tabs>
          <w:tab w:val="right" w:leader="dot" w:pos="8306"/>
        </w:tabs>
      </w:pPr>
      <w:hyperlink w:anchor="_Toc31495" w:history="1">
        <w:r>
          <w:rPr>
            <w:rFonts w:ascii="仿宋" w:eastAsia="仿宋" w:hAnsi="仿宋" w:cs="仿宋" w:hint="eastAsia"/>
            <w:lang w:eastAsia="zh-CN"/>
          </w:rPr>
          <w:t>十、技术创新与产业升级</w:t>
        </w:r>
        <w:r>
          <w:tab/>
        </w:r>
        <w:r>
          <w:fldChar w:fldCharType="begin"/>
        </w:r>
        <w:r>
          <w:instrText xml:space="preserve"> PAGEREF _Toc31495 \h </w:instrText>
        </w:r>
        <w:r>
          <w:fldChar w:fldCharType="separate"/>
        </w:r>
        <w:r>
          <w:t>49</w:t>
        </w:r>
        <w:r>
          <w:fldChar w:fldCharType="end"/>
        </w:r>
      </w:hyperlink>
    </w:p>
    <w:p>
      <w:pPr>
        <w:pStyle w:val="TOC2"/>
        <w:tabs>
          <w:tab w:val="right" w:leader="dot" w:pos="8306"/>
        </w:tabs>
      </w:pPr>
      <w:hyperlink w:anchor="_Toc27066" w:history="1">
        <w:r>
          <w:rPr>
            <w:rFonts w:ascii="仿宋" w:eastAsia="仿宋" w:hAnsi="仿宋" w:cs="仿宋" w:hint="eastAsia"/>
            <w:lang w:eastAsia="zh-CN"/>
          </w:rPr>
          <w:t>(一)、技术创新方向与目标</w:t>
        </w:r>
        <w:r>
          <w:tab/>
        </w:r>
        <w:r>
          <w:fldChar w:fldCharType="begin"/>
        </w:r>
        <w:r>
          <w:instrText xml:space="preserve"> PAGEREF _Toc27066 \h </w:instrText>
        </w:r>
        <w:r>
          <w:fldChar w:fldCharType="separate"/>
        </w:r>
        <w:r>
          <w:t>49</w:t>
        </w:r>
        <w:r>
          <w:fldChar w:fldCharType="end"/>
        </w:r>
      </w:hyperlink>
    </w:p>
    <w:p>
      <w:pPr>
        <w:pStyle w:val="TOC2"/>
        <w:tabs>
          <w:tab w:val="right" w:leader="dot" w:pos="8306"/>
        </w:tabs>
      </w:pPr>
      <w:hyperlink w:anchor="_Toc12365" w:history="1">
        <w:r>
          <w:rPr>
            <w:rFonts w:ascii="仿宋" w:eastAsia="仿宋" w:hAnsi="仿宋" w:cs="仿宋" w:hint="eastAsia"/>
            <w:lang w:eastAsia="zh-CN"/>
          </w:rPr>
          <w:t>(二)、产业升级路径与措施</w:t>
        </w:r>
        <w:r>
          <w:tab/>
        </w:r>
        <w:r>
          <w:fldChar w:fldCharType="begin"/>
        </w:r>
        <w:r>
          <w:instrText xml:space="preserve"> PAGEREF _Toc12365 \h </w:instrText>
        </w:r>
        <w:r>
          <w:fldChar w:fldCharType="separate"/>
        </w:r>
        <w:r>
          <w:t>50</w:t>
        </w:r>
        <w:r>
          <w:fldChar w:fldCharType="end"/>
        </w:r>
      </w:hyperlink>
    </w:p>
    <w:p>
      <w:pPr>
        <w:pStyle w:val="TOC1"/>
        <w:tabs>
          <w:tab w:val="right" w:leader="dot" w:pos="8306"/>
        </w:tabs>
      </w:pPr>
      <w:hyperlink w:anchor="_Toc4928" w:history="1">
        <w:r>
          <w:rPr>
            <w:rFonts w:ascii="仿宋" w:eastAsia="仿宋" w:hAnsi="仿宋" w:cs="仿宋" w:hint="eastAsia"/>
            <w:lang w:eastAsia="zh-CN"/>
          </w:rPr>
          <w:t>十一、项目实施与管理方案</w:t>
        </w:r>
        <w:r>
          <w:tab/>
        </w:r>
        <w:r>
          <w:fldChar w:fldCharType="begin"/>
        </w:r>
        <w:r>
          <w:instrText xml:space="preserve"> PAGEREF _Toc4928 \h </w:instrText>
        </w:r>
        <w:r>
          <w:fldChar w:fldCharType="separate"/>
        </w:r>
        <w:r>
          <w:t>52</w:t>
        </w:r>
        <w:r>
          <w:fldChar w:fldCharType="end"/>
        </w:r>
      </w:hyperlink>
    </w:p>
    <w:p>
      <w:pPr>
        <w:pStyle w:val="TOC2"/>
        <w:tabs>
          <w:tab w:val="right" w:leader="dot" w:pos="8306"/>
        </w:tabs>
      </w:pPr>
      <w:hyperlink w:anchor="_Toc14929" w:history="1">
        <w:r>
          <w:rPr>
            <w:rFonts w:ascii="仿宋" w:eastAsia="仿宋" w:hAnsi="仿宋" w:cs="仿宋" w:hint="eastAsia"/>
            <w:lang w:eastAsia="zh-CN"/>
          </w:rPr>
          <w:t>(一)、项目实施计划</w:t>
        </w:r>
        <w:r>
          <w:tab/>
        </w:r>
        <w:r>
          <w:fldChar w:fldCharType="begin"/>
        </w:r>
        <w:r>
          <w:instrText xml:space="preserve"> PAGEREF _Toc14929 \h </w:instrText>
        </w:r>
        <w:r>
          <w:fldChar w:fldCharType="separate"/>
        </w:r>
        <w:r>
          <w:t>52</w:t>
        </w:r>
        <w:r>
          <w:fldChar w:fldCharType="end"/>
        </w:r>
      </w:hyperlink>
    </w:p>
    <w:p>
      <w:pPr>
        <w:pStyle w:val="TOC2"/>
        <w:tabs>
          <w:tab w:val="right" w:leader="dot" w:pos="8306"/>
        </w:tabs>
      </w:pPr>
      <w:hyperlink w:anchor="_Toc14733" w:history="1">
        <w:r>
          <w:rPr>
            <w:rFonts w:ascii="仿宋" w:eastAsia="仿宋" w:hAnsi="仿宋" w:cs="仿宋" w:hint="eastAsia"/>
            <w:lang w:eastAsia="zh-CN"/>
          </w:rPr>
          <w:t>(二)、项目组织机构与职责</w:t>
        </w:r>
        <w:r>
          <w:tab/>
        </w:r>
        <w:r>
          <w:fldChar w:fldCharType="begin"/>
        </w:r>
        <w:r>
          <w:instrText xml:space="preserve"> PAGEREF _Toc14733 \h </w:instrText>
        </w:r>
        <w:r>
          <w:fldChar w:fldCharType="separate"/>
        </w:r>
        <w:r>
          <w:t>53</w:t>
        </w:r>
        <w:r>
          <w:fldChar w:fldCharType="end"/>
        </w:r>
      </w:hyperlink>
    </w:p>
    <w:p>
      <w:pPr>
        <w:pStyle w:val="TOC2"/>
        <w:tabs>
          <w:tab w:val="right" w:leader="dot" w:pos="8306"/>
        </w:tabs>
      </w:pPr>
      <w:hyperlink w:anchor="_Toc29183" w:history="1">
        <w:r>
          <w:rPr>
            <w:rFonts w:ascii="仿宋" w:eastAsia="仿宋" w:hAnsi="仿宋" w:cs="仿宋" w:hint="eastAsia"/>
            <w:lang w:eastAsia="zh-CN"/>
          </w:rPr>
          <w:t>(三)、项目管理与监控体系</w:t>
        </w:r>
        <w:r>
          <w:tab/>
        </w:r>
        <w:r>
          <w:fldChar w:fldCharType="begin"/>
        </w:r>
        <w:r>
          <w:instrText xml:space="preserve"> PAGEREF _Toc29183 \h </w:instrText>
        </w:r>
        <w:r>
          <w:fldChar w:fldCharType="separate"/>
        </w:r>
        <w:r>
          <w:t>56</w:t>
        </w:r>
        <w:r>
          <w:fldChar w:fldCharType="end"/>
        </w:r>
      </w:hyperlink>
    </w:p>
    <w:p>
      <w:pPr>
        <w:pStyle w:val="TOC1"/>
        <w:tabs>
          <w:tab w:val="right" w:leader="dot" w:pos="8306"/>
        </w:tabs>
      </w:pPr>
      <w:hyperlink w:anchor="_Toc11241" w:history="1">
        <w:r>
          <w:rPr>
            <w:rFonts w:ascii="仿宋" w:eastAsia="仿宋" w:hAnsi="仿宋" w:cs="仿宋" w:hint="eastAsia"/>
            <w:lang w:eastAsia="zh-CN"/>
          </w:rPr>
          <w:t>十二、经济效益与社会效益优化</w:t>
        </w:r>
        <w:r>
          <w:tab/>
        </w:r>
        <w:r>
          <w:fldChar w:fldCharType="begin"/>
        </w:r>
        <w:r>
          <w:instrText xml:space="preserve"> PAGEREF _Toc11241 \h </w:instrText>
        </w:r>
        <w:r>
          <w:fldChar w:fldCharType="separate"/>
        </w:r>
        <w:r>
          <w:t>57</w:t>
        </w:r>
        <w:r>
          <w:fldChar w:fldCharType="end"/>
        </w:r>
      </w:hyperlink>
    </w:p>
    <w:p>
      <w:pPr>
        <w:pStyle w:val="TOC2"/>
        <w:tabs>
          <w:tab w:val="right" w:leader="dot" w:pos="8306"/>
        </w:tabs>
      </w:pPr>
      <w:hyperlink w:anchor="_Toc860" w:history="1">
        <w:r>
          <w:rPr>
            <w:rFonts w:ascii="仿宋" w:eastAsia="仿宋" w:hAnsi="仿宋" w:cs="仿宋" w:hint="eastAsia"/>
            <w:lang w:eastAsia="zh-CN"/>
          </w:rPr>
          <w:t>(一)、经济效益提升策略</w:t>
        </w:r>
        <w:r>
          <w:tab/>
        </w:r>
        <w:r>
          <w:fldChar w:fldCharType="begin"/>
        </w:r>
        <w:r>
          <w:instrText xml:space="preserve"> PAGEREF _Toc860 \h </w:instrText>
        </w:r>
        <w:r>
          <w:fldChar w:fldCharType="separate"/>
        </w:r>
        <w:r>
          <w:t>57</w:t>
        </w:r>
        <w:r>
          <w:fldChar w:fldCharType="end"/>
        </w:r>
      </w:hyperlink>
    </w:p>
    <w:p>
      <w:pPr>
        <w:pStyle w:val="TOC2"/>
        <w:tabs>
          <w:tab w:val="right" w:leader="dot" w:pos="8306"/>
        </w:tabs>
      </w:pPr>
      <w:hyperlink w:anchor="_Toc8346" w:history="1">
        <w:r>
          <w:rPr>
            <w:rFonts w:ascii="仿宋" w:eastAsia="仿宋" w:hAnsi="仿宋" w:cs="仿宋" w:hint="eastAsia"/>
            <w:lang w:eastAsia="zh-CN"/>
          </w:rPr>
          <w:t>(二)、社会效益增强方案</w:t>
        </w:r>
        <w:r>
          <w:tab/>
        </w:r>
        <w:r>
          <w:fldChar w:fldCharType="begin"/>
        </w:r>
        <w:r>
          <w:instrText xml:space="preserve"> PAGEREF _Toc8346 \h </w:instrText>
        </w:r>
        <w:r>
          <w:fldChar w:fldCharType="separate"/>
        </w:r>
        <w:r>
          <w:t>58</w:t>
        </w:r>
        <w:r>
          <w:fldChar w:fldCharType="end"/>
        </w:r>
      </w:hyperlink>
    </w:p>
    <w:p>
      <w:pPr>
        <w:pStyle w:val="TOC1"/>
        <w:tabs>
          <w:tab w:val="right" w:leader="dot" w:pos="8306"/>
        </w:tabs>
      </w:pPr>
      <w:hyperlink w:anchor="_Toc1163" w:history="1">
        <w:r>
          <w:rPr>
            <w:rFonts w:ascii="仿宋" w:eastAsia="仿宋" w:hAnsi="仿宋" w:cs="仿宋" w:hint="eastAsia"/>
            <w:lang w:eastAsia="zh-CN"/>
          </w:rPr>
          <w:t>十三、知识产权管理与保护</w:t>
        </w:r>
        <w:r>
          <w:tab/>
        </w:r>
        <w:r>
          <w:fldChar w:fldCharType="begin"/>
        </w:r>
        <w:r>
          <w:instrText xml:space="preserve"> PAGEREF _Toc1163 \h </w:instrText>
        </w:r>
        <w:r>
          <w:fldChar w:fldCharType="separate"/>
        </w:r>
        <w:r>
          <w:t>59</w:t>
        </w:r>
        <w:r>
          <w:fldChar w:fldCharType="end"/>
        </w:r>
      </w:hyperlink>
    </w:p>
    <w:p>
      <w:pPr>
        <w:pStyle w:val="TOC2"/>
        <w:tabs>
          <w:tab w:val="right" w:leader="dot" w:pos="8306"/>
        </w:tabs>
      </w:pPr>
      <w:hyperlink w:anchor="_Toc29287" w:history="1">
        <w:r>
          <w:rPr>
            <w:rFonts w:ascii="仿宋" w:eastAsia="仿宋" w:hAnsi="仿宋" w:cs="仿宋" w:hint="eastAsia"/>
            <w:lang w:eastAsia="zh-CN"/>
          </w:rPr>
          <w:t>(一)、知识产权管理体系建设</w:t>
        </w:r>
        <w:r>
          <w:tab/>
        </w:r>
        <w:r>
          <w:fldChar w:fldCharType="begin"/>
        </w:r>
        <w:r>
          <w:instrText xml:space="preserve"> PAGEREF _Toc29287 \h </w:instrText>
        </w:r>
        <w:r>
          <w:fldChar w:fldCharType="separate"/>
        </w:r>
        <w:r>
          <w:t>59</w:t>
        </w:r>
        <w:r>
          <w:fldChar w:fldCharType="end"/>
        </w:r>
      </w:hyperlink>
    </w:p>
    <w:p>
      <w:pPr>
        <w:pStyle w:val="TOC2"/>
        <w:tabs>
          <w:tab w:val="right" w:leader="dot" w:pos="8306"/>
        </w:tabs>
      </w:pPr>
      <w:hyperlink w:anchor="_Toc13755" w:history="1">
        <w:r>
          <w:rPr>
            <w:rFonts w:ascii="仿宋" w:eastAsia="仿宋" w:hAnsi="仿宋" w:cs="仿宋" w:hint="eastAsia"/>
            <w:lang w:eastAsia="zh-CN"/>
          </w:rPr>
          <w:t>(二)、知识产权保护措施</w:t>
        </w:r>
        <w:r>
          <w:tab/>
        </w:r>
        <w:r>
          <w:fldChar w:fldCharType="begin"/>
        </w:r>
        <w:r>
          <w:instrText xml:space="preserve"> PAGEREF _Toc13755 \h </w:instrText>
        </w:r>
        <w:r>
          <w:fldChar w:fldCharType="separate"/>
        </w:r>
        <w:r>
          <w:t>60</w:t>
        </w:r>
        <w:r>
          <w:fldChar w:fldCharType="end"/>
        </w:r>
      </w:hyperlink>
    </w:p>
    <w:p>
      <w:pPr>
        <w:pStyle w:val="TOC1"/>
        <w:tabs>
          <w:tab w:val="right" w:leader="dot" w:pos="8306"/>
        </w:tabs>
      </w:pPr>
      <w:hyperlink w:anchor="_Toc30522" w:history="1">
        <w:r>
          <w:rPr>
            <w:rFonts w:ascii="仿宋" w:eastAsia="仿宋" w:hAnsi="仿宋" w:cs="仿宋" w:hint="eastAsia"/>
            <w:lang w:eastAsia="zh-CN"/>
          </w:rPr>
          <w:t>十四、质量管理与控制</w:t>
        </w:r>
        <w:r>
          <w:tab/>
        </w:r>
        <w:r>
          <w:fldChar w:fldCharType="begin"/>
        </w:r>
        <w:r>
          <w:instrText xml:space="preserve"> PAGEREF _Toc30522 \h </w:instrText>
        </w:r>
        <w:r>
          <w:fldChar w:fldCharType="separate"/>
        </w:r>
        <w:r>
          <w:t>62</w:t>
        </w:r>
        <w:r>
          <w:fldChar w:fldCharType="end"/>
        </w:r>
      </w:hyperlink>
    </w:p>
    <w:p>
      <w:pPr>
        <w:pStyle w:val="TOC2"/>
        <w:tabs>
          <w:tab w:val="right" w:leader="dot" w:pos="8306"/>
        </w:tabs>
      </w:pPr>
      <w:hyperlink w:anchor="_Toc14777" w:history="1">
        <w:r>
          <w:rPr>
            <w:rFonts w:ascii="仿宋" w:eastAsia="仿宋" w:hAnsi="仿宋" w:cs="仿宋" w:hint="eastAsia"/>
            <w:lang w:eastAsia="zh-CN"/>
          </w:rPr>
          <w:t>(一)、质量管理体系建设</w:t>
        </w:r>
        <w:r>
          <w:tab/>
        </w:r>
        <w:r>
          <w:fldChar w:fldCharType="begin"/>
        </w:r>
        <w:r>
          <w:instrText xml:space="preserve"> PAGEREF _Toc14777 \h </w:instrText>
        </w:r>
        <w:r>
          <w:fldChar w:fldCharType="separate"/>
        </w:r>
        <w:r>
          <w:t>62</w:t>
        </w:r>
        <w:r>
          <w:fldChar w:fldCharType="end"/>
        </w:r>
      </w:hyperlink>
    </w:p>
    <w:p>
      <w:pPr>
        <w:pStyle w:val="TOC2"/>
        <w:tabs>
          <w:tab w:val="right" w:leader="dot" w:pos="8306"/>
        </w:tabs>
      </w:pPr>
      <w:hyperlink w:anchor="_Toc8437" w:history="1">
        <w:r>
          <w:rPr>
            <w:rFonts w:ascii="仿宋" w:eastAsia="仿宋" w:hAnsi="仿宋" w:cs="仿宋" w:hint="eastAsia"/>
            <w:lang w:eastAsia="zh-CN"/>
          </w:rPr>
          <w:t>(二)、质量控制措施</w:t>
        </w:r>
        <w:r>
          <w:tab/>
        </w:r>
        <w:r>
          <w:fldChar w:fldCharType="begin"/>
        </w:r>
        <w:r>
          <w:instrText xml:space="preserve"> PAGEREF _Toc8437 \h </w:instrText>
        </w:r>
        <w:r>
          <w:fldChar w:fldCharType="separate"/>
        </w:r>
        <w:r>
          <w:t>63</w:t>
        </w:r>
        <w:r>
          <w:fldChar w:fldCharType="end"/>
        </w:r>
      </w:hyperlink>
    </w:p>
    <w:p>
      <w:pPr>
        <w:pStyle w:val="TOC1"/>
        <w:tabs>
          <w:tab w:val="right" w:leader="dot" w:pos="8306"/>
        </w:tabs>
      </w:pPr>
      <w:hyperlink w:anchor="_Toc21513" w:history="1">
        <w:r>
          <w:rPr>
            <w:rFonts w:ascii="仿宋" w:eastAsia="仿宋" w:hAnsi="仿宋" w:cs="仿宋" w:hint="eastAsia"/>
            <w:lang w:eastAsia="zh-CN"/>
          </w:rPr>
          <w:t>十五、人力资源管理与开发</w:t>
        </w:r>
        <w:r>
          <w:tab/>
        </w:r>
        <w:r>
          <w:fldChar w:fldCharType="begin"/>
        </w:r>
        <w:r>
          <w:instrText xml:space="preserve"> PAGEREF _Toc21513 \h </w:instrText>
        </w:r>
        <w:r>
          <w:fldChar w:fldCharType="separate"/>
        </w:r>
        <w:r>
          <w:t>64</w:t>
        </w:r>
        <w:r>
          <w:fldChar w:fldCharType="end"/>
        </w:r>
      </w:hyperlink>
    </w:p>
    <w:p>
      <w:pPr>
        <w:pStyle w:val="TOC2"/>
        <w:tabs>
          <w:tab w:val="right" w:leader="dot" w:pos="8306"/>
        </w:tabs>
      </w:pPr>
      <w:hyperlink w:anchor="_Toc25001" w:history="1">
        <w:r>
          <w:rPr>
            <w:rFonts w:ascii="仿宋" w:eastAsia="仿宋" w:hAnsi="仿宋" w:cs="仿宋" w:hint="eastAsia"/>
            <w:lang w:eastAsia="zh-CN"/>
          </w:rPr>
          <w:t>(一)、人力资源规划</w:t>
        </w:r>
        <w:r>
          <w:tab/>
        </w:r>
        <w:r>
          <w:fldChar w:fldCharType="begin"/>
        </w:r>
        <w:r>
          <w:instrText xml:space="preserve"> PAGEREF _Toc25001 \h </w:instrText>
        </w:r>
        <w:r>
          <w:fldChar w:fldCharType="separate"/>
        </w:r>
        <w:r>
          <w:t>64</w:t>
        </w:r>
        <w:r>
          <w:fldChar w:fldCharType="end"/>
        </w:r>
      </w:hyperlink>
    </w:p>
    <w:p>
      <w:pPr>
        <w:pStyle w:val="TOC2"/>
        <w:tabs>
          <w:tab w:val="right" w:leader="dot" w:pos="8306"/>
        </w:tabs>
      </w:pPr>
      <w:hyperlink w:anchor="_Toc24739" w:history="1">
        <w:r>
          <w:rPr>
            <w:rFonts w:ascii="仿宋" w:eastAsia="仿宋" w:hAnsi="仿宋" w:cs="仿宋" w:hint="eastAsia"/>
            <w:lang w:eastAsia="zh-CN"/>
          </w:rPr>
          <w:t>(二)、人力资源开发与培训</w:t>
        </w:r>
        <w:r>
          <w:tab/>
        </w:r>
        <w:r>
          <w:fldChar w:fldCharType="begin"/>
        </w:r>
        <w:r>
          <w:instrText xml:space="preserve"> PAGEREF _Toc24739 \h </w:instrText>
        </w:r>
        <w:r>
          <w:fldChar w:fldCharType="separate"/>
        </w:r>
        <w:r>
          <w:t>66</w:t>
        </w:r>
        <w:r>
          <w:fldChar w:fldCharType="end"/>
        </w:r>
      </w:hyperlink>
    </w:p>
    <w:p>
      <w:pPr>
        <w:pStyle w:val="TOC1"/>
        <w:tabs>
          <w:tab w:val="right" w:leader="dot" w:pos="8306"/>
        </w:tabs>
      </w:pPr>
      <w:hyperlink w:anchor="_Toc22230" w:history="1">
        <w:r>
          <w:rPr>
            <w:rFonts w:ascii="仿宋" w:eastAsia="仿宋" w:hAnsi="仿宋" w:cs="仿宋" w:hint="eastAsia"/>
            <w:lang w:eastAsia="zh-CN"/>
          </w:rPr>
          <w:t>十六、合作与交流机制建立</w:t>
        </w:r>
        <w:r>
          <w:tab/>
        </w:r>
        <w:r>
          <w:fldChar w:fldCharType="begin"/>
        </w:r>
        <w:r>
          <w:instrText xml:space="preserve"> PAGEREF _Toc22230 \h </w:instrText>
        </w:r>
        <w:r>
          <w:fldChar w:fldCharType="separate"/>
        </w:r>
        <w:r>
          <w:t>69</w:t>
        </w:r>
        <w:r>
          <w:fldChar w:fldCharType="end"/>
        </w:r>
      </w:hyperlink>
    </w:p>
    <w:p>
      <w:pPr>
        <w:pStyle w:val="TOC2"/>
        <w:tabs>
          <w:tab w:val="right" w:leader="dot" w:pos="8306"/>
        </w:tabs>
      </w:pPr>
      <w:hyperlink w:anchor="_Toc6863" w:history="1">
        <w:r>
          <w:rPr>
            <w:rFonts w:ascii="仿宋" w:eastAsia="仿宋" w:hAnsi="仿宋" w:cs="仿宋" w:hint="eastAsia"/>
            <w:lang w:eastAsia="zh-CN"/>
          </w:rPr>
          <w:t>(一)、合作伙伴选择与合作方式</w:t>
        </w:r>
        <w:r>
          <w:tab/>
        </w:r>
        <w:r>
          <w:fldChar w:fldCharType="begin"/>
        </w:r>
        <w:r>
          <w:instrText xml:space="preserve"> PAGEREF _Toc6863 \h </w:instrText>
        </w:r>
        <w:r>
          <w:fldChar w:fldCharType="separate"/>
        </w:r>
        <w:r>
          <w:t>69</w:t>
        </w:r>
        <w:r>
          <w:fldChar w:fldCharType="end"/>
        </w:r>
      </w:hyperlink>
    </w:p>
    <w:p>
      <w:pPr>
        <w:pStyle w:val="TOC2"/>
        <w:tabs>
          <w:tab w:val="right" w:leader="dot" w:pos="8306"/>
        </w:tabs>
      </w:pPr>
      <w:hyperlink w:anchor="_Toc7004" w:history="1">
        <w:r>
          <w:rPr>
            <w:rFonts w:ascii="仿宋" w:eastAsia="仿宋" w:hAnsi="仿宋" w:cs="仿宋" w:hint="eastAsia"/>
            <w:lang w:eastAsia="zh-CN"/>
          </w:rPr>
          <w:t>(二)、交流与合作平台搭建</w:t>
        </w:r>
        <w:r>
          <w:tab/>
        </w:r>
        <w:r>
          <w:fldChar w:fldCharType="begin"/>
        </w:r>
        <w:r>
          <w:instrText xml:space="preserve"> PAGEREF _Toc7004 \h </w:instrText>
        </w:r>
        <w:r>
          <w:fldChar w:fldCharType="separate"/>
        </w:r>
        <w:r>
          <w:t>70</w:t>
        </w:r>
        <w:r>
          <w:fldChar w:fldCharType="end"/>
        </w:r>
      </w:hyperlink>
    </w:p>
    <w:p>
      <w:pPr>
        <w:pStyle w:val="TOC1"/>
        <w:tabs>
          <w:tab w:val="right" w:leader="dot" w:pos="8306"/>
        </w:tabs>
      </w:pPr>
      <w:hyperlink w:anchor="_Toc13240" w:history="1">
        <w:r>
          <w:rPr>
            <w:rFonts w:ascii="仿宋" w:eastAsia="仿宋" w:hAnsi="仿宋" w:cs="仿宋" w:hint="eastAsia"/>
            <w:lang w:eastAsia="zh-CN"/>
          </w:rPr>
          <w:t>十七、产业协同与集群发展</w:t>
        </w:r>
        <w:r>
          <w:tab/>
        </w:r>
        <w:r>
          <w:fldChar w:fldCharType="begin"/>
        </w:r>
        <w:r>
          <w:instrText xml:space="preserve"> PAGEREF _Toc13240 \h </w:instrText>
        </w:r>
        <w:r>
          <w:fldChar w:fldCharType="separate"/>
        </w:r>
        <w:r>
          <w:t>72</w:t>
        </w:r>
        <w:r>
          <w:fldChar w:fldCharType="end"/>
        </w:r>
      </w:hyperlink>
    </w:p>
    <w:p>
      <w:pPr>
        <w:pStyle w:val="TOC2"/>
        <w:tabs>
          <w:tab w:val="right" w:leader="dot" w:pos="8306"/>
        </w:tabs>
      </w:pPr>
      <w:hyperlink w:anchor="_Toc24134" w:history="1">
        <w:r>
          <w:rPr>
            <w:rFonts w:ascii="仿宋" w:eastAsia="仿宋" w:hAnsi="仿宋" w:cs="仿宋" w:hint="eastAsia"/>
            <w:lang w:eastAsia="zh-CN"/>
          </w:rPr>
          <w:t>(一)、产业协同机制建设</w:t>
        </w:r>
        <w:r>
          <w:tab/>
        </w:r>
        <w:r>
          <w:fldChar w:fldCharType="begin"/>
        </w:r>
        <w:r>
          <w:instrText xml:space="preserve"> PAGEREF _Toc24134 \h </w:instrText>
        </w:r>
        <w:r>
          <w:fldChar w:fldCharType="separate"/>
        </w:r>
        <w:r>
          <w:t>72</w:t>
        </w:r>
        <w:r>
          <w:fldChar w:fldCharType="end"/>
        </w:r>
      </w:hyperlink>
    </w:p>
    <w:p>
      <w:pPr>
        <w:pStyle w:val="TOC2"/>
        <w:tabs>
          <w:tab w:val="right" w:leader="dot" w:pos="8306"/>
        </w:tabs>
      </w:pPr>
      <w:hyperlink w:anchor="_Toc32423" w:history="1">
        <w:r>
          <w:rPr>
            <w:rFonts w:ascii="仿宋" w:eastAsia="仿宋" w:hAnsi="仿宋" w:cs="仿宋" w:hint="eastAsia"/>
            <w:lang w:eastAsia="zh-CN"/>
          </w:rPr>
          <w:t>(二)、产业集群培育与发展</w:t>
        </w:r>
        <w:r>
          <w:tab/>
        </w:r>
        <w:r>
          <w:fldChar w:fldCharType="begin"/>
        </w:r>
        <w:r>
          <w:instrText xml:space="preserve"> PAGEREF _Toc32423 \h </w:instrText>
        </w:r>
        <w:r>
          <w:fldChar w:fldCharType="separate"/>
        </w:r>
        <w:r>
          <w:t>73</w:t>
        </w:r>
        <w:r>
          <w:fldChar w:fldCharType="end"/>
        </w:r>
      </w:hyperlink>
    </w:p>
    <w:p>
      <w:pPr>
        <w:pStyle w:val="TOC1"/>
        <w:tabs>
          <w:tab w:val="right" w:leader="dot" w:pos="8306"/>
        </w:tabs>
      </w:pPr>
      <w:hyperlink w:anchor="_Toc3221" w:history="1">
        <w:r>
          <w:rPr>
            <w:rFonts w:ascii="仿宋" w:eastAsia="仿宋" w:hAnsi="仿宋" w:cs="仿宋" w:hint="eastAsia"/>
            <w:lang w:eastAsia="zh-CN"/>
          </w:rPr>
          <w:t>十八、成果转化与推广应用</w:t>
        </w:r>
        <w:r>
          <w:tab/>
        </w:r>
        <w:r>
          <w:fldChar w:fldCharType="begin"/>
        </w:r>
        <w:r>
          <w:instrText xml:space="preserve"> PAGEREF _Toc3221 \h </w:instrText>
        </w:r>
        <w:r>
          <w:fldChar w:fldCharType="separate"/>
        </w:r>
        <w:r>
          <w:t>74</w:t>
        </w:r>
        <w:r>
          <w:fldChar w:fldCharType="end"/>
        </w:r>
      </w:hyperlink>
    </w:p>
    <w:p>
      <w:pPr>
        <w:pStyle w:val="TOC2"/>
        <w:tabs>
          <w:tab w:val="right" w:leader="dot" w:pos="8306"/>
        </w:tabs>
      </w:pPr>
      <w:hyperlink w:anchor="_Toc26631" w:history="1">
        <w:r>
          <w:rPr>
            <w:rFonts w:ascii="仿宋" w:eastAsia="仿宋" w:hAnsi="仿宋" w:cs="仿宋" w:hint="eastAsia"/>
            <w:lang w:eastAsia="zh-CN"/>
          </w:rPr>
          <w:t>(一)、成果转化策略制定</w:t>
        </w:r>
        <w:r>
          <w:tab/>
        </w:r>
        <w:r>
          <w:fldChar w:fldCharType="begin"/>
        </w:r>
        <w:r>
          <w:instrText xml:space="preserve"> PAGEREF _Toc26631 \h </w:instrText>
        </w:r>
        <w:r>
          <w:fldChar w:fldCharType="separate"/>
        </w:r>
        <w:r>
          <w:t>74</w:t>
        </w:r>
        <w:r>
          <w:fldChar w:fldCharType="end"/>
        </w:r>
      </w:hyperlink>
    </w:p>
    <w:p>
      <w:pPr>
        <w:pStyle w:val="TOC2"/>
        <w:tabs>
          <w:tab w:val="right" w:leader="dot" w:pos="8306"/>
        </w:tabs>
      </w:pPr>
      <w:hyperlink w:anchor="_Toc3761" w:history="1">
        <w:r>
          <w:rPr>
            <w:rFonts w:ascii="仿宋" w:eastAsia="仿宋" w:hAnsi="仿宋" w:cs="仿宋" w:hint="eastAsia"/>
            <w:lang w:eastAsia="zh-CN"/>
          </w:rPr>
          <w:t>(二)、成果推广应用方案</w:t>
        </w:r>
        <w:r>
          <w:tab/>
        </w:r>
        <w:r>
          <w:fldChar w:fldCharType="begin"/>
        </w:r>
        <w:r>
          <w:instrText xml:space="preserve"> PAGEREF _Toc3761 \h </w:instrText>
        </w:r>
        <w:r>
          <w:fldChar w:fldCharType="separate"/>
        </w:r>
        <w:r>
          <w:t>75</w:t>
        </w:r>
        <w:r>
          <w:fldChar w:fldCharType="end"/>
        </w:r>
      </w:hyperlink>
    </w:p>
    <w:p>
      <w:pPr>
        <w:pStyle w:val="TOC1"/>
        <w:tabs>
          <w:tab w:val="right" w:leader="dot" w:pos="8306"/>
        </w:tabs>
      </w:pPr>
      <w:hyperlink w:anchor="_Toc21922" w:history="1">
        <w:r>
          <w:rPr>
            <w:rFonts w:ascii="仿宋" w:eastAsia="仿宋" w:hAnsi="仿宋" w:cs="仿宋" w:hint="eastAsia"/>
            <w:lang w:eastAsia="zh-CN"/>
          </w:rPr>
          <w:t>十九、设施与设备管理</w:t>
        </w:r>
        <w:r>
          <w:tab/>
        </w:r>
        <w:r>
          <w:fldChar w:fldCharType="begin"/>
        </w:r>
        <w:r>
          <w:instrText xml:space="preserve"> PAGEREF _Toc21922 \h </w:instrText>
        </w:r>
        <w:r>
          <w:fldChar w:fldCharType="separate"/>
        </w:r>
        <w:r>
          <w:t>77</w:t>
        </w:r>
        <w:r>
          <w:fldChar w:fldCharType="end"/>
        </w:r>
      </w:hyperlink>
    </w:p>
    <w:p>
      <w:pPr>
        <w:pStyle w:val="TOC2"/>
        <w:tabs>
          <w:tab w:val="right" w:leader="dot" w:pos="8306"/>
        </w:tabs>
      </w:pPr>
      <w:hyperlink w:anchor="_Toc24116" w:history="1">
        <w:r>
          <w:rPr>
            <w:rFonts w:ascii="仿宋" w:eastAsia="仿宋" w:hAnsi="仿宋" w:cs="仿宋" w:hint="eastAsia"/>
            <w:lang w:eastAsia="zh-CN"/>
          </w:rPr>
          <w:t>(一)、设施规划与配置</w:t>
        </w:r>
        <w:r>
          <w:tab/>
        </w:r>
        <w:r>
          <w:fldChar w:fldCharType="begin"/>
        </w:r>
        <w:r>
          <w:instrText xml:space="preserve"> PAGEREF _Toc24116 \h </w:instrText>
        </w:r>
        <w:r>
          <w:fldChar w:fldCharType="separate"/>
        </w:r>
        <w:r>
          <w:t>77</w:t>
        </w:r>
        <w:r>
          <w:fldChar w:fldCharType="end"/>
        </w:r>
      </w:hyperlink>
    </w:p>
    <w:p>
      <w:pPr>
        <w:pStyle w:val="TOC2"/>
        <w:tabs>
          <w:tab w:val="right" w:leader="dot" w:pos="8306"/>
        </w:tabs>
      </w:pPr>
      <w:hyperlink w:anchor="_Toc16827" w:history="1">
        <w:r>
          <w:rPr>
            <w:rFonts w:ascii="仿宋" w:eastAsia="仿宋" w:hAnsi="仿宋" w:cs="仿宋" w:hint="eastAsia"/>
            <w:lang w:eastAsia="zh-CN"/>
          </w:rPr>
          <w:t>(二)、设备采购与维护管理</w:t>
        </w:r>
        <w:r>
          <w:tab/>
        </w:r>
        <w:r>
          <w:fldChar w:fldCharType="begin"/>
        </w:r>
        <w:r>
          <w:instrText xml:space="preserve"> PAGEREF _Toc16827 \h </w:instrText>
        </w:r>
        <w:r>
          <w:fldChar w:fldCharType="separate"/>
        </w:r>
        <w:r>
          <w:t>77</w:t>
        </w:r>
        <w:r>
          <w:fldChar w:fldCharType="end"/>
        </w:r>
      </w:hyperlink>
    </w:p>
    <w:p>
      <w:pPr>
        <w:pStyle w:val="TOC2"/>
        <w:tabs>
          <w:tab w:val="right" w:leader="dot" w:pos="8306"/>
        </w:tabs>
      </w:pPr>
      <w:hyperlink w:anchor="_Toc7971" w:history="1">
        <w:r>
          <w:rPr>
            <w:rFonts w:ascii="仿宋" w:eastAsia="仿宋" w:hAnsi="仿宋" w:cs="仿宋" w:hint="eastAsia"/>
            <w:lang w:eastAsia="zh-CN"/>
          </w:rPr>
          <w:t>(三)、设施设备升级策略</w:t>
        </w:r>
        <w:r>
          <w:tab/>
        </w:r>
        <w:r>
          <w:fldChar w:fldCharType="begin"/>
        </w:r>
        <w:r>
          <w:instrText xml:space="preserve"> PAGEREF _Toc7971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7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程序游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96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64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335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程序游戏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程序游戏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492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程序游戏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小程序游戏项目在其专注的领域内，特别是在人工智能和数据科学方面，有望推动显著的技术革新。项目的研发活动不仅有望孕育出改变行业运作方式的新技术，还可能在长远中影响整个技术生态系统。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小程序游戏项目还致力于提升当地居民的技能和就业能力，通过与当地教育机构合作提供培训和教育机会，从而提高社区整体的生活水平和社会福祉。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程序游戏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696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程序游戏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程序游戏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083"/>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228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922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https://d.book118.com/876122122223010034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D3FEA"/>
    <w:rsid w:val="1B4D3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12212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2023-12-24T22:13:00Z</dcterms:created>
  <dcterms:modified xsi:type="dcterms:W3CDTF">2023-12-24T22:14:14Z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741C90EA25034055BEF5767265B0263C_11</vt:lpwstr>
  </property>
  <property fmtid="{D5CDD505-2E9C-101B-9397-08002B2CF9AE}" pid="3" name="KSOProductBuildVer">
    <vt:lpwstr>2052-12.1.0.16120</vt:lpwstr>
  </property>
</Properties>
</file>