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蚀刻机项目计划设计方案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0" w:history="1">
        <w:r>
          <w:rPr>
            <w:rFonts w:ascii="仿宋" w:eastAsia="仿宋" w:hAnsi="仿宋" w:cs="仿宋" w:hint="eastAsia"/>
            <w:lang w:eastAsia="zh-CN"/>
          </w:rPr>
          <w:t>概论</w:t>
        </w:r>
        <w:r>
          <w:tab/>
        </w:r>
        <w:r>
          <w:fldChar w:fldCharType="begin"/>
        </w:r>
        <w:r>
          <w:instrText xml:space="preserve"> PAGEREF _Toc14190 \h </w:instrText>
        </w:r>
        <w:r>
          <w:fldChar w:fldCharType="separate"/>
        </w:r>
        <w:r>
          <w:t>3</w:t>
        </w:r>
        <w:r>
          <w:fldChar w:fldCharType="end"/>
        </w:r>
      </w:hyperlink>
    </w:p>
    <w:p>
      <w:pPr>
        <w:pStyle w:val="TOC1"/>
        <w:tabs>
          <w:tab w:val="right" w:leader="dot" w:pos="8306"/>
        </w:tabs>
      </w:pPr>
      <w:hyperlink w:anchor="_Toc25289" w:history="1">
        <w:r>
          <w:rPr>
            <w:rFonts w:ascii="仿宋" w:eastAsia="仿宋" w:hAnsi="仿宋" w:cs="仿宋" w:hint="eastAsia"/>
            <w:lang w:eastAsia="zh-CN"/>
          </w:rPr>
          <w:t>一、蚀刻机项目危机管理</w:t>
        </w:r>
        <w:r>
          <w:tab/>
        </w:r>
        <w:r>
          <w:fldChar w:fldCharType="begin"/>
        </w:r>
        <w:r>
          <w:instrText xml:space="preserve"> PAGEREF _Toc25289 \h </w:instrText>
        </w:r>
        <w:r>
          <w:fldChar w:fldCharType="separate"/>
        </w:r>
        <w:r>
          <w:t>3</w:t>
        </w:r>
        <w:r>
          <w:fldChar w:fldCharType="end"/>
        </w:r>
      </w:hyperlink>
    </w:p>
    <w:p>
      <w:pPr>
        <w:pStyle w:val="TOC2"/>
        <w:tabs>
          <w:tab w:val="right" w:leader="dot" w:pos="8306"/>
        </w:tabs>
      </w:pPr>
      <w:hyperlink w:anchor="_Toc22373" w:history="1">
        <w:r>
          <w:rPr>
            <w:rFonts w:ascii="仿宋" w:eastAsia="仿宋" w:hAnsi="仿宋" w:cs="仿宋" w:hint="eastAsia"/>
            <w:lang w:eastAsia="zh-CN"/>
          </w:rPr>
          <w:t>(一)、危机预警与识别</w:t>
        </w:r>
        <w:r>
          <w:tab/>
        </w:r>
        <w:r>
          <w:fldChar w:fldCharType="begin"/>
        </w:r>
        <w:r>
          <w:instrText xml:space="preserve"> PAGEREF _Toc22373 \h </w:instrText>
        </w:r>
        <w:r>
          <w:fldChar w:fldCharType="separate"/>
        </w:r>
        <w:r>
          <w:t>3</w:t>
        </w:r>
        <w:r>
          <w:fldChar w:fldCharType="end"/>
        </w:r>
      </w:hyperlink>
    </w:p>
    <w:p>
      <w:pPr>
        <w:pStyle w:val="TOC2"/>
        <w:tabs>
          <w:tab w:val="right" w:leader="dot" w:pos="8306"/>
        </w:tabs>
      </w:pPr>
      <w:hyperlink w:anchor="_Toc20477" w:history="1">
        <w:r>
          <w:rPr>
            <w:rFonts w:ascii="仿宋" w:eastAsia="仿宋" w:hAnsi="仿宋" w:cs="仿宋" w:hint="eastAsia"/>
            <w:lang w:eastAsia="zh-CN"/>
          </w:rPr>
          <w:t>(二)、危机应对与恢复</w:t>
        </w:r>
        <w:r>
          <w:tab/>
        </w:r>
        <w:r>
          <w:fldChar w:fldCharType="begin"/>
        </w:r>
        <w:r>
          <w:instrText xml:space="preserve"> PAGEREF _Toc20477 \h </w:instrText>
        </w:r>
        <w:r>
          <w:fldChar w:fldCharType="separate"/>
        </w:r>
        <w:r>
          <w:t>4</w:t>
        </w:r>
        <w:r>
          <w:fldChar w:fldCharType="end"/>
        </w:r>
      </w:hyperlink>
    </w:p>
    <w:p>
      <w:pPr>
        <w:pStyle w:val="TOC1"/>
        <w:tabs>
          <w:tab w:val="right" w:leader="dot" w:pos="8306"/>
        </w:tabs>
      </w:pPr>
      <w:hyperlink w:anchor="_Toc29598" w:history="1">
        <w:r>
          <w:rPr>
            <w:rFonts w:ascii="仿宋" w:eastAsia="仿宋" w:hAnsi="仿宋" w:cs="仿宋" w:hint="eastAsia"/>
            <w:lang w:eastAsia="zh-CN"/>
          </w:rPr>
          <w:t>二、产品规划分析</w:t>
        </w:r>
        <w:r>
          <w:tab/>
        </w:r>
        <w:r>
          <w:fldChar w:fldCharType="begin"/>
        </w:r>
        <w:r>
          <w:instrText xml:space="preserve"> PAGEREF _Toc29598 \h </w:instrText>
        </w:r>
        <w:r>
          <w:fldChar w:fldCharType="separate"/>
        </w:r>
        <w:r>
          <w:t>5</w:t>
        </w:r>
        <w:r>
          <w:fldChar w:fldCharType="end"/>
        </w:r>
      </w:hyperlink>
    </w:p>
    <w:p>
      <w:pPr>
        <w:pStyle w:val="TOC2"/>
        <w:tabs>
          <w:tab w:val="right" w:leader="dot" w:pos="8306"/>
        </w:tabs>
      </w:pPr>
      <w:hyperlink w:anchor="_Toc28267" w:history="1">
        <w:r>
          <w:rPr>
            <w:rFonts w:ascii="仿宋" w:eastAsia="仿宋" w:hAnsi="仿宋" w:cs="仿宋" w:hint="eastAsia"/>
            <w:lang w:eastAsia="zh-CN"/>
          </w:rPr>
          <w:t>(一)、产品规划</w:t>
        </w:r>
        <w:r>
          <w:tab/>
        </w:r>
        <w:r>
          <w:fldChar w:fldCharType="begin"/>
        </w:r>
        <w:r>
          <w:instrText xml:space="preserve"> PAGEREF _Toc28267 \h </w:instrText>
        </w:r>
        <w:r>
          <w:fldChar w:fldCharType="separate"/>
        </w:r>
        <w:r>
          <w:t>5</w:t>
        </w:r>
        <w:r>
          <w:fldChar w:fldCharType="end"/>
        </w:r>
      </w:hyperlink>
    </w:p>
    <w:p>
      <w:pPr>
        <w:pStyle w:val="TOC2"/>
        <w:tabs>
          <w:tab w:val="right" w:leader="dot" w:pos="8306"/>
        </w:tabs>
      </w:pPr>
      <w:hyperlink w:anchor="_Toc25383" w:history="1">
        <w:r>
          <w:rPr>
            <w:rFonts w:ascii="仿宋" w:eastAsia="仿宋" w:hAnsi="仿宋" w:cs="仿宋" w:hint="eastAsia"/>
            <w:lang w:eastAsia="zh-CN"/>
          </w:rPr>
          <w:t>(二)、建设规模</w:t>
        </w:r>
        <w:r>
          <w:tab/>
        </w:r>
        <w:r>
          <w:fldChar w:fldCharType="begin"/>
        </w:r>
        <w:r>
          <w:instrText xml:space="preserve"> PAGEREF _Toc25383 \h </w:instrText>
        </w:r>
        <w:r>
          <w:fldChar w:fldCharType="separate"/>
        </w:r>
        <w:r>
          <w:t>6</w:t>
        </w:r>
        <w:r>
          <w:fldChar w:fldCharType="end"/>
        </w:r>
      </w:hyperlink>
    </w:p>
    <w:p>
      <w:pPr>
        <w:pStyle w:val="TOC1"/>
        <w:tabs>
          <w:tab w:val="right" w:leader="dot" w:pos="8306"/>
        </w:tabs>
      </w:pPr>
      <w:hyperlink w:anchor="_Toc21249" w:history="1">
        <w:r>
          <w:rPr>
            <w:rFonts w:ascii="仿宋" w:eastAsia="仿宋" w:hAnsi="仿宋" w:cs="仿宋" w:hint="eastAsia"/>
            <w:lang w:eastAsia="zh-CN"/>
          </w:rPr>
          <w:t>三、蚀刻机项目绩效评估</w:t>
        </w:r>
        <w:r>
          <w:tab/>
        </w:r>
        <w:r>
          <w:fldChar w:fldCharType="begin"/>
        </w:r>
        <w:r>
          <w:instrText xml:space="preserve"> PAGEREF _Toc21249 \h </w:instrText>
        </w:r>
        <w:r>
          <w:fldChar w:fldCharType="separate"/>
        </w:r>
        <w:r>
          <w:t>7</w:t>
        </w:r>
        <w:r>
          <w:fldChar w:fldCharType="end"/>
        </w:r>
      </w:hyperlink>
    </w:p>
    <w:p>
      <w:pPr>
        <w:pStyle w:val="TOC2"/>
        <w:tabs>
          <w:tab w:val="right" w:leader="dot" w:pos="8306"/>
        </w:tabs>
      </w:pPr>
      <w:hyperlink w:anchor="_Toc24823" w:history="1">
        <w:r>
          <w:rPr>
            <w:rFonts w:ascii="仿宋" w:eastAsia="仿宋" w:hAnsi="仿宋" w:cs="仿宋" w:hint="eastAsia"/>
            <w:lang w:eastAsia="zh-CN"/>
          </w:rPr>
          <w:t>(一)、绩效评估指标</w:t>
        </w:r>
        <w:r>
          <w:tab/>
        </w:r>
        <w:r>
          <w:fldChar w:fldCharType="begin"/>
        </w:r>
        <w:r>
          <w:instrText xml:space="preserve"> PAGEREF _Toc24823 \h </w:instrText>
        </w:r>
        <w:r>
          <w:fldChar w:fldCharType="separate"/>
        </w:r>
        <w:r>
          <w:t>7</w:t>
        </w:r>
        <w:r>
          <w:fldChar w:fldCharType="end"/>
        </w:r>
      </w:hyperlink>
    </w:p>
    <w:p>
      <w:pPr>
        <w:pStyle w:val="TOC2"/>
        <w:tabs>
          <w:tab w:val="right" w:leader="dot" w:pos="8306"/>
        </w:tabs>
      </w:pPr>
      <w:hyperlink w:anchor="_Toc1907" w:history="1">
        <w:r>
          <w:rPr>
            <w:rFonts w:ascii="仿宋" w:eastAsia="仿宋" w:hAnsi="仿宋" w:cs="仿宋" w:hint="eastAsia"/>
            <w:lang w:eastAsia="zh-CN"/>
          </w:rPr>
          <w:t>(二)、绩效评估方法</w:t>
        </w:r>
        <w:r>
          <w:tab/>
        </w:r>
        <w:r>
          <w:fldChar w:fldCharType="begin"/>
        </w:r>
        <w:r>
          <w:instrText xml:space="preserve"> PAGEREF _Toc1907 \h </w:instrText>
        </w:r>
        <w:r>
          <w:fldChar w:fldCharType="separate"/>
        </w:r>
        <w:r>
          <w:t>8</w:t>
        </w:r>
        <w:r>
          <w:fldChar w:fldCharType="end"/>
        </w:r>
      </w:hyperlink>
    </w:p>
    <w:p>
      <w:pPr>
        <w:pStyle w:val="TOC2"/>
        <w:tabs>
          <w:tab w:val="right" w:leader="dot" w:pos="8306"/>
        </w:tabs>
      </w:pPr>
      <w:hyperlink w:anchor="_Toc10257" w:history="1">
        <w:r>
          <w:rPr>
            <w:rFonts w:ascii="仿宋" w:eastAsia="仿宋" w:hAnsi="仿宋" w:cs="仿宋" w:hint="eastAsia"/>
            <w:lang w:eastAsia="zh-CN"/>
          </w:rPr>
          <w:t>(三)、绩效评估周期</w:t>
        </w:r>
        <w:r>
          <w:tab/>
        </w:r>
        <w:r>
          <w:fldChar w:fldCharType="begin"/>
        </w:r>
        <w:r>
          <w:instrText xml:space="preserve"> PAGEREF _Toc10257 \h </w:instrText>
        </w:r>
        <w:r>
          <w:fldChar w:fldCharType="separate"/>
        </w:r>
        <w:r>
          <w:t>9</w:t>
        </w:r>
        <w:r>
          <w:fldChar w:fldCharType="end"/>
        </w:r>
      </w:hyperlink>
    </w:p>
    <w:p>
      <w:pPr>
        <w:pStyle w:val="TOC1"/>
        <w:tabs>
          <w:tab w:val="right" w:leader="dot" w:pos="8306"/>
        </w:tabs>
      </w:pPr>
      <w:hyperlink w:anchor="_Toc14963" w:history="1">
        <w:r>
          <w:rPr>
            <w:rFonts w:ascii="仿宋" w:eastAsia="仿宋" w:hAnsi="仿宋" w:cs="仿宋" w:hint="eastAsia"/>
            <w:lang w:eastAsia="zh-CN"/>
          </w:rPr>
          <w:t>四、蚀刻机项目土建工程</w:t>
        </w:r>
        <w:r>
          <w:tab/>
        </w:r>
        <w:r>
          <w:fldChar w:fldCharType="begin"/>
        </w:r>
        <w:r>
          <w:instrText xml:space="preserve"> PAGEREF _Toc14963 \h </w:instrText>
        </w:r>
        <w:r>
          <w:fldChar w:fldCharType="separate"/>
        </w:r>
        <w:r>
          <w:t>10</w:t>
        </w:r>
        <w:r>
          <w:fldChar w:fldCharType="end"/>
        </w:r>
      </w:hyperlink>
    </w:p>
    <w:p>
      <w:pPr>
        <w:pStyle w:val="TOC2"/>
        <w:tabs>
          <w:tab w:val="right" w:leader="dot" w:pos="8306"/>
        </w:tabs>
      </w:pPr>
      <w:hyperlink w:anchor="_Toc21835" w:history="1">
        <w:r>
          <w:rPr>
            <w:rFonts w:ascii="仿宋" w:eastAsia="仿宋" w:hAnsi="仿宋" w:cs="仿宋" w:hint="eastAsia"/>
            <w:lang w:eastAsia="zh-CN"/>
          </w:rPr>
          <w:t>(一)、建筑工程设计原则</w:t>
        </w:r>
        <w:r>
          <w:tab/>
        </w:r>
        <w:r>
          <w:fldChar w:fldCharType="begin"/>
        </w:r>
        <w:r>
          <w:instrText xml:space="preserve"> PAGEREF _Toc21835 \h </w:instrText>
        </w:r>
        <w:r>
          <w:fldChar w:fldCharType="separate"/>
        </w:r>
        <w:r>
          <w:t>10</w:t>
        </w:r>
        <w:r>
          <w:fldChar w:fldCharType="end"/>
        </w:r>
      </w:hyperlink>
    </w:p>
    <w:p>
      <w:pPr>
        <w:pStyle w:val="TOC2"/>
        <w:tabs>
          <w:tab w:val="right" w:leader="dot" w:pos="8306"/>
        </w:tabs>
      </w:pPr>
      <w:hyperlink w:anchor="_Toc17086" w:history="1">
        <w:r>
          <w:rPr>
            <w:rFonts w:ascii="仿宋" w:eastAsia="仿宋" w:hAnsi="仿宋" w:cs="仿宋" w:hint="eastAsia"/>
            <w:lang w:eastAsia="zh-CN"/>
          </w:rPr>
          <w:t>(二)、土建工程设计年限及安全等级</w:t>
        </w:r>
        <w:r>
          <w:tab/>
        </w:r>
        <w:r>
          <w:fldChar w:fldCharType="begin"/>
        </w:r>
        <w:r>
          <w:instrText xml:space="preserve"> PAGEREF _Toc17086 \h </w:instrText>
        </w:r>
        <w:r>
          <w:fldChar w:fldCharType="separate"/>
        </w:r>
        <w:r>
          <w:t>12</w:t>
        </w:r>
        <w:r>
          <w:fldChar w:fldCharType="end"/>
        </w:r>
      </w:hyperlink>
    </w:p>
    <w:p>
      <w:pPr>
        <w:pStyle w:val="TOC2"/>
        <w:tabs>
          <w:tab w:val="right" w:leader="dot" w:pos="8306"/>
        </w:tabs>
      </w:pPr>
      <w:hyperlink w:anchor="_Toc25761" w:history="1">
        <w:r>
          <w:rPr>
            <w:rFonts w:ascii="仿宋" w:eastAsia="仿宋" w:hAnsi="仿宋" w:cs="仿宋" w:hint="eastAsia"/>
            <w:lang w:eastAsia="zh-CN"/>
          </w:rPr>
          <w:t>(三)、建筑工程设计总体要求</w:t>
        </w:r>
        <w:r>
          <w:tab/>
        </w:r>
        <w:r>
          <w:fldChar w:fldCharType="begin"/>
        </w:r>
        <w:r>
          <w:instrText xml:space="preserve"> PAGEREF _Toc25761 \h </w:instrText>
        </w:r>
        <w:r>
          <w:fldChar w:fldCharType="separate"/>
        </w:r>
        <w:r>
          <w:t>13</w:t>
        </w:r>
        <w:r>
          <w:fldChar w:fldCharType="end"/>
        </w:r>
      </w:hyperlink>
    </w:p>
    <w:p>
      <w:pPr>
        <w:pStyle w:val="TOC2"/>
        <w:tabs>
          <w:tab w:val="right" w:leader="dot" w:pos="8306"/>
        </w:tabs>
      </w:pPr>
      <w:hyperlink w:anchor="_Toc5039" w:history="1">
        <w:r>
          <w:rPr>
            <w:rFonts w:ascii="仿宋" w:eastAsia="仿宋" w:hAnsi="仿宋" w:cs="仿宋" w:hint="eastAsia"/>
            <w:lang w:eastAsia="zh-CN"/>
          </w:rPr>
          <w:t>(四)、土建工程建设指标</w:t>
        </w:r>
        <w:r>
          <w:tab/>
        </w:r>
        <w:r>
          <w:fldChar w:fldCharType="begin"/>
        </w:r>
        <w:r>
          <w:instrText xml:space="preserve"> PAGEREF _Toc5039 \h </w:instrText>
        </w:r>
        <w:r>
          <w:fldChar w:fldCharType="separate"/>
        </w:r>
        <w:r>
          <w:t>13</w:t>
        </w:r>
        <w:r>
          <w:fldChar w:fldCharType="end"/>
        </w:r>
      </w:hyperlink>
    </w:p>
    <w:p>
      <w:pPr>
        <w:pStyle w:val="TOC1"/>
        <w:tabs>
          <w:tab w:val="right" w:leader="dot" w:pos="8306"/>
        </w:tabs>
      </w:pPr>
      <w:hyperlink w:anchor="_Toc3603" w:history="1">
        <w:r>
          <w:rPr>
            <w:rFonts w:ascii="仿宋" w:eastAsia="仿宋" w:hAnsi="仿宋" w:cs="仿宋" w:hint="eastAsia"/>
            <w:lang w:eastAsia="zh-CN"/>
          </w:rPr>
          <w:t>五、蚀刻机项目选址可行性分析</w:t>
        </w:r>
        <w:r>
          <w:tab/>
        </w:r>
        <w:r>
          <w:fldChar w:fldCharType="begin"/>
        </w:r>
        <w:r>
          <w:instrText xml:space="preserve"> PAGEREF _Toc3603 \h </w:instrText>
        </w:r>
        <w:r>
          <w:fldChar w:fldCharType="separate"/>
        </w:r>
        <w:r>
          <w:t>14</w:t>
        </w:r>
        <w:r>
          <w:fldChar w:fldCharType="end"/>
        </w:r>
      </w:hyperlink>
    </w:p>
    <w:p>
      <w:pPr>
        <w:pStyle w:val="TOC2"/>
        <w:tabs>
          <w:tab w:val="right" w:leader="dot" w:pos="8306"/>
        </w:tabs>
      </w:pPr>
      <w:hyperlink w:anchor="_Toc30506" w:history="1">
        <w:r>
          <w:rPr>
            <w:rFonts w:ascii="仿宋" w:eastAsia="仿宋" w:hAnsi="仿宋" w:cs="仿宋" w:hint="eastAsia"/>
            <w:lang w:eastAsia="zh-CN"/>
          </w:rPr>
          <w:t>(一)、蚀刻机项目选址</w:t>
        </w:r>
        <w:r>
          <w:tab/>
        </w:r>
        <w:r>
          <w:fldChar w:fldCharType="begin"/>
        </w:r>
        <w:r>
          <w:instrText xml:space="preserve"> PAGEREF _Toc30506 \h </w:instrText>
        </w:r>
        <w:r>
          <w:fldChar w:fldCharType="separate"/>
        </w:r>
        <w:r>
          <w:t>14</w:t>
        </w:r>
        <w:r>
          <w:fldChar w:fldCharType="end"/>
        </w:r>
      </w:hyperlink>
    </w:p>
    <w:p>
      <w:pPr>
        <w:pStyle w:val="TOC2"/>
        <w:tabs>
          <w:tab w:val="right" w:leader="dot" w:pos="8306"/>
        </w:tabs>
      </w:pPr>
      <w:hyperlink w:anchor="_Toc9806" w:history="1">
        <w:r>
          <w:rPr>
            <w:rFonts w:ascii="仿宋" w:eastAsia="仿宋" w:hAnsi="仿宋" w:cs="仿宋" w:hint="eastAsia"/>
            <w:lang w:eastAsia="zh-CN"/>
          </w:rPr>
          <w:t>(二)、用地控制指标</w:t>
        </w:r>
        <w:r>
          <w:tab/>
        </w:r>
        <w:r>
          <w:fldChar w:fldCharType="begin"/>
        </w:r>
        <w:r>
          <w:instrText xml:space="preserve"> PAGEREF _Toc9806 \h </w:instrText>
        </w:r>
        <w:r>
          <w:fldChar w:fldCharType="separate"/>
        </w:r>
        <w:r>
          <w:t>14</w:t>
        </w:r>
        <w:r>
          <w:fldChar w:fldCharType="end"/>
        </w:r>
      </w:hyperlink>
    </w:p>
    <w:p>
      <w:pPr>
        <w:pStyle w:val="TOC2"/>
        <w:tabs>
          <w:tab w:val="right" w:leader="dot" w:pos="8306"/>
        </w:tabs>
      </w:pPr>
      <w:hyperlink w:anchor="_Toc16413" w:history="1">
        <w:r>
          <w:rPr>
            <w:rFonts w:ascii="仿宋" w:eastAsia="仿宋" w:hAnsi="仿宋" w:cs="仿宋" w:hint="eastAsia"/>
            <w:lang w:eastAsia="zh-CN"/>
          </w:rPr>
          <w:t>(三)、节约用地措施</w:t>
        </w:r>
        <w:r>
          <w:tab/>
        </w:r>
        <w:r>
          <w:fldChar w:fldCharType="begin"/>
        </w:r>
        <w:r>
          <w:instrText xml:space="preserve"> PAGEREF _Toc16413 \h </w:instrText>
        </w:r>
        <w:r>
          <w:fldChar w:fldCharType="separate"/>
        </w:r>
        <w:r>
          <w:t>16</w:t>
        </w:r>
        <w:r>
          <w:fldChar w:fldCharType="end"/>
        </w:r>
      </w:hyperlink>
    </w:p>
    <w:p>
      <w:pPr>
        <w:pStyle w:val="TOC2"/>
        <w:tabs>
          <w:tab w:val="right" w:leader="dot" w:pos="8306"/>
        </w:tabs>
      </w:pPr>
      <w:hyperlink w:anchor="_Toc2476" w:history="1">
        <w:r>
          <w:rPr>
            <w:rFonts w:ascii="仿宋" w:eastAsia="仿宋" w:hAnsi="仿宋" w:cs="仿宋" w:hint="eastAsia"/>
            <w:lang w:eastAsia="zh-CN"/>
          </w:rPr>
          <w:t>(四)、总图布置方案</w:t>
        </w:r>
        <w:r>
          <w:tab/>
        </w:r>
        <w:r>
          <w:fldChar w:fldCharType="begin"/>
        </w:r>
        <w:r>
          <w:instrText xml:space="preserve"> PAGEREF _Toc2476 \h </w:instrText>
        </w:r>
        <w:r>
          <w:fldChar w:fldCharType="separate"/>
        </w:r>
        <w:r>
          <w:t>17</w:t>
        </w:r>
        <w:r>
          <w:fldChar w:fldCharType="end"/>
        </w:r>
      </w:hyperlink>
    </w:p>
    <w:p>
      <w:pPr>
        <w:pStyle w:val="TOC2"/>
        <w:tabs>
          <w:tab w:val="right" w:leader="dot" w:pos="8306"/>
        </w:tabs>
      </w:pPr>
      <w:hyperlink w:anchor="_Toc504" w:history="1">
        <w:r>
          <w:rPr>
            <w:rFonts w:ascii="仿宋" w:eastAsia="仿宋" w:hAnsi="仿宋" w:cs="仿宋" w:hint="eastAsia"/>
            <w:lang w:eastAsia="zh-CN"/>
          </w:rPr>
          <w:t>(五)、选址综合评价</w:t>
        </w:r>
        <w:r>
          <w:tab/>
        </w:r>
        <w:r>
          <w:fldChar w:fldCharType="begin"/>
        </w:r>
        <w:r>
          <w:instrText xml:space="preserve"> PAGEREF _Toc504 \h </w:instrText>
        </w:r>
        <w:r>
          <w:fldChar w:fldCharType="separate"/>
        </w:r>
        <w:r>
          <w:t>18</w:t>
        </w:r>
        <w:r>
          <w:fldChar w:fldCharType="end"/>
        </w:r>
      </w:hyperlink>
    </w:p>
    <w:p>
      <w:pPr>
        <w:pStyle w:val="TOC1"/>
        <w:tabs>
          <w:tab w:val="right" w:leader="dot" w:pos="8306"/>
        </w:tabs>
      </w:pPr>
      <w:hyperlink w:anchor="_Toc3168" w:history="1">
        <w:r>
          <w:rPr>
            <w:rFonts w:ascii="仿宋" w:eastAsia="仿宋" w:hAnsi="仿宋" w:cs="仿宋" w:hint="eastAsia"/>
            <w:lang w:eastAsia="zh-CN"/>
          </w:rPr>
          <w:t>六、蚀刻机项目概论</w:t>
        </w:r>
        <w:r>
          <w:tab/>
        </w:r>
        <w:r>
          <w:fldChar w:fldCharType="begin"/>
        </w:r>
        <w:r>
          <w:instrText xml:space="preserve"> PAGEREF _Toc3168 \h </w:instrText>
        </w:r>
        <w:r>
          <w:fldChar w:fldCharType="separate"/>
        </w:r>
        <w:r>
          <w:t>19</w:t>
        </w:r>
        <w:r>
          <w:fldChar w:fldCharType="end"/>
        </w:r>
      </w:hyperlink>
    </w:p>
    <w:p>
      <w:pPr>
        <w:pStyle w:val="TOC2"/>
        <w:tabs>
          <w:tab w:val="right" w:leader="dot" w:pos="8306"/>
        </w:tabs>
      </w:pPr>
      <w:hyperlink w:anchor="_Toc31924" w:history="1">
        <w:r>
          <w:rPr>
            <w:rFonts w:ascii="仿宋" w:eastAsia="仿宋" w:hAnsi="仿宋" w:cs="仿宋" w:hint="eastAsia"/>
            <w:lang w:eastAsia="zh-CN"/>
          </w:rPr>
          <w:t>(一)、蚀刻机项目概况</w:t>
        </w:r>
        <w:r>
          <w:tab/>
        </w:r>
        <w:r>
          <w:fldChar w:fldCharType="begin"/>
        </w:r>
        <w:r>
          <w:instrText xml:space="preserve"> PAGEREF _Toc31924 \h </w:instrText>
        </w:r>
        <w:r>
          <w:fldChar w:fldCharType="separate"/>
        </w:r>
        <w:r>
          <w:t>19</w:t>
        </w:r>
        <w:r>
          <w:fldChar w:fldCharType="end"/>
        </w:r>
      </w:hyperlink>
    </w:p>
    <w:p>
      <w:pPr>
        <w:pStyle w:val="TOC2"/>
        <w:tabs>
          <w:tab w:val="right" w:leader="dot" w:pos="8306"/>
        </w:tabs>
      </w:pPr>
      <w:hyperlink w:anchor="_Toc192" w:history="1">
        <w:r>
          <w:rPr>
            <w:rFonts w:ascii="仿宋" w:eastAsia="仿宋" w:hAnsi="仿宋" w:cs="仿宋" w:hint="eastAsia"/>
            <w:lang w:eastAsia="zh-CN"/>
          </w:rPr>
          <w:t>(二)、蚀刻机项目目标</w:t>
        </w:r>
        <w:r>
          <w:tab/>
        </w:r>
        <w:r>
          <w:fldChar w:fldCharType="begin"/>
        </w:r>
        <w:r>
          <w:instrText xml:space="preserve"> PAGEREF _Toc192 \h </w:instrText>
        </w:r>
        <w:r>
          <w:fldChar w:fldCharType="separate"/>
        </w:r>
        <w:r>
          <w:t>21</w:t>
        </w:r>
        <w:r>
          <w:fldChar w:fldCharType="end"/>
        </w:r>
      </w:hyperlink>
    </w:p>
    <w:p>
      <w:pPr>
        <w:pStyle w:val="TOC2"/>
        <w:tabs>
          <w:tab w:val="right" w:leader="dot" w:pos="8306"/>
        </w:tabs>
      </w:pPr>
      <w:hyperlink w:anchor="_Toc10868" w:history="1">
        <w:r>
          <w:rPr>
            <w:rFonts w:ascii="仿宋" w:eastAsia="仿宋" w:hAnsi="仿宋" w:cs="仿宋" w:hint="eastAsia"/>
            <w:lang w:eastAsia="zh-CN"/>
          </w:rPr>
          <w:t>(三)、蚀刻机项目提出的理由</w:t>
        </w:r>
        <w:r>
          <w:tab/>
        </w:r>
        <w:r>
          <w:fldChar w:fldCharType="begin"/>
        </w:r>
        <w:r>
          <w:instrText xml:space="preserve"> PAGEREF _Toc10868 \h </w:instrText>
        </w:r>
        <w:r>
          <w:fldChar w:fldCharType="separate"/>
        </w:r>
        <w:r>
          <w:t>22</w:t>
        </w:r>
        <w:r>
          <w:fldChar w:fldCharType="end"/>
        </w:r>
      </w:hyperlink>
    </w:p>
    <w:p>
      <w:pPr>
        <w:pStyle w:val="TOC2"/>
        <w:tabs>
          <w:tab w:val="right" w:leader="dot" w:pos="8306"/>
        </w:tabs>
      </w:pPr>
      <w:hyperlink w:anchor="_Toc11524" w:history="1">
        <w:r>
          <w:rPr>
            <w:rFonts w:ascii="仿宋" w:eastAsia="仿宋" w:hAnsi="仿宋" w:cs="仿宋" w:hint="eastAsia"/>
            <w:lang w:eastAsia="zh-CN"/>
          </w:rPr>
          <w:t>(四)、蚀刻机项目意义</w:t>
        </w:r>
        <w:r>
          <w:tab/>
        </w:r>
        <w:r>
          <w:fldChar w:fldCharType="begin"/>
        </w:r>
        <w:r>
          <w:instrText xml:space="preserve"> PAGEREF _Toc11524 \h </w:instrText>
        </w:r>
        <w:r>
          <w:fldChar w:fldCharType="separate"/>
        </w:r>
        <w:r>
          <w:t>23</w:t>
        </w:r>
        <w:r>
          <w:fldChar w:fldCharType="end"/>
        </w:r>
      </w:hyperlink>
    </w:p>
    <w:p>
      <w:pPr>
        <w:pStyle w:val="TOC2"/>
        <w:tabs>
          <w:tab w:val="right" w:leader="dot" w:pos="8306"/>
        </w:tabs>
      </w:pPr>
      <w:hyperlink w:anchor="_Toc701" w:history="1">
        <w:r>
          <w:rPr>
            <w:rFonts w:ascii="仿宋" w:eastAsia="仿宋" w:hAnsi="仿宋" w:cs="仿宋" w:hint="eastAsia"/>
            <w:lang w:eastAsia="zh-CN"/>
          </w:rPr>
          <w:t>(五)、蚀刻机项目背景</w:t>
        </w:r>
        <w:r>
          <w:tab/>
        </w:r>
        <w:r>
          <w:fldChar w:fldCharType="begin"/>
        </w:r>
        <w:r>
          <w:instrText xml:space="preserve"> PAGEREF _Toc701 \h </w:instrText>
        </w:r>
        <w:r>
          <w:fldChar w:fldCharType="separate"/>
        </w:r>
        <w:r>
          <w:t>24</w:t>
        </w:r>
        <w:r>
          <w:fldChar w:fldCharType="end"/>
        </w:r>
      </w:hyperlink>
    </w:p>
    <w:p>
      <w:pPr>
        <w:pStyle w:val="TOC1"/>
        <w:tabs>
          <w:tab w:val="right" w:leader="dot" w:pos="8306"/>
        </w:tabs>
      </w:pPr>
      <w:hyperlink w:anchor="_Toc5122" w:history="1">
        <w:r>
          <w:rPr>
            <w:rFonts w:ascii="仿宋" w:eastAsia="仿宋" w:hAnsi="仿宋" w:cs="仿宋" w:hint="eastAsia"/>
            <w:lang w:eastAsia="zh-CN"/>
          </w:rPr>
          <w:t>七、蚀刻机项目社会影响</w:t>
        </w:r>
        <w:r>
          <w:tab/>
        </w:r>
        <w:r>
          <w:fldChar w:fldCharType="begin"/>
        </w:r>
        <w:r>
          <w:instrText xml:space="preserve"> PAGEREF _Toc5122 \h </w:instrText>
        </w:r>
        <w:r>
          <w:fldChar w:fldCharType="separate"/>
        </w:r>
        <w:r>
          <w:t>25</w:t>
        </w:r>
        <w:r>
          <w:fldChar w:fldCharType="end"/>
        </w:r>
      </w:hyperlink>
    </w:p>
    <w:p>
      <w:pPr>
        <w:pStyle w:val="TOC2"/>
        <w:tabs>
          <w:tab w:val="right" w:leader="dot" w:pos="8306"/>
        </w:tabs>
      </w:pPr>
      <w:hyperlink w:anchor="_Toc26839" w:history="1">
        <w:r>
          <w:rPr>
            <w:rFonts w:ascii="仿宋" w:eastAsia="仿宋" w:hAnsi="仿宋" w:cs="仿宋" w:hint="eastAsia"/>
            <w:lang w:eastAsia="zh-CN"/>
          </w:rPr>
          <w:t>(一)、社会责任与义务</w:t>
        </w:r>
        <w:r>
          <w:tab/>
        </w:r>
        <w:r>
          <w:fldChar w:fldCharType="begin"/>
        </w:r>
        <w:r>
          <w:instrText xml:space="preserve"> PAGEREF _Toc26839 \h </w:instrText>
        </w:r>
        <w:r>
          <w:fldChar w:fldCharType="separate"/>
        </w:r>
        <w:r>
          <w:t>25</w:t>
        </w:r>
        <w:r>
          <w:fldChar w:fldCharType="end"/>
        </w:r>
      </w:hyperlink>
    </w:p>
    <w:p>
      <w:pPr>
        <w:pStyle w:val="TOC2"/>
        <w:tabs>
          <w:tab w:val="right" w:leader="dot" w:pos="8306"/>
        </w:tabs>
      </w:pPr>
      <w:hyperlink w:anchor="_Toc20640" w:history="1">
        <w:r>
          <w:rPr>
            <w:rFonts w:ascii="仿宋" w:eastAsia="仿宋" w:hAnsi="仿宋" w:cs="仿宋" w:hint="eastAsia"/>
            <w:lang w:eastAsia="zh-CN"/>
          </w:rPr>
          <w:t>(二)、社会参与与沟通</w:t>
        </w:r>
        <w:r>
          <w:tab/>
        </w:r>
        <w:r>
          <w:fldChar w:fldCharType="begin"/>
        </w:r>
        <w:r>
          <w:instrText xml:space="preserve"> PAGEREF _Toc20640 \h </w:instrText>
        </w:r>
        <w:r>
          <w:fldChar w:fldCharType="separate"/>
        </w:r>
        <w:r>
          <w:t>26</w:t>
        </w:r>
        <w:r>
          <w:fldChar w:fldCharType="end"/>
        </w:r>
      </w:hyperlink>
    </w:p>
    <w:p>
      <w:pPr>
        <w:pStyle w:val="TOC1"/>
        <w:tabs>
          <w:tab w:val="right" w:leader="dot" w:pos="8306"/>
        </w:tabs>
      </w:pPr>
      <w:hyperlink w:anchor="_Toc9690" w:history="1">
        <w:r>
          <w:rPr>
            <w:rFonts w:ascii="仿宋" w:eastAsia="仿宋" w:hAnsi="仿宋" w:cs="仿宋" w:hint="eastAsia"/>
            <w:lang w:eastAsia="zh-CN"/>
          </w:rPr>
          <w:t>八、蚀刻机项目计划安排</w:t>
        </w:r>
        <w:r>
          <w:tab/>
        </w:r>
        <w:r>
          <w:fldChar w:fldCharType="begin"/>
        </w:r>
        <w:r>
          <w:instrText xml:space="preserve"> PAGEREF _Toc9690 \h </w:instrText>
        </w:r>
        <w:r>
          <w:fldChar w:fldCharType="separate"/>
        </w:r>
        <w:r>
          <w:t>27</w:t>
        </w:r>
        <w:r>
          <w:fldChar w:fldCharType="end"/>
        </w:r>
      </w:hyperlink>
    </w:p>
    <w:p>
      <w:pPr>
        <w:pStyle w:val="TOC2"/>
        <w:tabs>
          <w:tab w:val="right" w:leader="dot" w:pos="8306"/>
        </w:tabs>
      </w:pPr>
      <w:hyperlink w:anchor="_Toc542" w:history="1">
        <w:r>
          <w:rPr>
            <w:rFonts w:ascii="仿宋" w:eastAsia="仿宋" w:hAnsi="仿宋" w:cs="仿宋" w:hint="eastAsia"/>
            <w:lang w:eastAsia="zh-CN"/>
          </w:rPr>
          <w:t>(一)、建设周期</w:t>
        </w:r>
        <w:r>
          <w:tab/>
        </w:r>
        <w:r>
          <w:fldChar w:fldCharType="begin"/>
        </w:r>
        <w:r>
          <w:instrText xml:space="preserve"> PAGEREF _Toc542 \h </w:instrText>
        </w:r>
        <w:r>
          <w:fldChar w:fldCharType="separate"/>
        </w:r>
        <w:r>
          <w:t>27</w:t>
        </w:r>
        <w:r>
          <w:fldChar w:fldCharType="end"/>
        </w:r>
      </w:hyperlink>
    </w:p>
    <w:p>
      <w:pPr>
        <w:pStyle w:val="TOC2"/>
        <w:tabs>
          <w:tab w:val="right" w:leader="dot" w:pos="8306"/>
        </w:tabs>
      </w:pPr>
      <w:hyperlink w:anchor="_Toc5228" w:history="1">
        <w:r>
          <w:rPr>
            <w:rFonts w:ascii="仿宋" w:eastAsia="仿宋" w:hAnsi="仿宋" w:cs="仿宋" w:hint="eastAsia"/>
            <w:lang w:eastAsia="zh-CN"/>
          </w:rPr>
          <w:t>(二)、建设进度</w:t>
        </w:r>
        <w:r>
          <w:tab/>
        </w:r>
        <w:r>
          <w:fldChar w:fldCharType="begin"/>
        </w:r>
        <w:r>
          <w:instrText xml:space="preserve"> PAGEREF _Toc5228 \h </w:instrText>
        </w:r>
        <w:r>
          <w:fldChar w:fldCharType="separate"/>
        </w:r>
        <w:r>
          <w:t>28</w:t>
        </w:r>
        <w:r>
          <w:fldChar w:fldCharType="end"/>
        </w:r>
      </w:hyperlink>
    </w:p>
    <w:p>
      <w:pPr>
        <w:pStyle w:val="TOC2"/>
        <w:tabs>
          <w:tab w:val="right" w:leader="dot" w:pos="8306"/>
        </w:tabs>
      </w:pPr>
      <w:hyperlink w:anchor="_Toc30564" w:history="1">
        <w:r>
          <w:rPr>
            <w:rFonts w:ascii="仿宋" w:eastAsia="仿宋" w:hAnsi="仿宋" w:cs="仿宋" w:hint="eastAsia"/>
            <w:lang w:eastAsia="zh-CN"/>
          </w:rPr>
          <w:t>(三)、进度安排注意事项</w:t>
        </w:r>
        <w:r>
          <w:tab/>
        </w:r>
        <w:r>
          <w:fldChar w:fldCharType="begin"/>
        </w:r>
        <w:r>
          <w:instrText xml:space="preserve"> PAGEREF _Toc30564 \h </w:instrText>
        </w:r>
        <w:r>
          <w:fldChar w:fldCharType="separate"/>
        </w:r>
        <w:r>
          <w:t>29</w:t>
        </w:r>
        <w:r>
          <w:fldChar w:fldCharType="end"/>
        </w:r>
      </w:hyperlink>
    </w:p>
    <w:p>
      <w:pPr>
        <w:pStyle w:val="TOC2"/>
        <w:tabs>
          <w:tab w:val="right" w:leader="dot" w:pos="8306"/>
        </w:tabs>
      </w:pPr>
      <w:hyperlink w:anchor="_Toc4934" w:history="1">
        <w:r>
          <w:rPr>
            <w:rFonts w:ascii="仿宋" w:eastAsia="仿宋" w:hAnsi="仿宋" w:cs="仿宋" w:hint="eastAsia"/>
            <w:lang w:eastAsia="zh-CN"/>
          </w:rPr>
          <w:t>(四)、人力资源配置</w:t>
        </w:r>
        <w:r>
          <w:tab/>
        </w:r>
        <w:r>
          <w:fldChar w:fldCharType="begin"/>
        </w:r>
        <w:r>
          <w:instrText xml:space="preserve"> PAGEREF _Toc4934 \h </w:instrText>
        </w:r>
        <w:r>
          <w:fldChar w:fldCharType="separate"/>
        </w:r>
        <w:r>
          <w:t>30</w:t>
        </w:r>
        <w:r>
          <w:fldChar w:fldCharType="end"/>
        </w:r>
      </w:hyperlink>
    </w:p>
    <w:p>
      <w:pPr>
        <w:pStyle w:val="TOC1"/>
        <w:tabs>
          <w:tab w:val="right" w:leader="dot" w:pos="8306"/>
        </w:tabs>
      </w:pPr>
      <w:hyperlink w:anchor="_Toc31215" w:history="1">
        <w:r>
          <w:rPr>
            <w:rFonts w:ascii="仿宋" w:eastAsia="仿宋" w:hAnsi="仿宋" w:cs="仿宋" w:hint="eastAsia"/>
            <w:lang w:eastAsia="zh-CN"/>
          </w:rPr>
          <w:t>九、蚀刻机项目投资规划</w:t>
        </w:r>
        <w:r>
          <w:tab/>
        </w:r>
        <w:r>
          <w:fldChar w:fldCharType="begin"/>
        </w:r>
        <w:r>
          <w:instrText xml:space="preserve"> PAGEREF _Toc31215 \h </w:instrText>
        </w:r>
        <w:r>
          <w:fldChar w:fldCharType="separate"/>
        </w:r>
        <w:r>
          <w:t>31</w:t>
        </w:r>
        <w:r>
          <w:fldChar w:fldCharType="end"/>
        </w:r>
      </w:hyperlink>
    </w:p>
    <w:p>
      <w:pPr>
        <w:pStyle w:val="TOC2"/>
        <w:tabs>
          <w:tab w:val="right" w:leader="dot" w:pos="8306"/>
        </w:tabs>
      </w:pPr>
      <w:hyperlink w:anchor="_Toc15602" w:history="1">
        <w:r>
          <w:rPr>
            <w:rFonts w:ascii="仿宋" w:eastAsia="仿宋" w:hAnsi="仿宋" w:cs="仿宋" w:hint="eastAsia"/>
            <w:lang w:eastAsia="zh-CN"/>
          </w:rPr>
          <w:t>(一)、蚀刻机项目总投资估算</w:t>
        </w:r>
        <w:r>
          <w:tab/>
        </w:r>
        <w:r>
          <w:fldChar w:fldCharType="begin"/>
        </w:r>
        <w:r>
          <w:instrText xml:space="preserve"> PAGEREF _Toc15602 \h </w:instrText>
        </w:r>
        <w:r>
          <w:fldChar w:fldCharType="separate"/>
        </w:r>
        <w:r>
          <w:t>31</w:t>
        </w:r>
        <w:r>
          <w:fldChar w:fldCharType="end"/>
        </w:r>
      </w:hyperlink>
    </w:p>
    <w:p>
      <w:pPr>
        <w:pStyle w:val="TOC2"/>
        <w:tabs>
          <w:tab w:val="right" w:leader="dot" w:pos="8306"/>
        </w:tabs>
      </w:pPr>
      <w:hyperlink w:anchor="_Toc23842" w:history="1">
        <w:r>
          <w:rPr>
            <w:rFonts w:ascii="仿宋" w:eastAsia="仿宋" w:hAnsi="仿宋" w:cs="仿宋" w:hint="eastAsia"/>
            <w:lang w:eastAsia="zh-CN"/>
          </w:rPr>
          <w:t>(二)、资金筹措</w:t>
        </w:r>
        <w:r>
          <w:tab/>
        </w:r>
        <w:r>
          <w:fldChar w:fldCharType="begin"/>
        </w:r>
        <w:r>
          <w:instrText xml:space="preserve"> PAGEREF _Toc23842 \h </w:instrText>
        </w:r>
        <w:r>
          <w:fldChar w:fldCharType="separate"/>
        </w:r>
        <w:r>
          <w:t>32</w:t>
        </w:r>
        <w:r>
          <w:fldChar w:fldCharType="end"/>
        </w:r>
      </w:hyperlink>
    </w:p>
    <w:p>
      <w:pPr>
        <w:pStyle w:val="TOC1"/>
        <w:tabs>
          <w:tab w:val="right" w:leader="dot" w:pos="8306"/>
        </w:tabs>
      </w:pPr>
      <w:hyperlink w:anchor="_Toc5726" w:history="1">
        <w:r>
          <w:rPr>
            <w:rFonts w:ascii="仿宋" w:eastAsia="仿宋" w:hAnsi="仿宋" w:cs="仿宋" w:hint="eastAsia"/>
            <w:lang w:eastAsia="zh-CN"/>
          </w:rPr>
          <w:t>十、蚀刻机项目环境影响分析</w:t>
        </w:r>
        <w:r>
          <w:tab/>
        </w:r>
        <w:r>
          <w:fldChar w:fldCharType="begin"/>
        </w:r>
        <w:r>
          <w:instrText xml:space="preserve"> PAGEREF _Toc5726 \h </w:instrText>
        </w:r>
        <w:r>
          <w:fldChar w:fldCharType="separate"/>
        </w:r>
        <w:r>
          <w:t>33</w:t>
        </w:r>
        <w:r>
          <w:fldChar w:fldCharType="end"/>
        </w:r>
      </w:hyperlink>
    </w:p>
    <w:p>
      <w:pPr>
        <w:pStyle w:val="TOC2"/>
        <w:tabs>
          <w:tab w:val="right" w:leader="dot" w:pos="8306"/>
        </w:tabs>
      </w:pPr>
      <w:hyperlink w:anchor="_Toc23795" w:history="1">
        <w:r>
          <w:rPr>
            <w:rFonts w:ascii="仿宋" w:eastAsia="仿宋" w:hAnsi="仿宋" w:cs="仿宋" w:hint="eastAsia"/>
            <w:lang w:eastAsia="zh-CN"/>
          </w:rPr>
          <w:t>(一)、建设区域环境质量现状</w:t>
        </w:r>
        <w:r>
          <w:tab/>
        </w:r>
        <w:r>
          <w:fldChar w:fldCharType="begin"/>
        </w:r>
        <w:r>
          <w:instrText xml:space="preserve"> PAGEREF _Toc23795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2" w:history="1">
        <w:r>
          <w:rPr>
            <w:rFonts w:ascii="仿宋" w:eastAsia="仿宋" w:hAnsi="仿宋" w:cs="仿宋" w:hint="eastAsia"/>
            <w:lang w:eastAsia="zh-CN"/>
          </w:rPr>
          <w:t>(二)、建设期环境保护</w:t>
        </w:r>
        <w:r>
          <w:tab/>
        </w:r>
        <w:r>
          <w:fldChar w:fldCharType="begin"/>
        </w:r>
        <w:r>
          <w:instrText xml:space="preserve"> PAGEREF _Toc13122 \h </w:instrText>
        </w:r>
        <w:r>
          <w:fldChar w:fldCharType="separate"/>
        </w:r>
        <w:r>
          <w:t>34</w:t>
        </w:r>
        <w:r>
          <w:fldChar w:fldCharType="end"/>
        </w:r>
      </w:hyperlink>
    </w:p>
    <w:p>
      <w:pPr>
        <w:pStyle w:val="TOC2"/>
        <w:tabs>
          <w:tab w:val="right" w:leader="dot" w:pos="8306"/>
        </w:tabs>
      </w:pPr>
      <w:hyperlink w:anchor="_Toc28511" w:history="1">
        <w:r>
          <w:rPr>
            <w:rFonts w:ascii="仿宋" w:eastAsia="仿宋" w:hAnsi="仿宋" w:cs="仿宋" w:hint="eastAsia"/>
            <w:lang w:eastAsia="zh-CN"/>
          </w:rPr>
          <w:t>(三)、运营期环境保护</w:t>
        </w:r>
        <w:r>
          <w:tab/>
        </w:r>
        <w:r>
          <w:fldChar w:fldCharType="begin"/>
        </w:r>
        <w:r>
          <w:instrText xml:space="preserve"> PAGEREF _Toc28511 \h </w:instrText>
        </w:r>
        <w:r>
          <w:fldChar w:fldCharType="separate"/>
        </w:r>
        <w:r>
          <w:t>36</w:t>
        </w:r>
        <w:r>
          <w:fldChar w:fldCharType="end"/>
        </w:r>
      </w:hyperlink>
    </w:p>
    <w:p>
      <w:pPr>
        <w:pStyle w:val="TOC2"/>
        <w:tabs>
          <w:tab w:val="right" w:leader="dot" w:pos="8306"/>
        </w:tabs>
      </w:pPr>
      <w:hyperlink w:anchor="_Toc1633" w:history="1">
        <w:r>
          <w:rPr>
            <w:rFonts w:ascii="仿宋" w:eastAsia="仿宋" w:hAnsi="仿宋" w:cs="仿宋" w:hint="eastAsia"/>
            <w:lang w:eastAsia="zh-CN"/>
          </w:rPr>
          <w:t>(四)、蚀刻机项目建设对区域经济的影响</w:t>
        </w:r>
        <w:r>
          <w:tab/>
        </w:r>
        <w:r>
          <w:fldChar w:fldCharType="begin"/>
        </w:r>
        <w:r>
          <w:instrText xml:space="preserve"> PAGEREF _Toc1633 \h </w:instrText>
        </w:r>
        <w:r>
          <w:fldChar w:fldCharType="separate"/>
        </w:r>
        <w:r>
          <w:t>37</w:t>
        </w:r>
        <w:r>
          <w:fldChar w:fldCharType="end"/>
        </w:r>
      </w:hyperlink>
    </w:p>
    <w:p>
      <w:pPr>
        <w:pStyle w:val="TOC2"/>
        <w:tabs>
          <w:tab w:val="right" w:leader="dot" w:pos="8306"/>
        </w:tabs>
      </w:pPr>
      <w:hyperlink w:anchor="_Toc1533" w:history="1">
        <w:r>
          <w:rPr>
            <w:rFonts w:ascii="仿宋" w:eastAsia="仿宋" w:hAnsi="仿宋" w:cs="仿宋" w:hint="eastAsia"/>
            <w:lang w:eastAsia="zh-CN"/>
          </w:rPr>
          <w:t>(五)、废弃物处理</w:t>
        </w:r>
        <w:r>
          <w:tab/>
        </w:r>
        <w:r>
          <w:fldChar w:fldCharType="begin"/>
        </w:r>
        <w:r>
          <w:instrText xml:space="preserve"> PAGEREF _Toc1533 \h </w:instrText>
        </w:r>
        <w:r>
          <w:fldChar w:fldCharType="separate"/>
        </w:r>
        <w:r>
          <w:t>39</w:t>
        </w:r>
        <w:r>
          <w:fldChar w:fldCharType="end"/>
        </w:r>
      </w:hyperlink>
    </w:p>
    <w:p>
      <w:pPr>
        <w:pStyle w:val="TOC2"/>
        <w:tabs>
          <w:tab w:val="right" w:leader="dot" w:pos="8306"/>
        </w:tabs>
      </w:pPr>
      <w:hyperlink w:anchor="_Toc1329" w:history="1">
        <w:r>
          <w:rPr>
            <w:rFonts w:ascii="仿宋" w:eastAsia="仿宋" w:hAnsi="仿宋" w:cs="仿宋" w:hint="eastAsia"/>
            <w:lang w:eastAsia="zh-CN"/>
          </w:rPr>
          <w:t>(六)、特殊环境影响分析</w:t>
        </w:r>
        <w:r>
          <w:tab/>
        </w:r>
        <w:r>
          <w:fldChar w:fldCharType="begin"/>
        </w:r>
        <w:r>
          <w:instrText xml:space="preserve"> PAGEREF _Toc1329 \h </w:instrText>
        </w:r>
        <w:r>
          <w:fldChar w:fldCharType="separate"/>
        </w:r>
        <w:r>
          <w:t>40</w:t>
        </w:r>
        <w:r>
          <w:fldChar w:fldCharType="end"/>
        </w:r>
      </w:hyperlink>
    </w:p>
    <w:p>
      <w:pPr>
        <w:pStyle w:val="TOC2"/>
        <w:tabs>
          <w:tab w:val="right" w:leader="dot" w:pos="8306"/>
        </w:tabs>
      </w:pPr>
      <w:hyperlink w:anchor="_Toc27050" w:history="1">
        <w:r>
          <w:rPr>
            <w:rFonts w:ascii="仿宋" w:eastAsia="仿宋" w:hAnsi="仿宋" w:cs="仿宋" w:hint="eastAsia"/>
            <w:lang w:eastAsia="zh-CN"/>
          </w:rPr>
          <w:t>(七)、清洁生产</w:t>
        </w:r>
        <w:r>
          <w:tab/>
        </w:r>
        <w:r>
          <w:fldChar w:fldCharType="begin"/>
        </w:r>
        <w:r>
          <w:instrText xml:space="preserve"> PAGEREF _Toc27050 \h </w:instrText>
        </w:r>
        <w:r>
          <w:fldChar w:fldCharType="separate"/>
        </w:r>
        <w:r>
          <w:t>41</w:t>
        </w:r>
        <w:r>
          <w:fldChar w:fldCharType="end"/>
        </w:r>
      </w:hyperlink>
    </w:p>
    <w:p>
      <w:pPr>
        <w:pStyle w:val="TOC2"/>
        <w:tabs>
          <w:tab w:val="right" w:leader="dot" w:pos="8306"/>
        </w:tabs>
      </w:pPr>
      <w:hyperlink w:anchor="_Toc16756" w:history="1">
        <w:r>
          <w:rPr>
            <w:rFonts w:ascii="仿宋" w:eastAsia="仿宋" w:hAnsi="仿宋" w:cs="仿宋" w:hint="eastAsia"/>
            <w:lang w:eastAsia="zh-CN"/>
          </w:rPr>
          <w:t>(八)、环境保护综合评价</w:t>
        </w:r>
        <w:r>
          <w:tab/>
        </w:r>
        <w:r>
          <w:fldChar w:fldCharType="begin"/>
        </w:r>
        <w:r>
          <w:instrText xml:space="preserve"> PAGEREF _Toc16756 \h </w:instrText>
        </w:r>
        <w:r>
          <w:fldChar w:fldCharType="separate"/>
        </w:r>
        <w:r>
          <w:t>42</w:t>
        </w:r>
        <w:r>
          <w:fldChar w:fldCharType="end"/>
        </w:r>
      </w:hyperlink>
    </w:p>
    <w:p>
      <w:pPr>
        <w:pStyle w:val="TOC1"/>
        <w:tabs>
          <w:tab w:val="right" w:leader="dot" w:pos="8306"/>
        </w:tabs>
      </w:pPr>
      <w:hyperlink w:anchor="_Toc26666" w:history="1">
        <w:r>
          <w:rPr>
            <w:rFonts w:ascii="仿宋" w:eastAsia="仿宋" w:hAnsi="仿宋" w:cs="仿宋" w:hint="eastAsia"/>
            <w:lang w:eastAsia="zh-CN"/>
          </w:rPr>
          <w:t>十一、蚀刻机项目技术管理</w:t>
        </w:r>
        <w:r>
          <w:tab/>
        </w:r>
        <w:r>
          <w:fldChar w:fldCharType="begin"/>
        </w:r>
        <w:r>
          <w:instrText xml:space="preserve"> PAGEREF _Toc26666 \h </w:instrText>
        </w:r>
        <w:r>
          <w:fldChar w:fldCharType="separate"/>
        </w:r>
        <w:r>
          <w:t>43</w:t>
        </w:r>
        <w:r>
          <w:fldChar w:fldCharType="end"/>
        </w:r>
      </w:hyperlink>
    </w:p>
    <w:p>
      <w:pPr>
        <w:pStyle w:val="TOC2"/>
        <w:tabs>
          <w:tab w:val="right" w:leader="dot" w:pos="8306"/>
        </w:tabs>
      </w:pPr>
      <w:hyperlink w:anchor="_Toc28856" w:history="1">
        <w:r>
          <w:rPr>
            <w:rFonts w:ascii="仿宋" w:eastAsia="仿宋" w:hAnsi="仿宋" w:cs="仿宋" w:hint="eastAsia"/>
            <w:lang w:eastAsia="zh-CN"/>
          </w:rPr>
          <w:t>(一)、技术方案选用方向</w:t>
        </w:r>
        <w:r>
          <w:tab/>
        </w:r>
        <w:r>
          <w:fldChar w:fldCharType="begin"/>
        </w:r>
        <w:r>
          <w:instrText xml:space="preserve"> PAGEREF _Toc28856 \h </w:instrText>
        </w:r>
        <w:r>
          <w:fldChar w:fldCharType="separate"/>
        </w:r>
        <w:r>
          <w:t>43</w:t>
        </w:r>
        <w:r>
          <w:fldChar w:fldCharType="end"/>
        </w:r>
      </w:hyperlink>
    </w:p>
    <w:p>
      <w:pPr>
        <w:pStyle w:val="TOC2"/>
        <w:tabs>
          <w:tab w:val="right" w:leader="dot" w:pos="8306"/>
        </w:tabs>
      </w:pPr>
      <w:hyperlink w:anchor="_Toc3116" w:history="1">
        <w:r>
          <w:rPr>
            <w:rFonts w:ascii="仿宋" w:eastAsia="仿宋" w:hAnsi="仿宋" w:cs="仿宋" w:hint="eastAsia"/>
            <w:lang w:eastAsia="zh-CN"/>
          </w:rPr>
          <w:t>(二)、工艺技术方案选用原则</w:t>
        </w:r>
        <w:r>
          <w:tab/>
        </w:r>
        <w:r>
          <w:fldChar w:fldCharType="begin"/>
        </w:r>
        <w:r>
          <w:instrText xml:space="preserve"> PAGEREF _Toc3116 \h </w:instrText>
        </w:r>
        <w:r>
          <w:fldChar w:fldCharType="separate"/>
        </w:r>
        <w:r>
          <w:t>45</w:t>
        </w:r>
        <w:r>
          <w:fldChar w:fldCharType="end"/>
        </w:r>
      </w:hyperlink>
    </w:p>
    <w:p>
      <w:pPr>
        <w:pStyle w:val="TOC2"/>
        <w:tabs>
          <w:tab w:val="right" w:leader="dot" w:pos="8306"/>
        </w:tabs>
      </w:pPr>
      <w:hyperlink w:anchor="_Toc22761" w:history="1">
        <w:r>
          <w:rPr>
            <w:rFonts w:ascii="仿宋" w:eastAsia="仿宋" w:hAnsi="仿宋" w:cs="仿宋" w:hint="eastAsia"/>
            <w:lang w:eastAsia="zh-CN"/>
          </w:rPr>
          <w:t>(三)、工艺技术方案要求</w:t>
        </w:r>
        <w:r>
          <w:tab/>
        </w:r>
        <w:r>
          <w:fldChar w:fldCharType="begin"/>
        </w:r>
        <w:r>
          <w:instrText xml:space="preserve"> PAGEREF _Toc22761 \h </w:instrText>
        </w:r>
        <w:r>
          <w:fldChar w:fldCharType="separate"/>
        </w:r>
        <w:r>
          <w:t>47</w:t>
        </w:r>
        <w:r>
          <w:fldChar w:fldCharType="end"/>
        </w:r>
      </w:hyperlink>
    </w:p>
    <w:p>
      <w:pPr>
        <w:pStyle w:val="TOC1"/>
        <w:tabs>
          <w:tab w:val="right" w:leader="dot" w:pos="8306"/>
        </w:tabs>
      </w:pPr>
      <w:hyperlink w:anchor="_Toc6678" w:history="1">
        <w:r>
          <w:rPr>
            <w:rFonts w:ascii="仿宋" w:eastAsia="仿宋" w:hAnsi="仿宋" w:cs="仿宋" w:hint="eastAsia"/>
            <w:lang w:eastAsia="zh-CN"/>
          </w:rPr>
          <w:t>十二、蚀刻机项目人力资源管理</w:t>
        </w:r>
        <w:r>
          <w:tab/>
        </w:r>
        <w:r>
          <w:fldChar w:fldCharType="begin"/>
        </w:r>
        <w:r>
          <w:instrText xml:space="preserve"> PAGEREF _Toc6678 \h </w:instrText>
        </w:r>
        <w:r>
          <w:fldChar w:fldCharType="separate"/>
        </w:r>
        <w:r>
          <w:t>49</w:t>
        </w:r>
        <w:r>
          <w:fldChar w:fldCharType="end"/>
        </w:r>
      </w:hyperlink>
    </w:p>
    <w:p>
      <w:pPr>
        <w:pStyle w:val="TOC2"/>
        <w:tabs>
          <w:tab w:val="right" w:leader="dot" w:pos="8306"/>
        </w:tabs>
      </w:pPr>
      <w:hyperlink w:anchor="_Toc4690" w:history="1">
        <w:r>
          <w:rPr>
            <w:rFonts w:ascii="仿宋" w:eastAsia="仿宋" w:hAnsi="仿宋" w:cs="仿宋" w:hint="eastAsia"/>
            <w:lang w:eastAsia="zh-CN"/>
          </w:rPr>
          <w:t>(一)、建立健全的预算管理制度</w:t>
        </w:r>
        <w:r>
          <w:tab/>
        </w:r>
        <w:r>
          <w:fldChar w:fldCharType="begin"/>
        </w:r>
        <w:r>
          <w:instrText xml:space="preserve"> PAGEREF _Toc4690 \h </w:instrText>
        </w:r>
        <w:r>
          <w:fldChar w:fldCharType="separate"/>
        </w:r>
        <w:r>
          <w:t>49</w:t>
        </w:r>
        <w:r>
          <w:fldChar w:fldCharType="end"/>
        </w:r>
      </w:hyperlink>
    </w:p>
    <w:p>
      <w:pPr>
        <w:pStyle w:val="TOC2"/>
        <w:tabs>
          <w:tab w:val="right" w:leader="dot" w:pos="8306"/>
        </w:tabs>
      </w:pPr>
      <w:hyperlink w:anchor="_Toc8321" w:history="1">
        <w:r>
          <w:rPr>
            <w:rFonts w:ascii="仿宋" w:eastAsia="仿宋" w:hAnsi="仿宋" w:cs="仿宋" w:hint="eastAsia"/>
            <w:lang w:eastAsia="zh-CN"/>
          </w:rPr>
          <w:t>(二)、加强资金流动监控</w:t>
        </w:r>
        <w:r>
          <w:tab/>
        </w:r>
        <w:r>
          <w:fldChar w:fldCharType="begin"/>
        </w:r>
        <w:r>
          <w:instrText xml:space="preserve"> PAGEREF _Toc8321 \h </w:instrText>
        </w:r>
        <w:r>
          <w:fldChar w:fldCharType="separate"/>
        </w:r>
        <w:r>
          <w:t>51</w:t>
        </w:r>
        <w:r>
          <w:fldChar w:fldCharType="end"/>
        </w:r>
      </w:hyperlink>
    </w:p>
    <w:p>
      <w:pPr>
        <w:pStyle w:val="TOC2"/>
        <w:tabs>
          <w:tab w:val="right" w:leader="dot" w:pos="8306"/>
        </w:tabs>
      </w:pPr>
      <w:hyperlink w:anchor="_Toc21184" w:history="1">
        <w:r>
          <w:rPr>
            <w:rFonts w:ascii="仿宋" w:eastAsia="仿宋" w:hAnsi="仿宋" w:cs="仿宋" w:hint="eastAsia"/>
            <w:lang w:eastAsia="zh-CN"/>
          </w:rPr>
          <w:t>(三)、制定完善的风险控制机制</w:t>
        </w:r>
        <w:r>
          <w:tab/>
        </w:r>
        <w:r>
          <w:fldChar w:fldCharType="begin"/>
        </w:r>
        <w:r>
          <w:instrText xml:space="preserve"> PAGEREF _Toc21184 \h </w:instrText>
        </w:r>
        <w:r>
          <w:fldChar w:fldCharType="separate"/>
        </w:r>
        <w:r>
          <w:t>52</w:t>
        </w:r>
        <w:r>
          <w:fldChar w:fldCharType="end"/>
        </w:r>
      </w:hyperlink>
    </w:p>
    <w:p>
      <w:pPr>
        <w:pStyle w:val="TOC2"/>
        <w:tabs>
          <w:tab w:val="right" w:leader="dot" w:pos="8306"/>
        </w:tabs>
      </w:pPr>
      <w:hyperlink w:anchor="_Toc8528" w:history="1">
        <w:r>
          <w:rPr>
            <w:rFonts w:ascii="仿宋" w:eastAsia="仿宋" w:hAnsi="仿宋" w:cs="仿宋" w:hint="eastAsia"/>
            <w:lang w:eastAsia="zh-CN"/>
          </w:rPr>
          <w:t>(四)、优化成本管理</w:t>
        </w:r>
        <w:r>
          <w:tab/>
        </w:r>
        <w:r>
          <w:fldChar w:fldCharType="begin"/>
        </w:r>
        <w:r>
          <w:instrText xml:space="preserve"> PAGEREF _Toc8528 \h </w:instrText>
        </w:r>
        <w:r>
          <w:fldChar w:fldCharType="separate"/>
        </w:r>
        <w:r>
          <w:t>53</w:t>
        </w:r>
        <w:r>
          <w:fldChar w:fldCharType="end"/>
        </w:r>
      </w:hyperlink>
    </w:p>
    <w:p>
      <w:pPr>
        <w:pStyle w:val="TOC1"/>
        <w:tabs>
          <w:tab w:val="right" w:leader="dot" w:pos="8306"/>
        </w:tabs>
      </w:pPr>
      <w:hyperlink w:anchor="_Toc21158" w:history="1">
        <w:r>
          <w:rPr>
            <w:rFonts w:ascii="仿宋" w:eastAsia="仿宋" w:hAnsi="仿宋" w:cs="仿宋" w:hint="eastAsia"/>
            <w:lang w:eastAsia="zh-CN"/>
          </w:rPr>
          <w:t>十三、利益相关者分析与沟通计划</w:t>
        </w:r>
        <w:r>
          <w:tab/>
        </w:r>
        <w:r>
          <w:fldChar w:fldCharType="begin"/>
        </w:r>
        <w:r>
          <w:instrText xml:space="preserve"> PAGEREF _Toc21158 \h </w:instrText>
        </w:r>
        <w:r>
          <w:fldChar w:fldCharType="separate"/>
        </w:r>
        <w:r>
          <w:t>55</w:t>
        </w:r>
        <w:r>
          <w:fldChar w:fldCharType="end"/>
        </w:r>
      </w:hyperlink>
    </w:p>
    <w:p>
      <w:pPr>
        <w:pStyle w:val="TOC2"/>
        <w:tabs>
          <w:tab w:val="right" w:leader="dot" w:pos="8306"/>
        </w:tabs>
      </w:pPr>
      <w:hyperlink w:anchor="_Toc16582" w:history="1">
        <w:r>
          <w:rPr>
            <w:rFonts w:ascii="仿宋" w:eastAsia="仿宋" w:hAnsi="仿宋" w:cs="仿宋" w:hint="eastAsia"/>
            <w:lang w:eastAsia="zh-CN"/>
          </w:rPr>
          <w:t>(一)、利益相关者分析</w:t>
        </w:r>
        <w:r>
          <w:tab/>
        </w:r>
        <w:r>
          <w:fldChar w:fldCharType="begin"/>
        </w:r>
        <w:r>
          <w:instrText xml:space="preserve"> PAGEREF _Toc16582 \h </w:instrText>
        </w:r>
        <w:r>
          <w:fldChar w:fldCharType="separate"/>
        </w:r>
        <w:r>
          <w:t>55</w:t>
        </w:r>
        <w:r>
          <w:fldChar w:fldCharType="end"/>
        </w:r>
      </w:hyperlink>
    </w:p>
    <w:p>
      <w:pPr>
        <w:pStyle w:val="TOC2"/>
        <w:tabs>
          <w:tab w:val="right" w:leader="dot" w:pos="8306"/>
        </w:tabs>
      </w:pPr>
      <w:hyperlink w:anchor="_Toc9326" w:history="1">
        <w:r>
          <w:rPr>
            <w:rFonts w:ascii="仿宋" w:eastAsia="仿宋" w:hAnsi="仿宋" w:cs="仿宋" w:hint="eastAsia"/>
            <w:lang w:eastAsia="zh-CN"/>
          </w:rPr>
          <w:t>(二)、沟通计划</w:t>
        </w:r>
        <w:r>
          <w:tab/>
        </w:r>
        <w:r>
          <w:fldChar w:fldCharType="begin"/>
        </w:r>
        <w:r>
          <w:instrText xml:space="preserve"> PAGEREF _Toc9326 \h </w:instrText>
        </w:r>
        <w:r>
          <w:fldChar w:fldCharType="separate"/>
        </w:r>
        <w:r>
          <w:t>56</w:t>
        </w:r>
        <w:r>
          <w:fldChar w:fldCharType="end"/>
        </w:r>
      </w:hyperlink>
    </w:p>
    <w:p>
      <w:pPr>
        <w:pStyle w:val="TOC1"/>
        <w:tabs>
          <w:tab w:val="right" w:leader="dot" w:pos="8306"/>
        </w:tabs>
      </w:pPr>
      <w:hyperlink w:anchor="_Toc4619" w:history="1">
        <w:r>
          <w:rPr>
            <w:rFonts w:ascii="仿宋" w:eastAsia="仿宋" w:hAnsi="仿宋" w:cs="仿宋" w:hint="eastAsia"/>
            <w:lang w:eastAsia="zh-CN"/>
          </w:rPr>
          <w:t>十四、蚀刻机项目变更管理</w:t>
        </w:r>
        <w:r>
          <w:tab/>
        </w:r>
        <w:r>
          <w:fldChar w:fldCharType="begin"/>
        </w:r>
        <w:r>
          <w:instrText xml:space="preserve"> PAGEREF _Toc4619 \h </w:instrText>
        </w:r>
        <w:r>
          <w:fldChar w:fldCharType="separate"/>
        </w:r>
        <w:r>
          <w:t>57</w:t>
        </w:r>
        <w:r>
          <w:fldChar w:fldCharType="end"/>
        </w:r>
      </w:hyperlink>
    </w:p>
    <w:p>
      <w:pPr>
        <w:pStyle w:val="TOC2"/>
        <w:tabs>
          <w:tab w:val="right" w:leader="dot" w:pos="8306"/>
        </w:tabs>
      </w:pPr>
      <w:hyperlink w:anchor="_Toc22374" w:history="1">
        <w:r>
          <w:rPr>
            <w:rFonts w:ascii="仿宋" w:eastAsia="仿宋" w:hAnsi="仿宋" w:cs="仿宋" w:hint="eastAsia"/>
            <w:lang w:eastAsia="zh-CN"/>
          </w:rPr>
          <w:t>(一)、变更申请与评估</w:t>
        </w:r>
        <w:r>
          <w:tab/>
        </w:r>
        <w:r>
          <w:fldChar w:fldCharType="begin"/>
        </w:r>
        <w:r>
          <w:instrText xml:space="preserve"> PAGEREF _Toc22374 \h </w:instrText>
        </w:r>
        <w:r>
          <w:fldChar w:fldCharType="separate"/>
        </w:r>
        <w:r>
          <w:t>57</w:t>
        </w:r>
        <w:r>
          <w:fldChar w:fldCharType="end"/>
        </w:r>
      </w:hyperlink>
    </w:p>
    <w:p>
      <w:pPr>
        <w:pStyle w:val="TOC2"/>
        <w:tabs>
          <w:tab w:val="right" w:leader="dot" w:pos="8306"/>
        </w:tabs>
      </w:pPr>
      <w:hyperlink w:anchor="_Toc5363" w:history="1">
        <w:r>
          <w:rPr>
            <w:rFonts w:ascii="仿宋" w:eastAsia="仿宋" w:hAnsi="仿宋" w:cs="仿宋" w:hint="eastAsia"/>
            <w:lang w:eastAsia="zh-CN"/>
          </w:rPr>
          <w:t>(二)、变更实施与控制</w:t>
        </w:r>
        <w:r>
          <w:tab/>
        </w:r>
        <w:r>
          <w:fldChar w:fldCharType="begin"/>
        </w:r>
        <w:r>
          <w:instrText xml:space="preserve"> PAGEREF _Toc5363 \h </w:instrText>
        </w:r>
        <w:r>
          <w:fldChar w:fldCharType="separate"/>
        </w:r>
        <w:r>
          <w:t>58</w:t>
        </w:r>
        <w:r>
          <w:fldChar w:fldCharType="end"/>
        </w:r>
      </w:hyperlink>
    </w:p>
    <w:p>
      <w:pPr>
        <w:pStyle w:val="TOC1"/>
        <w:tabs>
          <w:tab w:val="right" w:leader="dot" w:pos="8306"/>
        </w:tabs>
      </w:pPr>
      <w:hyperlink w:anchor="_Toc19166" w:history="1">
        <w:r>
          <w:rPr>
            <w:rFonts w:ascii="仿宋" w:eastAsia="仿宋" w:hAnsi="仿宋" w:cs="仿宋" w:hint="eastAsia"/>
            <w:lang w:eastAsia="zh-CN"/>
          </w:rPr>
          <w:t>十五、供应链管理</w:t>
        </w:r>
        <w:r>
          <w:tab/>
        </w:r>
        <w:r>
          <w:fldChar w:fldCharType="begin"/>
        </w:r>
        <w:r>
          <w:instrText xml:space="preserve"> PAGEREF _Toc19166 \h </w:instrText>
        </w:r>
        <w:r>
          <w:fldChar w:fldCharType="separate"/>
        </w:r>
        <w:r>
          <w:t>58</w:t>
        </w:r>
        <w:r>
          <w:fldChar w:fldCharType="end"/>
        </w:r>
      </w:hyperlink>
    </w:p>
    <w:p>
      <w:pPr>
        <w:pStyle w:val="TOC2"/>
        <w:tabs>
          <w:tab w:val="right" w:leader="dot" w:pos="8306"/>
        </w:tabs>
      </w:pPr>
      <w:hyperlink w:anchor="_Toc22294" w:history="1">
        <w:r>
          <w:rPr>
            <w:rFonts w:ascii="仿宋" w:eastAsia="仿宋" w:hAnsi="仿宋" w:cs="仿宋" w:hint="eastAsia"/>
            <w:lang w:eastAsia="zh-CN"/>
          </w:rPr>
          <w:t>(一)、供应链战略规划</w:t>
        </w:r>
        <w:r>
          <w:tab/>
        </w:r>
        <w:r>
          <w:fldChar w:fldCharType="begin"/>
        </w:r>
        <w:r>
          <w:instrText xml:space="preserve"> PAGEREF _Toc22294 \h </w:instrText>
        </w:r>
        <w:r>
          <w:fldChar w:fldCharType="separate"/>
        </w:r>
        <w:r>
          <w:t>58</w:t>
        </w:r>
        <w:r>
          <w:fldChar w:fldCharType="end"/>
        </w:r>
      </w:hyperlink>
    </w:p>
    <w:p>
      <w:pPr>
        <w:pStyle w:val="TOC2"/>
        <w:tabs>
          <w:tab w:val="right" w:leader="dot" w:pos="8306"/>
        </w:tabs>
      </w:pPr>
      <w:hyperlink w:anchor="_Toc31607" w:history="1">
        <w:r>
          <w:rPr>
            <w:rFonts w:ascii="仿宋" w:eastAsia="仿宋" w:hAnsi="仿宋" w:cs="仿宋" w:hint="eastAsia"/>
            <w:lang w:eastAsia="zh-CN"/>
          </w:rPr>
          <w:t>(二)、供应商选择与合作</w:t>
        </w:r>
        <w:r>
          <w:tab/>
        </w:r>
        <w:r>
          <w:fldChar w:fldCharType="begin"/>
        </w:r>
        <w:r>
          <w:instrText xml:space="preserve"> PAGEREF _Toc31607 \h </w:instrText>
        </w:r>
        <w:r>
          <w:fldChar w:fldCharType="separate"/>
        </w:r>
        <w:r>
          <w:t>60</w:t>
        </w:r>
        <w:r>
          <w:fldChar w:fldCharType="end"/>
        </w:r>
      </w:hyperlink>
    </w:p>
    <w:p>
      <w:pPr>
        <w:pStyle w:val="TOC2"/>
        <w:tabs>
          <w:tab w:val="right" w:leader="dot" w:pos="8306"/>
        </w:tabs>
      </w:pPr>
      <w:hyperlink w:anchor="_Toc31339" w:history="1">
        <w:r>
          <w:rPr>
            <w:rFonts w:ascii="仿宋" w:eastAsia="仿宋" w:hAnsi="仿宋" w:cs="仿宋" w:hint="eastAsia"/>
            <w:lang w:eastAsia="zh-CN"/>
          </w:rPr>
          <w:t>(三)、物流与库存管理</w:t>
        </w:r>
        <w:r>
          <w:tab/>
        </w:r>
        <w:r>
          <w:fldChar w:fldCharType="begin"/>
        </w:r>
        <w:r>
          <w:instrText xml:space="preserve"> PAGEREF _Toc31339 \h </w:instrText>
        </w:r>
        <w:r>
          <w:fldChar w:fldCharType="separate"/>
        </w:r>
        <w:r>
          <w:t>61</w:t>
        </w:r>
        <w:r>
          <w:fldChar w:fldCharType="end"/>
        </w:r>
      </w:hyperlink>
    </w:p>
    <w:p>
      <w:pPr>
        <w:pStyle w:val="TOC1"/>
        <w:tabs>
          <w:tab w:val="right" w:leader="dot" w:pos="8306"/>
        </w:tabs>
      </w:pPr>
      <w:hyperlink w:anchor="_Toc9142" w:history="1">
        <w:r>
          <w:rPr>
            <w:rFonts w:ascii="仿宋" w:eastAsia="仿宋" w:hAnsi="仿宋" w:cs="仿宋" w:hint="eastAsia"/>
            <w:lang w:eastAsia="zh-CN"/>
          </w:rPr>
          <w:t>十六、蚀刻机项目实施时间节点</w:t>
        </w:r>
        <w:r>
          <w:tab/>
        </w:r>
        <w:r>
          <w:fldChar w:fldCharType="begin"/>
        </w:r>
        <w:r>
          <w:instrText xml:space="preserve"> PAGEREF _Toc9142 \h </w:instrText>
        </w:r>
        <w:r>
          <w:fldChar w:fldCharType="separate"/>
        </w:r>
        <w:r>
          <w:t>62</w:t>
        </w:r>
        <w:r>
          <w:fldChar w:fldCharType="end"/>
        </w:r>
      </w:hyperlink>
    </w:p>
    <w:p>
      <w:pPr>
        <w:pStyle w:val="TOC2"/>
        <w:tabs>
          <w:tab w:val="right" w:leader="dot" w:pos="8306"/>
        </w:tabs>
      </w:pPr>
      <w:hyperlink w:anchor="_Toc13838" w:history="1">
        <w:r>
          <w:rPr>
            <w:rFonts w:ascii="仿宋" w:eastAsia="仿宋" w:hAnsi="仿宋" w:cs="仿宋" w:hint="eastAsia"/>
            <w:lang w:eastAsia="zh-CN"/>
          </w:rPr>
          <w:t>(一)、蚀刻机项目启动阶段时间节点</w:t>
        </w:r>
        <w:r>
          <w:tab/>
        </w:r>
        <w:r>
          <w:fldChar w:fldCharType="begin"/>
        </w:r>
        <w:r>
          <w:instrText xml:space="preserve"> PAGEREF _Toc13838 \h </w:instrText>
        </w:r>
        <w:r>
          <w:fldChar w:fldCharType="separate"/>
        </w:r>
        <w:r>
          <w:t>62</w:t>
        </w:r>
        <w:r>
          <w:fldChar w:fldCharType="end"/>
        </w:r>
      </w:hyperlink>
    </w:p>
    <w:p>
      <w:pPr>
        <w:pStyle w:val="TOC2"/>
        <w:tabs>
          <w:tab w:val="right" w:leader="dot" w:pos="8306"/>
        </w:tabs>
      </w:pPr>
      <w:hyperlink w:anchor="_Toc18898" w:history="1">
        <w:r>
          <w:rPr>
            <w:rFonts w:ascii="仿宋" w:eastAsia="仿宋" w:hAnsi="仿宋" w:cs="仿宋" w:hint="eastAsia"/>
            <w:lang w:eastAsia="zh-CN"/>
          </w:rPr>
          <w:t>(二)、蚀刻机项目执行阶段时间节点</w:t>
        </w:r>
        <w:r>
          <w:tab/>
        </w:r>
        <w:r>
          <w:fldChar w:fldCharType="begin"/>
        </w:r>
        <w:r>
          <w:instrText xml:space="preserve"> PAGEREF _Toc18898 \h </w:instrText>
        </w:r>
        <w:r>
          <w:fldChar w:fldCharType="separate"/>
        </w:r>
        <w:r>
          <w:t>63</w:t>
        </w:r>
        <w:r>
          <w:fldChar w:fldCharType="end"/>
        </w:r>
      </w:hyperlink>
    </w:p>
    <w:p>
      <w:pPr>
        <w:pStyle w:val="TOC2"/>
        <w:tabs>
          <w:tab w:val="right" w:leader="dot" w:pos="8306"/>
        </w:tabs>
      </w:pPr>
      <w:hyperlink w:anchor="_Toc27611" w:history="1">
        <w:r>
          <w:rPr>
            <w:rFonts w:ascii="仿宋" w:eastAsia="仿宋" w:hAnsi="仿宋" w:cs="仿宋" w:hint="eastAsia"/>
            <w:lang w:eastAsia="zh-CN"/>
          </w:rPr>
          <w:t>(三)、蚀刻机项目完成阶段时间节点</w:t>
        </w:r>
        <w:r>
          <w:tab/>
        </w:r>
        <w:r>
          <w:fldChar w:fldCharType="begin"/>
        </w:r>
        <w:r>
          <w:instrText xml:space="preserve"> PAGEREF _Toc27611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89"/>
      <w:r>
        <w:rPr>
          <w:rFonts w:ascii="仿宋" w:eastAsia="仿宋" w:hAnsi="仿宋" w:cs="仿宋" w:hint="eastAsia"/>
          <w:sz w:val="28"/>
          <w:lang w:eastAsia="zh-CN"/>
        </w:rPr>
        <w:t>一、蚀刻机项目危机管理</w:t>
      </w:r>
      <w:bookmarkEnd w:id="2"/>
    </w:p>
    <w:p>
      <w:pPr>
        <w:pStyle w:val="Heading2"/>
        <w:rPr>
          <w:rFonts w:ascii="仿宋" w:eastAsia="仿宋" w:hAnsi="仿宋" w:cs="仿宋" w:hint="eastAsia"/>
          <w:lang w:eastAsia="zh-CN"/>
        </w:rPr>
      </w:pPr>
      <w:bookmarkStart w:id="3" w:name="_Toc223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危机管理中，危机预警与识别是确保蚀刻机项目稳健运行的核心步骤。通过建立全面的监测机制，蚀刻机项目团队旨在及时发现和理解潜在的风险和危机因素，以便采取及时的预防和应对措施，确保蚀刻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首先，通过深入的风险评估，蚀刻机项目团队全面分析了整个蚀刻机项目和各个阶段可能存在的威胁。这包括准确评估每个潜在风险的发生概率和可能影响的程度，为后续危机预警提供了有力支持。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蚀刻机项目团队着重于明确定义蚀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蚀刻机项目进展的持续监控，团队能够及时发现潜在问题并作出迅速反应。蚀刻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在这一阶段，团队的专业素养和反应速度将发挥至关重要的作用，以确保潜在危机能够在初期得到有效的处理，最大程度地减轻负面影响。通过危机预警与识别，蚀刻机项目得以更有序、可控地推进。</w:t>
      </w:r>
    </w:p>
    <w:p>
      <w:pPr>
        <w:pStyle w:val="Heading2"/>
        <w:ind w:firstLine="560" w:firstLineChars="200"/>
        <w:rPr>
          <w:rFonts w:ascii="仿宋" w:eastAsia="仿宋" w:hAnsi="仿宋" w:cs="仿宋" w:hint="eastAsia"/>
          <w:sz w:val="28"/>
          <w:lang w:eastAsia="zh-CN"/>
        </w:rPr>
      </w:pPr>
      <w:bookmarkStart w:id="4" w:name="_Toc204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在危机发生时，蚀刻机项目团队立即行动，成立了应急小组。该小组的任务是迅速制定并实施紧急应对措施，以最小化潜在损失。以下是采取的主要措施：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暂停蚀刻机项目进度：为遏制危机蔓延，蚀刻机项目暂时停止进行，以便全面评估当前状况。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资源重新分配：重新评估蚀刻机项目资源的分配，确保最大限度地减小损失。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实时沟通：与关键利益相关者建立实时沟通机制，向他们传递蚀刻机项目危机的实际状况，保障蚀刻机项目核心利益。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在紧急应对的同时，蚀刻机项目团队强调了团队协作和有效沟通的重要性。以下是团队协作的关键举措：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信息共享机制：建立了信息共享平台，确保团队成员能够及时获取蚀刻机项目危机的实时信息。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领导者沟通：蚀刻机项目领导者通过定期会议和即时沟通工具，指导团队应对危机，保持团队稳定运行。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随着危机得到初步控制，蚀刻机项目团队转向制定恢复计划，以确保蚀刻机项目能够从中迅速恢复。主要恢复计划包括：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修复受损的进度计划：重新评估蚀刻机项目进度，制定修复计划，确保蚀刻机项目尽快回归正常进程。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重新调整资源分配：优化资源分配，确保蚀刻机项目在有限资源下高效运转。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风险管理机制加强：对蚀刻机项目风险进行全面评估，制定更强化的风险管理策略，以预防未来可能的危机。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59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26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蚀刻机项目的主要产品是XXXX，预计年产值为XXX万元。这一产品在市场中占据着重要的地位，其广泛的应用范围使得该蚀刻机项目的市场前景非常广阔。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蚀刻机项目的xxx产品作为重要的原材料之一，将在多个领域发挥关键作用。其在建筑、交通、能源等方面的广泛应用将为整个产业链提供强大的支持，形成产业协同效应。蚀刻机项目的年产值XXX万XXX万XXX万万元不仅反映了其在市场上的巨大潜力，更预示着它对国民经济的积极贡献。这种关联度高、涉及面广的产业关系，使得该蚀刻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38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总征地面积为XXXX平方米，相当于约XX.XX亩，其中净用地面积为XXXX平方米，红线范围内相当于约XX.XX亩。这一用地规模充分考虑了蚀刻机项目的建设需求，保障了蚀刻机项目在合适的空间内得以充分发展。蚀刻机项目规划的总建筑面积为XXXX平方米，其中主体工程建设占XXXX平方米，计容建筑面积达XXXX平方米。预计建筑工程的投资将达到XXXX万元，为蚀刻机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计划购置的设备共计XXXX台（套），设备购置费用为XXXX万元。这一设备购置计划充分考虑到蚀刻机项目的生产需求和技术要求，确保了蚀刻机项目在生产运营中具备先进的技术装备和高效的生产能力。设备的合理配置将为蚀刻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计划总投资为XXXX万元，预计年实现营业收入为XXXX万元。这一产能规模的设定旨在确保蚀刻机项目能够在投资与回报之间取得平衡，实现长期可持续的发展。蚀刻机项目的总投资充分考虑到各个方面的需求，包括用地建设、设备购置等多个环节，以确保蚀刻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249"/>
      <w:r>
        <w:rPr>
          <w:rFonts w:ascii="仿宋" w:eastAsia="仿宋" w:hAnsi="仿宋" w:cs="仿宋" w:hint="eastAsia"/>
          <w:sz w:val="28"/>
          <w:lang w:eastAsia="zh-CN"/>
        </w:rPr>
        <w:t>三、蚀刻机项目绩效评估</w:t>
      </w:r>
      <w:bookmarkEnd w:id="8"/>
    </w:p>
    <w:p>
      <w:pPr>
        <w:pStyle w:val="Heading2"/>
        <w:rPr>
          <w:rFonts w:ascii="仿宋" w:eastAsia="仿宋" w:hAnsi="仿宋" w:cs="仿宋" w:hint="eastAsia"/>
          <w:lang w:eastAsia="zh-CN"/>
        </w:rPr>
      </w:pPr>
      <w:bookmarkStart w:id="9" w:name="_Toc248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在蚀刻机项目中，我们设计了一套全面的绩效评估指标，以确保蚀刻机项目的可控和成功交付。这些指标跨足蚀刻机项目目标、成本、进度和质量等多个维度，为我们提供了全面洞察蚀刻机项目的健康状况。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目标达成率是我们关注的首要指标。我们设定了明确的目标，并通过定期监测和评估，迅速发现并应对潜在的目标偏差。这为蚀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成本绩效是另一个核心关注点。通过实际成本与预算成本的对比分析，我们深入了解成本差异的原因，及时调整资源分配，保持蚀刻机项目在经济效益方面的合理水平。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进度作为关键的绩效指标之一，得到了精心的关注。我们制定了详细的蚀刻机项目进度计划，并设立了进度符合度指标，确保实际进度与计划进度保持一致。这使我们能够快速发现和解决潜在的进度问题，保持蚀刻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蚀刻机项目绩效的不可或缺的一环。我们引入了一系列的质量标准和客户满意度指标，以确保蚀刻机项目交付的成果在质量上达到或超越预期水平。通过持续监测这些指标，我们努力提升蚀刻机项目整体质量水平，为蚀刻机项目的成功交付提供有力保障。通过这些科学且全面的绩效评估，我们能够更好地引导蚀刻机项目的持续改进，确保蚀刻机项目目标的顺利达成。</w:t>
      </w:r>
    </w:p>
    <w:p>
      <w:pPr>
        <w:pStyle w:val="Heading2"/>
        <w:ind w:firstLine="560" w:firstLineChars="200"/>
        <w:rPr>
          <w:rFonts w:ascii="仿宋" w:eastAsia="仿宋" w:hAnsi="仿宋" w:cs="仿宋" w:hint="eastAsia"/>
          <w:sz w:val="28"/>
          <w:lang w:eastAsia="zh-CN"/>
        </w:rPr>
      </w:pPr>
      <w:bookmarkStart w:id="10" w:name="_Toc190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绩效评估是蚀刻机项目中的关键环节，为确保蚀刻机项目达到预期目标，我们采用了多层次、多维度的绩效评估方法。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蚀刻机项目的战略目标对齐，确保每个决策和行动都与蚀刻机项目整体目标保持一致。团队会定期召开战略对齐会议，审视当前工作与蚀刻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蚀刻机项目进度、质量、成本和风险等方面。这些指标通过数据收集和分析，为蚀刻机项目管理团队提供了客观的评估依据。例如，我们通过蚀刻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绩效评估不仅仅停留在蚀刻机项目内部，还考虑了蚀刻机项目对外部环境的影响。我们定期进行干系人满意度调查，以了解各利益相关方对蚀刻机项目的期望和满意度，并及时做出调整。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这种多层次、多角度的绩效评估方法，使得我们能够全面了解蚀刻机项目的运行状态，及时做出调整，确保蚀刻机项目在不断变化的环境中保持稳健前行。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02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为了确保蚀刻机项目的有效管理和不断优化，我们采用了精心设计的绩效评估周期。这个周期旨在实现灵活、实时和全面的评估，以适应蚀刻机项目执行中的各种挑战。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蚀刻机项目的不同需求，分为短期、中期和长期。短期评估关注每个迭代或工作周期，以及时发现和解决当前任务中的问题。中期评估涵盖几个迭代，深入了解整体蚀刻机项目的趋势和性能。长期评估则着眼于整个蚀刻机项目阶段，确保蚀刻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蚀刻机项目管理工具和协作平台，团队成员能够随时更新和分享蚀刻机项目数据。这种实时性的反馈机制使我们能够及时察觉潜在问题，快速调整，保持蚀刻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蚀刻机项目的决策制定密不可分。每个周期的蚀刻机项目回顾会议成为集体总结经验、识别问题深层次原因并找到创新解决方案的平台。这种定期的反思与调整机制使蚀刻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963"/>
      <w:r>
        <w:rPr>
          <w:rFonts w:ascii="仿宋" w:eastAsia="仿宋" w:hAnsi="仿宋" w:cs="仿宋" w:hint="eastAsia"/>
          <w:sz w:val="28"/>
          <w:lang w:eastAsia="zh-CN"/>
        </w:rPr>
        <w:t>四、蚀刻机项目土建工程</w:t>
      </w:r>
      <w:bookmarkEnd w:id="12"/>
    </w:p>
    <w:p>
      <w:pPr>
        <w:pStyle w:val="Heading2"/>
        <w:rPr>
          <w:rFonts w:ascii="仿宋" w:eastAsia="仿宋" w:hAnsi="仿宋" w:cs="仿宋" w:hint="eastAsia"/>
          <w:lang w:eastAsia="zh-CN"/>
        </w:rPr>
      </w:pPr>
      <w:bookmarkStart w:id="13" w:name="_Toc218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在蚀刻机项目的建筑工程设计中，我们将秉承一系列重要的设计原则，以确保蚀刻机项目建筑在功能、美观、可持续性等方面达到最佳效果。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首要原则是确保建筑的功能性得到最大化的发挥。我们将充分理解蚀刻机项目的实际需求，合理布局各个功能区域，保证建筑在满足业务需求的同时，提供高效的工作环境。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在建筑设计中，我们将综合考虑建设和运营成本。通过精细的经济效益分析，确保设计方案在高效利用资源的同时，对蚀刻机项目的长期盈利能力有积极的贡献。</w:t>
      </w:r>
    </w:p>
    <w:p>
      <w:pPr>
        <w:pStyle w:val="Heading2"/>
        <w:ind w:firstLine="560" w:firstLineChars="200"/>
        <w:rPr>
          <w:rFonts w:ascii="仿宋" w:eastAsia="仿宋" w:hAnsi="仿宋" w:cs="仿宋" w:hint="eastAsia"/>
          <w:sz w:val="28"/>
          <w:lang w:eastAsia="zh-CN"/>
        </w:rPr>
      </w:pPr>
      <w:bookmarkStart w:id="14" w:name="_Toc1708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土建工程设计中，我们将精准设定设计年限，结合蚀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蚀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76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蚀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蚀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蚀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03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本期工程蚀刻机项目预计总建筑面积XXX平方米，其中：计容建筑面积XXX平方米，计划建筑工程投资XX万元，占蚀刻机项目总投资的XX%。</w:t>
      </w:r>
    </w:p>
    <w:p>
      <w:pPr>
        <w:pStyle w:val="Heading1"/>
        <w:ind w:firstLine="560" w:firstLineChars="200"/>
        <w:rPr>
          <w:rFonts w:ascii="仿宋" w:eastAsia="仿宋" w:hAnsi="仿宋" w:cs="仿宋" w:hint="eastAsia"/>
          <w:sz w:val="28"/>
          <w:lang w:eastAsia="zh-CN"/>
        </w:rPr>
      </w:pPr>
      <w:bookmarkStart w:id="17" w:name="_Toc3603"/>
      <w:r>
        <w:rPr>
          <w:rFonts w:ascii="仿宋" w:eastAsia="仿宋" w:hAnsi="仿宋" w:cs="仿宋" w:hint="eastAsia"/>
          <w:sz w:val="28"/>
          <w:lang w:eastAsia="zh-CN"/>
        </w:rPr>
        <w:t>五、蚀刻机项目选址可行性分析</w:t>
      </w:r>
      <w:bookmarkEnd w:id="17"/>
    </w:p>
    <w:p>
      <w:pPr>
        <w:pStyle w:val="Heading2"/>
        <w:rPr>
          <w:rFonts w:ascii="仿宋" w:eastAsia="仿宋" w:hAnsi="仿宋" w:cs="仿宋" w:hint="eastAsia"/>
          <w:lang w:eastAsia="zh-CN"/>
        </w:rPr>
      </w:pPr>
      <w:bookmarkStart w:id="18" w:name="_Toc30506"/>
      <w:r>
        <w:rPr>
          <w:rFonts w:ascii="仿宋" w:eastAsia="仿宋" w:hAnsi="仿宋" w:cs="仿宋" w:hint="eastAsia"/>
          <w:lang w:eastAsia="zh-CN"/>
        </w:rPr>
        <w:t>(一)、蚀刻机项目选址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该蚀刻机项目选址位于XX省XX市XX区XXX街道</w:t>
      </w:r>
    </w:p>
    <w:p>
      <w:pPr>
        <w:pStyle w:val="Heading2"/>
        <w:ind w:firstLine="560" w:firstLineChars="200"/>
        <w:rPr>
          <w:rFonts w:ascii="仿宋" w:eastAsia="仿宋" w:hAnsi="仿宋" w:cs="仿宋" w:hint="eastAsia"/>
          <w:sz w:val="28"/>
          <w:lang w:eastAsia="zh-CN"/>
        </w:rPr>
      </w:pPr>
      <w:bookmarkStart w:id="19" w:name="_Toc980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蚀刻机项目的征地面积将根据蚀刻机项目的实际规模和需求进行精确规划。具体面积XXX平方米，旨在确保蚀刻机项目不仅能够满足当前的发展需求，还能够预留空间以适应未来的扩展。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净用地面积是在征地面积基础上去除不可利用面积后的实际可开发用地。具体面积XXX平方米，考虑到环保、交通、安全等多方面因素，以确保蚀刻机项目在整体利用效率上达到最优。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蚀刻机项目计划建设的建筑总规模具体面积XXX平方米。这一规模的确定综合考虑了蚀刻机项目的性质、规模，以及城市规划的相关要求，确保建筑布局与周边环境协调一致。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绿地率是蚀刻机项目用地中被规划为绿地的比例。具体面积XXX平方米，旨在通过合理规划绿地，改善蚀刻机项目周边环境，提升居民生活质量，并符合城市整体绿化规划。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容积率是用地上可以建设的建筑总体积与用地面积之比。具体面积XXX，通过合理的容积率规划，确保蚀刻机项目建筑规模与周边环境和谐共生。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确保蚀刻机项目选址与当地城市规划相一致，具体面积XXX平方米。通过与城市规划部门深入沟通，确保蚀刻机项目不仅符合城市的整体发展方向，还能够融入城市的发展布局，为城市的长远发展贡献力量。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充分了解并确保蚀刻机项目选址符合当地产业政策，具体面积XXX平方米。这包括蚀刻机项目对当地经济的促进作用，以及对相关产业的带动效应，确保蚀刻机项目与地方政府的产业政策保持一致，促进共赢合作。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用地总体要求必须符合环保和可持续发展的原则，具体面积XXX平方米。通过采用绿色建筑设计、节能减排等措施，确保蚀刻机项目在建设和运营过程中对环境的影响最小化，达到可持续发展的要求。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确保蚀刻机项目选址具备必要的公共设施配套，具体面积XXX平方米。这包括交通便利性、教育、医疗等基础设施，以提高居民生活品质，使得蚀刻机项目选址更具吸引力。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考虑用地总体要求对当地社会稳定性的影响，具体面积XXX平方米。通过深入了解当地社区反馈，确保蚀刻机项目的选址和建设过程对当地社会和谐稳定产生积极作用。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蚀刻机项目选址不仅符合法规和规划，还在实际操作中具有可行性。这一全面规划将为蚀刻机项目的成功实施提供坚实的基础，确保蚀刻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41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蚀刻机项目的设备规划和空间设计中，我们将采取灵活设备布局的措施。设备布局将根据实际需求进行灵活设计，避免不必要的浪费。通过合理规划设备摆放位置，我们将提高设备的利用率，减少设备间距，以确保蚀刻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https://d.book118.com/876131205220010051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240D9"/>
    <w:rsid w:val="2A7240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13120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2024-02-19T14:50:00Z</dcterms:created>
  <dcterms:modified xsi:type="dcterms:W3CDTF">2024-02-19T14:51:06Z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4E9F0D3E467341D781CFEEE722C8F355_11</vt:lpwstr>
  </property>
  <property fmtid="{D5CDD505-2E9C-101B-9397-08002B2CF9AE}" pid="3" name="KSOProductBuildVer">
    <vt:lpwstr>2052-12.1.0.16250</vt:lpwstr>
  </property>
</Properties>
</file>