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翻车机行业企业战略发展规划及建议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5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eastAsia="zh-CN"/>
          </w:rPr>
          <w:t>(一)、翻车机行业发展前景</w:t>
        </w:r>
        <w:r>
          <w:tab/>
        </w:r>
        <w:r>
          <w:fldChar w:fldCharType="begin"/>
        </w:r>
        <w:r>
          <w:instrText xml:space="preserve"> PAGEREF _Toc6090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(二)、翻车机产业链分析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(三)、翻车机项目市场营销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(四)、翻车机行业发展特点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四、翻车机项目人力资源管理方案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五、翻车机项目概况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(一)、翻车机项目承办单位基本情况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" w:history="1">
        <w:r>
          <w:rPr>
            <w:rFonts w:ascii="仿宋" w:eastAsia="仿宋" w:hAnsi="仿宋" w:cs="仿宋" w:hint="eastAsia"/>
            <w:lang w:eastAsia="zh-CN"/>
          </w:rPr>
          <w:t>(二)、翻车机项目建设符合性</w:t>
        </w:r>
        <w:r>
          <w:tab/>
        </w:r>
        <w:r>
          <w:fldChar w:fldCharType="begin"/>
        </w:r>
        <w:r>
          <w:instrText xml:space="preserve"> PAGEREF _Toc315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(三)、翻车机项目概况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" w:history="1">
        <w:r>
          <w:rPr>
            <w:rFonts w:ascii="仿宋" w:eastAsia="仿宋" w:hAnsi="仿宋" w:cs="仿宋" w:hint="eastAsia"/>
            <w:lang w:eastAsia="zh-CN"/>
          </w:rPr>
          <w:t>(四)、翻车机项目评价</w:t>
        </w:r>
        <w:r>
          <w:tab/>
        </w:r>
        <w:r>
          <w:fldChar w:fldCharType="begin"/>
        </w:r>
        <w:r>
          <w:instrText xml:space="preserve"> PAGEREF _Toc591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六、翻车机项目建设背景及必要性分析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(一)、翻车机项目承办单位背景分析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(二)、翻车机项目背景分析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(三)、翻车机项目建设必要性分析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七、翻车机项目概论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(一)、翻车机项目基本信息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(二)、翻车机项目提出的理由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eastAsia="zh-CN"/>
          </w:rPr>
          <w:t>(三)、翻车机项目建设目标和任务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(四)、翻车机项目建设规模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(五)、翻车机项目建设工期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八、翻车机行业市场地位与竞争战略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九、资源开发及综合利用分析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十、投资方案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(五)、翻车机项目总投资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十二、公司组建背景分析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(一)、翻车机项目背景分析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(二)、翻车机项目建设必要性分析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十三、社会影响评估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(二)、翻车机项目对当地经济的影响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(三)、翻车机项目对当地社会的影响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(四)、翻车机项目对当地文化的影响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十四、实施进度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(六)、翻车机项目实施保障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十五、危机管理与应急响应方案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十六、知识管理与技术创新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_Toc23820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十七、创新投资策略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_Toc9479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4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_Toc10784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" w:history="1">
        <w:r>
          <w:rPr>
            <w:rFonts w:ascii="仿宋" w:eastAsia="仿宋" w:hAnsi="仿宋" w:cs="仿宋" w:hint="eastAsia"/>
            <w:lang w:eastAsia="zh-CN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十九、翻车机项目人才培养与团队建设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5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_Toc18395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二十、公司文化与社会责任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5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52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90"/>
      <w:r>
        <w:rPr>
          <w:rFonts w:ascii="仿宋" w:eastAsia="仿宋" w:hAnsi="仿宋" w:cs="仿宋" w:hint="eastAsia"/>
          <w:lang w:eastAsia="zh-CN"/>
        </w:rPr>
        <w:t>(一)、翻车机行业发展前景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xxx行业具备广阔的发展潜力，以下是未来发展的几个重要方面：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技术创新：xxx行业将受益于不断涌现的技术创新。新材料、生产工艺和数字技术的应用将提升产品质量、效率和性能，激励企业持续改进产品以满足市场需求，增强竞争力。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市场需求增长：随着人们对xxx产品需求的持续增长，市场前景看好。尤其是在新兴市场，随着中产阶级的崛起，对xxx产品的需求将进一步增加。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环保意识提升：全球范围内环保法规趋严，人们对环保和可持续发展意识上升。企业采用环保做法和生产可再生能源将有机会在市场上脱颖而出。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https://d.book118.com/876153115230010052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翻车机行业企业战略发展规划及建议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翻车机行业企业战略发展规划及建议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翻车机行业企业战略发展规划及建议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翻车机行业企业战略发展规划及建议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翻车机行业企业战略发展规划及建议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3A56A5"/>
    <w:rsid w:val="4593521B"/>
    <w:rsid w:val="493A56A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153115230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2024-02-23T18:27:00Z</dcterms:created>
  <dcterms:modified xsi:type="dcterms:W3CDTF">2024-02-23T18:27:36Z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1BB434DD36924BE9A887300BE5CD9AEB_11</vt:lpwstr>
  </property>
  <property fmtid="{D5CDD505-2E9C-101B-9397-08002B2CF9AE}" pid="3" name="KSOProductBuildVer">
    <vt:lpwstr>2052-12.1.0.16250</vt:lpwstr>
  </property>
</Properties>
</file>