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28" w:history="1">
        <w:r>
          <w:rPr>
            <w:rFonts w:ascii="仿宋" w:eastAsia="仿宋" w:hAnsi="仿宋" w:cs="仿宋" w:hint="eastAsia"/>
            <w:lang w:eastAsia="zh-CN"/>
          </w:rPr>
          <w:t>序言</w:t>
        </w:r>
        <w:r>
          <w:tab/>
        </w:r>
        <w:r>
          <w:fldChar w:fldCharType="begin"/>
        </w:r>
        <w:r>
          <w:instrText xml:space="preserve"> PAGEREF _Toc19828 \h </w:instrText>
        </w:r>
        <w:r>
          <w:fldChar w:fldCharType="separate"/>
        </w:r>
        <w:r>
          <w:t>3</w:t>
        </w:r>
        <w:r>
          <w:fldChar w:fldCharType="end"/>
        </w:r>
      </w:hyperlink>
    </w:p>
    <w:p>
      <w:pPr>
        <w:pStyle w:val="TOC1"/>
        <w:tabs>
          <w:tab w:val="right" w:leader="dot" w:pos="8306"/>
        </w:tabs>
      </w:pPr>
      <w:hyperlink w:anchor="_Toc18081" w:history="1">
        <w:r>
          <w:rPr>
            <w:rFonts w:ascii="仿宋" w:eastAsia="仿宋" w:hAnsi="仿宋" w:cs="仿宋" w:hint="eastAsia"/>
            <w:lang w:eastAsia="zh-CN"/>
          </w:rPr>
          <w:t>一、聚醚项目土建工程</w:t>
        </w:r>
        <w:r>
          <w:tab/>
        </w:r>
        <w:r>
          <w:fldChar w:fldCharType="begin"/>
        </w:r>
        <w:r>
          <w:instrText xml:space="preserve"> PAGEREF _Toc18081 \h </w:instrText>
        </w:r>
        <w:r>
          <w:fldChar w:fldCharType="separate"/>
        </w:r>
        <w:r>
          <w:t>3</w:t>
        </w:r>
        <w:r>
          <w:fldChar w:fldCharType="end"/>
        </w:r>
      </w:hyperlink>
    </w:p>
    <w:p>
      <w:pPr>
        <w:pStyle w:val="TOC2"/>
        <w:tabs>
          <w:tab w:val="right" w:leader="dot" w:pos="8306"/>
        </w:tabs>
      </w:pPr>
      <w:hyperlink w:anchor="_Toc1026" w:history="1">
        <w:r>
          <w:rPr>
            <w:rFonts w:ascii="仿宋" w:eastAsia="仿宋" w:hAnsi="仿宋" w:cs="仿宋" w:hint="eastAsia"/>
            <w:lang w:eastAsia="zh-CN"/>
          </w:rPr>
          <w:t>(一)、建筑工程设计原则</w:t>
        </w:r>
        <w:r>
          <w:tab/>
        </w:r>
        <w:r>
          <w:fldChar w:fldCharType="begin"/>
        </w:r>
        <w:r>
          <w:instrText xml:space="preserve"> PAGEREF _Toc1026 \h </w:instrText>
        </w:r>
        <w:r>
          <w:fldChar w:fldCharType="separate"/>
        </w:r>
        <w:r>
          <w:t>3</w:t>
        </w:r>
        <w:r>
          <w:fldChar w:fldCharType="end"/>
        </w:r>
      </w:hyperlink>
    </w:p>
    <w:p>
      <w:pPr>
        <w:pStyle w:val="TOC2"/>
        <w:tabs>
          <w:tab w:val="right" w:leader="dot" w:pos="8306"/>
        </w:tabs>
      </w:pPr>
      <w:hyperlink w:anchor="_Toc25621" w:history="1">
        <w:r>
          <w:rPr>
            <w:rFonts w:ascii="仿宋" w:eastAsia="仿宋" w:hAnsi="仿宋" w:cs="仿宋" w:hint="eastAsia"/>
            <w:lang w:eastAsia="zh-CN"/>
          </w:rPr>
          <w:t>(二)、土建工程设计年限及安全等级</w:t>
        </w:r>
        <w:r>
          <w:tab/>
        </w:r>
        <w:r>
          <w:fldChar w:fldCharType="begin"/>
        </w:r>
        <w:r>
          <w:instrText xml:space="preserve"> PAGEREF _Toc25621 \h </w:instrText>
        </w:r>
        <w:r>
          <w:fldChar w:fldCharType="separate"/>
        </w:r>
        <w:r>
          <w:t>4</w:t>
        </w:r>
        <w:r>
          <w:fldChar w:fldCharType="end"/>
        </w:r>
      </w:hyperlink>
    </w:p>
    <w:p>
      <w:pPr>
        <w:pStyle w:val="TOC2"/>
        <w:tabs>
          <w:tab w:val="right" w:leader="dot" w:pos="8306"/>
        </w:tabs>
      </w:pPr>
      <w:hyperlink w:anchor="_Toc612" w:history="1">
        <w:r>
          <w:rPr>
            <w:rFonts w:ascii="仿宋" w:eastAsia="仿宋" w:hAnsi="仿宋" w:cs="仿宋" w:hint="eastAsia"/>
            <w:lang w:eastAsia="zh-CN"/>
          </w:rPr>
          <w:t>(三)、建筑工程设计总体要求</w:t>
        </w:r>
        <w:r>
          <w:tab/>
        </w:r>
        <w:r>
          <w:fldChar w:fldCharType="begin"/>
        </w:r>
        <w:r>
          <w:instrText xml:space="preserve"> PAGEREF _Toc612 \h </w:instrText>
        </w:r>
        <w:r>
          <w:fldChar w:fldCharType="separate"/>
        </w:r>
        <w:r>
          <w:t>5</w:t>
        </w:r>
        <w:r>
          <w:fldChar w:fldCharType="end"/>
        </w:r>
      </w:hyperlink>
    </w:p>
    <w:p>
      <w:pPr>
        <w:pStyle w:val="TOC2"/>
        <w:tabs>
          <w:tab w:val="right" w:leader="dot" w:pos="8306"/>
        </w:tabs>
      </w:pPr>
      <w:hyperlink w:anchor="_Toc5711" w:history="1">
        <w:r>
          <w:rPr>
            <w:rFonts w:ascii="仿宋" w:eastAsia="仿宋" w:hAnsi="仿宋" w:cs="仿宋" w:hint="eastAsia"/>
            <w:lang w:eastAsia="zh-CN"/>
          </w:rPr>
          <w:t>(四)、土建工程建设指标</w:t>
        </w:r>
        <w:r>
          <w:tab/>
        </w:r>
        <w:r>
          <w:fldChar w:fldCharType="begin"/>
        </w:r>
        <w:r>
          <w:instrText xml:space="preserve"> PAGEREF _Toc5711 \h </w:instrText>
        </w:r>
        <w:r>
          <w:fldChar w:fldCharType="separate"/>
        </w:r>
        <w:r>
          <w:t>6</w:t>
        </w:r>
        <w:r>
          <w:fldChar w:fldCharType="end"/>
        </w:r>
      </w:hyperlink>
    </w:p>
    <w:p>
      <w:pPr>
        <w:pStyle w:val="TOC1"/>
        <w:tabs>
          <w:tab w:val="right" w:leader="dot" w:pos="8306"/>
        </w:tabs>
      </w:pPr>
      <w:hyperlink w:anchor="_Toc20149" w:history="1">
        <w:r>
          <w:rPr>
            <w:rFonts w:ascii="仿宋" w:eastAsia="仿宋" w:hAnsi="仿宋" w:cs="仿宋" w:hint="eastAsia"/>
            <w:lang w:eastAsia="zh-CN"/>
          </w:rPr>
          <w:t>二、聚醚项目可持续发展</w:t>
        </w:r>
        <w:r>
          <w:tab/>
        </w:r>
        <w:r>
          <w:fldChar w:fldCharType="begin"/>
        </w:r>
        <w:r>
          <w:instrText xml:space="preserve"> PAGEREF _Toc20149 \h </w:instrText>
        </w:r>
        <w:r>
          <w:fldChar w:fldCharType="separate"/>
        </w:r>
        <w:r>
          <w:t>6</w:t>
        </w:r>
        <w:r>
          <w:fldChar w:fldCharType="end"/>
        </w:r>
      </w:hyperlink>
    </w:p>
    <w:p>
      <w:pPr>
        <w:pStyle w:val="TOC2"/>
        <w:tabs>
          <w:tab w:val="right" w:leader="dot" w:pos="8306"/>
        </w:tabs>
      </w:pPr>
      <w:hyperlink w:anchor="_Toc18176" w:history="1">
        <w:r>
          <w:rPr>
            <w:rFonts w:ascii="仿宋" w:eastAsia="仿宋" w:hAnsi="仿宋" w:cs="仿宋" w:hint="eastAsia"/>
            <w:lang w:eastAsia="zh-CN"/>
          </w:rPr>
          <w:t>(一)、可持续战略与实践</w:t>
        </w:r>
        <w:r>
          <w:tab/>
        </w:r>
        <w:r>
          <w:fldChar w:fldCharType="begin"/>
        </w:r>
        <w:r>
          <w:instrText xml:space="preserve"> PAGEREF _Toc18176 \h </w:instrText>
        </w:r>
        <w:r>
          <w:fldChar w:fldCharType="separate"/>
        </w:r>
        <w:r>
          <w:t>6</w:t>
        </w:r>
        <w:r>
          <w:fldChar w:fldCharType="end"/>
        </w:r>
      </w:hyperlink>
    </w:p>
    <w:p>
      <w:pPr>
        <w:pStyle w:val="TOC2"/>
        <w:tabs>
          <w:tab w:val="right" w:leader="dot" w:pos="8306"/>
        </w:tabs>
      </w:pPr>
      <w:hyperlink w:anchor="_Toc16348" w:history="1">
        <w:r>
          <w:rPr>
            <w:rFonts w:ascii="仿宋" w:eastAsia="仿宋" w:hAnsi="仿宋" w:cs="仿宋" w:hint="eastAsia"/>
            <w:lang w:eastAsia="zh-CN"/>
          </w:rPr>
          <w:t>(二)、环保与社会责任</w:t>
        </w:r>
        <w:r>
          <w:tab/>
        </w:r>
        <w:r>
          <w:fldChar w:fldCharType="begin"/>
        </w:r>
        <w:r>
          <w:instrText xml:space="preserve"> PAGEREF _Toc16348 \h </w:instrText>
        </w:r>
        <w:r>
          <w:fldChar w:fldCharType="separate"/>
        </w:r>
        <w:r>
          <w:t>7</w:t>
        </w:r>
        <w:r>
          <w:fldChar w:fldCharType="end"/>
        </w:r>
      </w:hyperlink>
    </w:p>
    <w:p>
      <w:pPr>
        <w:pStyle w:val="TOC1"/>
        <w:tabs>
          <w:tab w:val="right" w:leader="dot" w:pos="8306"/>
        </w:tabs>
      </w:pPr>
      <w:hyperlink w:anchor="_Toc7553" w:history="1">
        <w:r>
          <w:rPr>
            <w:rFonts w:ascii="仿宋" w:eastAsia="仿宋" w:hAnsi="仿宋" w:cs="仿宋" w:hint="eastAsia"/>
            <w:lang w:eastAsia="zh-CN"/>
          </w:rPr>
          <w:t>三、聚醚项目概论</w:t>
        </w:r>
        <w:r>
          <w:tab/>
        </w:r>
        <w:r>
          <w:fldChar w:fldCharType="begin"/>
        </w:r>
        <w:r>
          <w:instrText xml:space="preserve"> PAGEREF _Toc7553 \h </w:instrText>
        </w:r>
        <w:r>
          <w:fldChar w:fldCharType="separate"/>
        </w:r>
        <w:r>
          <w:t>8</w:t>
        </w:r>
        <w:r>
          <w:fldChar w:fldCharType="end"/>
        </w:r>
      </w:hyperlink>
    </w:p>
    <w:p>
      <w:pPr>
        <w:pStyle w:val="TOC2"/>
        <w:tabs>
          <w:tab w:val="right" w:leader="dot" w:pos="8306"/>
        </w:tabs>
      </w:pPr>
      <w:hyperlink w:anchor="_Toc9109" w:history="1">
        <w:r>
          <w:rPr>
            <w:rFonts w:ascii="仿宋" w:eastAsia="仿宋" w:hAnsi="仿宋" w:cs="仿宋" w:hint="eastAsia"/>
            <w:lang w:eastAsia="zh-CN"/>
          </w:rPr>
          <w:t>(一)、聚醚项目概况</w:t>
        </w:r>
        <w:r>
          <w:tab/>
        </w:r>
        <w:r>
          <w:fldChar w:fldCharType="begin"/>
        </w:r>
        <w:r>
          <w:instrText xml:space="preserve"> PAGEREF _Toc9109 \h </w:instrText>
        </w:r>
        <w:r>
          <w:fldChar w:fldCharType="separate"/>
        </w:r>
        <w:r>
          <w:t>8</w:t>
        </w:r>
        <w:r>
          <w:fldChar w:fldCharType="end"/>
        </w:r>
      </w:hyperlink>
    </w:p>
    <w:p>
      <w:pPr>
        <w:pStyle w:val="TOC2"/>
        <w:tabs>
          <w:tab w:val="right" w:leader="dot" w:pos="8306"/>
        </w:tabs>
      </w:pPr>
      <w:hyperlink w:anchor="_Toc3396" w:history="1">
        <w:r>
          <w:rPr>
            <w:rFonts w:ascii="仿宋" w:eastAsia="仿宋" w:hAnsi="仿宋" w:cs="仿宋" w:hint="eastAsia"/>
            <w:lang w:eastAsia="zh-CN"/>
          </w:rPr>
          <w:t>(二)、聚醚项目目标</w:t>
        </w:r>
        <w:r>
          <w:tab/>
        </w:r>
        <w:r>
          <w:fldChar w:fldCharType="begin"/>
        </w:r>
        <w:r>
          <w:instrText xml:space="preserve"> PAGEREF _Toc3396 \h </w:instrText>
        </w:r>
        <w:r>
          <w:fldChar w:fldCharType="separate"/>
        </w:r>
        <w:r>
          <w:t>10</w:t>
        </w:r>
        <w:r>
          <w:fldChar w:fldCharType="end"/>
        </w:r>
      </w:hyperlink>
    </w:p>
    <w:p>
      <w:pPr>
        <w:pStyle w:val="TOC2"/>
        <w:tabs>
          <w:tab w:val="right" w:leader="dot" w:pos="8306"/>
        </w:tabs>
      </w:pPr>
      <w:hyperlink w:anchor="_Toc4515" w:history="1">
        <w:r>
          <w:rPr>
            <w:rFonts w:ascii="仿宋" w:eastAsia="仿宋" w:hAnsi="仿宋" w:cs="仿宋" w:hint="eastAsia"/>
            <w:lang w:eastAsia="zh-CN"/>
          </w:rPr>
          <w:t>(三)、聚醚项目提出的理由</w:t>
        </w:r>
        <w:r>
          <w:tab/>
        </w:r>
        <w:r>
          <w:fldChar w:fldCharType="begin"/>
        </w:r>
        <w:r>
          <w:instrText xml:space="preserve"> PAGEREF _Toc4515 \h </w:instrText>
        </w:r>
        <w:r>
          <w:fldChar w:fldCharType="separate"/>
        </w:r>
        <w:r>
          <w:t>11</w:t>
        </w:r>
        <w:r>
          <w:fldChar w:fldCharType="end"/>
        </w:r>
      </w:hyperlink>
    </w:p>
    <w:p>
      <w:pPr>
        <w:pStyle w:val="TOC2"/>
        <w:tabs>
          <w:tab w:val="right" w:leader="dot" w:pos="8306"/>
        </w:tabs>
      </w:pPr>
      <w:hyperlink w:anchor="_Toc24750" w:history="1">
        <w:r>
          <w:rPr>
            <w:rFonts w:ascii="仿宋" w:eastAsia="仿宋" w:hAnsi="仿宋" w:cs="仿宋" w:hint="eastAsia"/>
            <w:lang w:eastAsia="zh-CN"/>
          </w:rPr>
          <w:t>(四)、聚醚项目意义</w:t>
        </w:r>
        <w:r>
          <w:tab/>
        </w:r>
        <w:r>
          <w:fldChar w:fldCharType="begin"/>
        </w:r>
        <w:r>
          <w:instrText xml:space="preserve"> PAGEREF _Toc24750 \h </w:instrText>
        </w:r>
        <w:r>
          <w:fldChar w:fldCharType="separate"/>
        </w:r>
        <w:r>
          <w:t>12</w:t>
        </w:r>
        <w:r>
          <w:fldChar w:fldCharType="end"/>
        </w:r>
      </w:hyperlink>
    </w:p>
    <w:p>
      <w:pPr>
        <w:pStyle w:val="TOC2"/>
        <w:tabs>
          <w:tab w:val="right" w:leader="dot" w:pos="8306"/>
        </w:tabs>
      </w:pPr>
      <w:hyperlink w:anchor="_Toc15815" w:history="1">
        <w:r>
          <w:rPr>
            <w:rFonts w:ascii="仿宋" w:eastAsia="仿宋" w:hAnsi="仿宋" w:cs="仿宋" w:hint="eastAsia"/>
            <w:lang w:eastAsia="zh-CN"/>
          </w:rPr>
          <w:t>(五)、聚醚项目背景</w:t>
        </w:r>
        <w:r>
          <w:tab/>
        </w:r>
        <w:r>
          <w:fldChar w:fldCharType="begin"/>
        </w:r>
        <w:r>
          <w:instrText xml:space="preserve"> PAGEREF _Toc15815 \h </w:instrText>
        </w:r>
        <w:r>
          <w:fldChar w:fldCharType="separate"/>
        </w:r>
        <w:r>
          <w:t>13</w:t>
        </w:r>
        <w:r>
          <w:fldChar w:fldCharType="end"/>
        </w:r>
      </w:hyperlink>
    </w:p>
    <w:p>
      <w:pPr>
        <w:pStyle w:val="TOC1"/>
        <w:tabs>
          <w:tab w:val="right" w:leader="dot" w:pos="8306"/>
        </w:tabs>
      </w:pPr>
      <w:hyperlink w:anchor="_Toc27587" w:history="1">
        <w:r>
          <w:rPr>
            <w:rFonts w:ascii="仿宋" w:eastAsia="仿宋" w:hAnsi="仿宋" w:cs="仿宋" w:hint="eastAsia"/>
            <w:lang w:eastAsia="zh-CN"/>
          </w:rPr>
          <w:t>四、市场分析、调研</w:t>
        </w:r>
        <w:r>
          <w:tab/>
        </w:r>
        <w:r>
          <w:fldChar w:fldCharType="begin"/>
        </w:r>
        <w:r>
          <w:instrText xml:space="preserve"> PAGEREF _Toc27587 \h </w:instrText>
        </w:r>
        <w:r>
          <w:fldChar w:fldCharType="separate"/>
        </w:r>
        <w:r>
          <w:t>14</w:t>
        </w:r>
        <w:r>
          <w:fldChar w:fldCharType="end"/>
        </w:r>
      </w:hyperlink>
    </w:p>
    <w:p>
      <w:pPr>
        <w:pStyle w:val="TOC2"/>
        <w:tabs>
          <w:tab w:val="right" w:leader="dot" w:pos="8306"/>
        </w:tabs>
      </w:pPr>
      <w:hyperlink w:anchor="_Toc26154" w:history="1">
        <w:r>
          <w:rPr>
            <w:rFonts w:ascii="仿宋" w:eastAsia="仿宋" w:hAnsi="仿宋" w:cs="仿宋" w:hint="eastAsia"/>
            <w:lang w:eastAsia="zh-CN"/>
          </w:rPr>
          <w:t>(一)、聚醚行业分析</w:t>
        </w:r>
        <w:r>
          <w:tab/>
        </w:r>
        <w:r>
          <w:fldChar w:fldCharType="begin"/>
        </w:r>
        <w:r>
          <w:instrText xml:space="preserve"> PAGEREF _Toc26154 \h </w:instrText>
        </w:r>
        <w:r>
          <w:fldChar w:fldCharType="separate"/>
        </w:r>
        <w:r>
          <w:t>14</w:t>
        </w:r>
        <w:r>
          <w:fldChar w:fldCharType="end"/>
        </w:r>
      </w:hyperlink>
    </w:p>
    <w:p>
      <w:pPr>
        <w:pStyle w:val="TOC2"/>
        <w:tabs>
          <w:tab w:val="right" w:leader="dot" w:pos="8306"/>
        </w:tabs>
      </w:pPr>
      <w:hyperlink w:anchor="_Toc11606" w:history="1">
        <w:r>
          <w:rPr>
            <w:rFonts w:ascii="仿宋" w:eastAsia="仿宋" w:hAnsi="仿宋" w:cs="仿宋" w:hint="eastAsia"/>
            <w:lang w:eastAsia="zh-CN"/>
          </w:rPr>
          <w:t>(二)、聚醚市场分析预测</w:t>
        </w:r>
        <w:r>
          <w:tab/>
        </w:r>
        <w:r>
          <w:fldChar w:fldCharType="begin"/>
        </w:r>
        <w:r>
          <w:instrText xml:space="preserve"> PAGEREF _Toc11606 \h </w:instrText>
        </w:r>
        <w:r>
          <w:fldChar w:fldCharType="separate"/>
        </w:r>
        <w:r>
          <w:t>15</w:t>
        </w:r>
        <w:r>
          <w:fldChar w:fldCharType="end"/>
        </w:r>
      </w:hyperlink>
    </w:p>
    <w:p>
      <w:pPr>
        <w:pStyle w:val="TOC1"/>
        <w:tabs>
          <w:tab w:val="right" w:leader="dot" w:pos="8306"/>
        </w:tabs>
      </w:pPr>
      <w:hyperlink w:anchor="_Toc10843" w:history="1">
        <w:r>
          <w:rPr>
            <w:rFonts w:ascii="仿宋" w:eastAsia="仿宋" w:hAnsi="仿宋" w:cs="仿宋" w:hint="eastAsia"/>
            <w:lang w:eastAsia="zh-CN"/>
          </w:rPr>
          <w:t>五、聚醚项目建设单位说明</w:t>
        </w:r>
        <w:r>
          <w:tab/>
        </w:r>
        <w:r>
          <w:fldChar w:fldCharType="begin"/>
        </w:r>
        <w:r>
          <w:instrText xml:space="preserve"> PAGEREF _Toc10843 \h </w:instrText>
        </w:r>
        <w:r>
          <w:fldChar w:fldCharType="separate"/>
        </w:r>
        <w:r>
          <w:t>15</w:t>
        </w:r>
        <w:r>
          <w:fldChar w:fldCharType="end"/>
        </w:r>
      </w:hyperlink>
    </w:p>
    <w:p>
      <w:pPr>
        <w:pStyle w:val="TOC2"/>
        <w:tabs>
          <w:tab w:val="right" w:leader="dot" w:pos="8306"/>
        </w:tabs>
      </w:pPr>
      <w:hyperlink w:anchor="_Toc6812" w:history="1">
        <w:r>
          <w:rPr>
            <w:rFonts w:ascii="仿宋" w:eastAsia="仿宋" w:hAnsi="仿宋" w:cs="仿宋" w:hint="eastAsia"/>
            <w:lang w:eastAsia="zh-CN"/>
          </w:rPr>
          <w:t>(一)、聚醚项目承办单位基本情况</w:t>
        </w:r>
        <w:r>
          <w:tab/>
        </w:r>
        <w:r>
          <w:fldChar w:fldCharType="begin"/>
        </w:r>
        <w:r>
          <w:instrText xml:space="preserve"> PAGEREF _Toc6812 \h </w:instrText>
        </w:r>
        <w:r>
          <w:fldChar w:fldCharType="separate"/>
        </w:r>
        <w:r>
          <w:t>15</w:t>
        </w:r>
        <w:r>
          <w:fldChar w:fldCharType="end"/>
        </w:r>
      </w:hyperlink>
    </w:p>
    <w:p>
      <w:pPr>
        <w:pStyle w:val="TOC2"/>
        <w:tabs>
          <w:tab w:val="right" w:leader="dot" w:pos="8306"/>
        </w:tabs>
      </w:pPr>
      <w:hyperlink w:anchor="_Toc14107" w:history="1">
        <w:r>
          <w:rPr>
            <w:rFonts w:ascii="仿宋" w:eastAsia="仿宋" w:hAnsi="仿宋" w:cs="仿宋" w:hint="eastAsia"/>
            <w:lang w:eastAsia="zh-CN"/>
          </w:rPr>
          <w:t>(二)、公司经济效益分析</w:t>
        </w:r>
        <w:r>
          <w:tab/>
        </w:r>
        <w:r>
          <w:fldChar w:fldCharType="begin"/>
        </w:r>
        <w:r>
          <w:instrText xml:space="preserve"> PAGEREF _Toc14107 \h </w:instrText>
        </w:r>
        <w:r>
          <w:fldChar w:fldCharType="separate"/>
        </w:r>
        <w:r>
          <w:t>16</w:t>
        </w:r>
        <w:r>
          <w:fldChar w:fldCharType="end"/>
        </w:r>
      </w:hyperlink>
    </w:p>
    <w:p>
      <w:pPr>
        <w:pStyle w:val="TOC1"/>
        <w:tabs>
          <w:tab w:val="right" w:leader="dot" w:pos="8306"/>
        </w:tabs>
      </w:pPr>
      <w:hyperlink w:anchor="_Toc28742" w:history="1">
        <w:r>
          <w:rPr>
            <w:rFonts w:ascii="仿宋" w:eastAsia="仿宋" w:hAnsi="仿宋" w:cs="仿宋" w:hint="eastAsia"/>
            <w:lang w:eastAsia="zh-CN"/>
          </w:rPr>
          <w:t>六、聚醚项目绩效评估</w:t>
        </w:r>
        <w:r>
          <w:tab/>
        </w:r>
        <w:r>
          <w:fldChar w:fldCharType="begin"/>
        </w:r>
        <w:r>
          <w:instrText xml:space="preserve"> PAGEREF _Toc28742 \h </w:instrText>
        </w:r>
        <w:r>
          <w:fldChar w:fldCharType="separate"/>
        </w:r>
        <w:r>
          <w:t>17</w:t>
        </w:r>
        <w:r>
          <w:fldChar w:fldCharType="end"/>
        </w:r>
      </w:hyperlink>
    </w:p>
    <w:p>
      <w:pPr>
        <w:pStyle w:val="TOC2"/>
        <w:tabs>
          <w:tab w:val="right" w:leader="dot" w:pos="8306"/>
        </w:tabs>
      </w:pPr>
      <w:hyperlink w:anchor="_Toc21887" w:history="1">
        <w:r>
          <w:rPr>
            <w:rFonts w:ascii="仿宋" w:eastAsia="仿宋" w:hAnsi="仿宋" w:cs="仿宋" w:hint="eastAsia"/>
            <w:lang w:eastAsia="zh-CN"/>
          </w:rPr>
          <w:t>(一)、绩效评估指标</w:t>
        </w:r>
        <w:r>
          <w:tab/>
        </w:r>
        <w:r>
          <w:fldChar w:fldCharType="begin"/>
        </w:r>
        <w:r>
          <w:instrText xml:space="preserve"> PAGEREF _Toc21887 \h </w:instrText>
        </w:r>
        <w:r>
          <w:fldChar w:fldCharType="separate"/>
        </w:r>
        <w:r>
          <w:t>17</w:t>
        </w:r>
        <w:r>
          <w:fldChar w:fldCharType="end"/>
        </w:r>
      </w:hyperlink>
    </w:p>
    <w:p>
      <w:pPr>
        <w:pStyle w:val="TOC2"/>
        <w:tabs>
          <w:tab w:val="right" w:leader="dot" w:pos="8306"/>
        </w:tabs>
      </w:pPr>
      <w:hyperlink w:anchor="_Toc32152" w:history="1">
        <w:r>
          <w:rPr>
            <w:rFonts w:ascii="仿宋" w:eastAsia="仿宋" w:hAnsi="仿宋" w:cs="仿宋" w:hint="eastAsia"/>
            <w:lang w:eastAsia="zh-CN"/>
          </w:rPr>
          <w:t>(二)、绩效评估方法</w:t>
        </w:r>
        <w:r>
          <w:tab/>
        </w:r>
        <w:r>
          <w:fldChar w:fldCharType="begin"/>
        </w:r>
        <w:r>
          <w:instrText xml:space="preserve"> PAGEREF _Toc32152 \h </w:instrText>
        </w:r>
        <w:r>
          <w:fldChar w:fldCharType="separate"/>
        </w:r>
        <w:r>
          <w:t>18</w:t>
        </w:r>
        <w:r>
          <w:fldChar w:fldCharType="end"/>
        </w:r>
      </w:hyperlink>
    </w:p>
    <w:p>
      <w:pPr>
        <w:pStyle w:val="TOC2"/>
        <w:tabs>
          <w:tab w:val="right" w:leader="dot" w:pos="8306"/>
        </w:tabs>
      </w:pPr>
      <w:hyperlink w:anchor="_Toc8244" w:history="1">
        <w:r>
          <w:rPr>
            <w:rFonts w:ascii="仿宋" w:eastAsia="仿宋" w:hAnsi="仿宋" w:cs="仿宋" w:hint="eastAsia"/>
            <w:lang w:eastAsia="zh-CN"/>
          </w:rPr>
          <w:t>(三)、绩效评估周期</w:t>
        </w:r>
        <w:r>
          <w:tab/>
        </w:r>
        <w:r>
          <w:fldChar w:fldCharType="begin"/>
        </w:r>
        <w:r>
          <w:instrText xml:space="preserve"> PAGEREF _Toc8244 \h </w:instrText>
        </w:r>
        <w:r>
          <w:fldChar w:fldCharType="separate"/>
        </w:r>
        <w:r>
          <w:t>19</w:t>
        </w:r>
        <w:r>
          <w:fldChar w:fldCharType="end"/>
        </w:r>
      </w:hyperlink>
    </w:p>
    <w:p>
      <w:pPr>
        <w:pStyle w:val="TOC1"/>
        <w:tabs>
          <w:tab w:val="right" w:leader="dot" w:pos="8306"/>
        </w:tabs>
      </w:pPr>
      <w:hyperlink w:anchor="_Toc16664" w:history="1">
        <w:r>
          <w:rPr>
            <w:rFonts w:ascii="仿宋" w:eastAsia="仿宋" w:hAnsi="仿宋" w:cs="仿宋" w:hint="eastAsia"/>
            <w:lang w:eastAsia="zh-CN"/>
          </w:rPr>
          <w:t>七、生产安全保护</w:t>
        </w:r>
        <w:r>
          <w:tab/>
        </w:r>
        <w:r>
          <w:fldChar w:fldCharType="begin"/>
        </w:r>
        <w:r>
          <w:instrText xml:space="preserve"> PAGEREF _Toc16664 \h </w:instrText>
        </w:r>
        <w:r>
          <w:fldChar w:fldCharType="separate"/>
        </w:r>
        <w:r>
          <w:t>20</w:t>
        </w:r>
        <w:r>
          <w:fldChar w:fldCharType="end"/>
        </w:r>
      </w:hyperlink>
    </w:p>
    <w:p>
      <w:pPr>
        <w:pStyle w:val="TOC2"/>
        <w:tabs>
          <w:tab w:val="right" w:leader="dot" w:pos="8306"/>
        </w:tabs>
      </w:pPr>
      <w:hyperlink w:anchor="_Toc30706" w:history="1">
        <w:r>
          <w:rPr>
            <w:rFonts w:ascii="仿宋" w:eastAsia="仿宋" w:hAnsi="仿宋" w:cs="仿宋" w:hint="eastAsia"/>
            <w:lang w:eastAsia="zh-CN"/>
          </w:rPr>
          <w:t>(一)、消防安全</w:t>
        </w:r>
        <w:r>
          <w:tab/>
        </w:r>
        <w:r>
          <w:fldChar w:fldCharType="begin"/>
        </w:r>
        <w:r>
          <w:instrText xml:space="preserve"> PAGEREF _Toc30706 \h </w:instrText>
        </w:r>
        <w:r>
          <w:fldChar w:fldCharType="separate"/>
        </w:r>
        <w:r>
          <w:t>20</w:t>
        </w:r>
        <w:r>
          <w:fldChar w:fldCharType="end"/>
        </w:r>
      </w:hyperlink>
    </w:p>
    <w:p>
      <w:pPr>
        <w:pStyle w:val="TOC2"/>
        <w:tabs>
          <w:tab w:val="right" w:leader="dot" w:pos="8306"/>
        </w:tabs>
      </w:pPr>
      <w:hyperlink w:anchor="_Toc11205" w:history="1">
        <w:r>
          <w:rPr>
            <w:rFonts w:ascii="仿宋" w:eastAsia="仿宋" w:hAnsi="仿宋" w:cs="仿宋" w:hint="eastAsia"/>
            <w:lang w:eastAsia="zh-CN"/>
          </w:rPr>
          <w:t>(二)、防火防爆总图布置措施</w:t>
        </w:r>
        <w:r>
          <w:tab/>
        </w:r>
        <w:r>
          <w:fldChar w:fldCharType="begin"/>
        </w:r>
        <w:r>
          <w:instrText xml:space="preserve"> PAGEREF _Toc11205 \h </w:instrText>
        </w:r>
        <w:r>
          <w:fldChar w:fldCharType="separate"/>
        </w:r>
        <w:r>
          <w:t>21</w:t>
        </w:r>
        <w:r>
          <w:fldChar w:fldCharType="end"/>
        </w:r>
      </w:hyperlink>
    </w:p>
    <w:p>
      <w:pPr>
        <w:pStyle w:val="TOC2"/>
        <w:tabs>
          <w:tab w:val="right" w:leader="dot" w:pos="8306"/>
        </w:tabs>
      </w:pPr>
      <w:hyperlink w:anchor="_Toc22614" w:history="1">
        <w:r>
          <w:rPr>
            <w:rFonts w:ascii="仿宋" w:eastAsia="仿宋" w:hAnsi="仿宋" w:cs="仿宋" w:hint="eastAsia"/>
            <w:lang w:eastAsia="zh-CN"/>
          </w:rPr>
          <w:t>(三)、自然灾害防范措施</w:t>
        </w:r>
        <w:r>
          <w:tab/>
        </w:r>
        <w:r>
          <w:fldChar w:fldCharType="begin"/>
        </w:r>
        <w:r>
          <w:instrText xml:space="preserve"> PAGEREF _Toc22614 \h </w:instrText>
        </w:r>
        <w:r>
          <w:fldChar w:fldCharType="separate"/>
        </w:r>
        <w:r>
          <w:t>22</w:t>
        </w:r>
        <w:r>
          <w:fldChar w:fldCharType="end"/>
        </w:r>
      </w:hyperlink>
    </w:p>
    <w:p>
      <w:pPr>
        <w:pStyle w:val="TOC2"/>
        <w:tabs>
          <w:tab w:val="right" w:leader="dot" w:pos="8306"/>
        </w:tabs>
      </w:pPr>
      <w:hyperlink w:anchor="_Toc18169" w:history="1">
        <w:r>
          <w:rPr>
            <w:rFonts w:ascii="仿宋" w:eastAsia="仿宋" w:hAnsi="仿宋" w:cs="仿宋" w:hint="eastAsia"/>
            <w:lang w:eastAsia="zh-CN"/>
          </w:rPr>
          <w:t>(四)、安全色及安全标志使用要求</w:t>
        </w:r>
        <w:r>
          <w:tab/>
        </w:r>
        <w:r>
          <w:fldChar w:fldCharType="begin"/>
        </w:r>
        <w:r>
          <w:instrText xml:space="preserve"> PAGEREF _Toc18169 \h </w:instrText>
        </w:r>
        <w:r>
          <w:fldChar w:fldCharType="separate"/>
        </w:r>
        <w:r>
          <w:t>23</w:t>
        </w:r>
        <w:r>
          <w:fldChar w:fldCharType="end"/>
        </w:r>
      </w:hyperlink>
    </w:p>
    <w:p>
      <w:pPr>
        <w:pStyle w:val="TOC2"/>
        <w:tabs>
          <w:tab w:val="right" w:leader="dot" w:pos="8306"/>
        </w:tabs>
      </w:pPr>
      <w:hyperlink w:anchor="_Toc30908" w:history="1">
        <w:r>
          <w:rPr>
            <w:rFonts w:ascii="仿宋" w:eastAsia="仿宋" w:hAnsi="仿宋" w:cs="仿宋" w:hint="eastAsia"/>
            <w:lang w:eastAsia="zh-CN"/>
          </w:rPr>
          <w:t>(五)、防尘防毒措施</w:t>
        </w:r>
        <w:r>
          <w:tab/>
        </w:r>
        <w:r>
          <w:fldChar w:fldCharType="begin"/>
        </w:r>
        <w:r>
          <w:instrText xml:space="preserve"> PAGEREF _Toc30908 \h </w:instrText>
        </w:r>
        <w:r>
          <w:fldChar w:fldCharType="separate"/>
        </w:r>
        <w:r>
          <w:t>24</w:t>
        </w:r>
        <w:r>
          <w:fldChar w:fldCharType="end"/>
        </w:r>
      </w:hyperlink>
    </w:p>
    <w:p>
      <w:pPr>
        <w:pStyle w:val="TOC2"/>
        <w:tabs>
          <w:tab w:val="right" w:leader="dot" w:pos="8306"/>
        </w:tabs>
      </w:pPr>
      <w:hyperlink w:anchor="_Toc6752" w:history="1">
        <w:r>
          <w:rPr>
            <w:rFonts w:ascii="仿宋" w:eastAsia="仿宋" w:hAnsi="仿宋" w:cs="仿宋" w:hint="eastAsia"/>
            <w:lang w:eastAsia="zh-CN"/>
          </w:rPr>
          <w:t>(六)、防静电、触电防护及防雷措施</w:t>
        </w:r>
        <w:r>
          <w:tab/>
        </w:r>
        <w:r>
          <w:fldChar w:fldCharType="begin"/>
        </w:r>
        <w:r>
          <w:instrText xml:space="preserve"> PAGEREF _Toc6752 \h </w:instrText>
        </w:r>
        <w:r>
          <w:fldChar w:fldCharType="separate"/>
        </w:r>
        <w:r>
          <w:t>25</w:t>
        </w:r>
        <w:r>
          <w:fldChar w:fldCharType="end"/>
        </w:r>
      </w:hyperlink>
    </w:p>
    <w:p>
      <w:pPr>
        <w:pStyle w:val="TOC2"/>
        <w:tabs>
          <w:tab w:val="right" w:leader="dot" w:pos="8306"/>
        </w:tabs>
      </w:pPr>
      <w:hyperlink w:anchor="_Toc16601" w:history="1">
        <w:r>
          <w:rPr>
            <w:rFonts w:ascii="仿宋" w:eastAsia="仿宋" w:hAnsi="仿宋" w:cs="仿宋" w:hint="eastAsia"/>
            <w:lang w:eastAsia="zh-CN"/>
          </w:rPr>
          <w:t>(七)、机械设备安全保障措施</w:t>
        </w:r>
        <w:r>
          <w:tab/>
        </w:r>
        <w:r>
          <w:fldChar w:fldCharType="begin"/>
        </w:r>
        <w:r>
          <w:instrText xml:space="preserve"> PAGEREF _Toc16601 \h </w:instrText>
        </w:r>
        <w:r>
          <w:fldChar w:fldCharType="separate"/>
        </w:r>
        <w:r>
          <w:t>26</w:t>
        </w:r>
        <w:r>
          <w:fldChar w:fldCharType="end"/>
        </w:r>
      </w:hyperlink>
    </w:p>
    <w:p>
      <w:pPr>
        <w:pStyle w:val="TOC1"/>
        <w:tabs>
          <w:tab w:val="right" w:leader="dot" w:pos="8306"/>
        </w:tabs>
      </w:pPr>
      <w:hyperlink w:anchor="_Toc23215" w:history="1">
        <w:r>
          <w:rPr>
            <w:rFonts w:ascii="仿宋" w:eastAsia="仿宋" w:hAnsi="仿宋" w:cs="仿宋" w:hint="eastAsia"/>
            <w:lang w:eastAsia="zh-CN"/>
          </w:rPr>
          <w:t>八、聚醚项目风险管理</w:t>
        </w:r>
        <w:r>
          <w:tab/>
        </w:r>
        <w:r>
          <w:fldChar w:fldCharType="begin"/>
        </w:r>
        <w:r>
          <w:instrText xml:space="preserve"> PAGEREF _Toc23215 \h </w:instrText>
        </w:r>
        <w:r>
          <w:fldChar w:fldCharType="separate"/>
        </w:r>
        <w:r>
          <w:t>28</w:t>
        </w:r>
        <w:r>
          <w:fldChar w:fldCharType="end"/>
        </w:r>
      </w:hyperlink>
    </w:p>
    <w:p>
      <w:pPr>
        <w:pStyle w:val="TOC2"/>
        <w:tabs>
          <w:tab w:val="right" w:leader="dot" w:pos="8306"/>
        </w:tabs>
      </w:pPr>
      <w:hyperlink w:anchor="_Toc5917" w:history="1">
        <w:r>
          <w:rPr>
            <w:rFonts w:ascii="仿宋" w:eastAsia="仿宋" w:hAnsi="仿宋" w:cs="仿宋" w:hint="eastAsia"/>
            <w:lang w:eastAsia="zh-CN"/>
          </w:rPr>
          <w:t>(一)、风险识别与评估</w:t>
        </w:r>
        <w:r>
          <w:tab/>
        </w:r>
        <w:r>
          <w:fldChar w:fldCharType="begin"/>
        </w:r>
        <w:r>
          <w:instrText xml:space="preserve"> PAGEREF _Toc5917 \h </w:instrText>
        </w:r>
        <w:r>
          <w:fldChar w:fldCharType="separate"/>
        </w:r>
        <w:r>
          <w:t>28</w:t>
        </w:r>
        <w:r>
          <w:fldChar w:fldCharType="end"/>
        </w:r>
      </w:hyperlink>
    </w:p>
    <w:p>
      <w:pPr>
        <w:pStyle w:val="TOC2"/>
        <w:tabs>
          <w:tab w:val="right" w:leader="dot" w:pos="8306"/>
        </w:tabs>
      </w:pPr>
      <w:hyperlink w:anchor="_Toc28408" w:history="1">
        <w:r>
          <w:rPr>
            <w:rFonts w:ascii="仿宋" w:eastAsia="仿宋" w:hAnsi="仿宋" w:cs="仿宋" w:hint="eastAsia"/>
            <w:lang w:eastAsia="zh-CN"/>
          </w:rPr>
          <w:t>(二)、风险应对策略</w:t>
        </w:r>
        <w:r>
          <w:tab/>
        </w:r>
        <w:r>
          <w:fldChar w:fldCharType="begin"/>
        </w:r>
        <w:r>
          <w:instrText xml:space="preserve"> PAGEREF _Toc28408 \h </w:instrText>
        </w:r>
        <w:r>
          <w:fldChar w:fldCharType="separate"/>
        </w:r>
        <w:r>
          <w:t>29</w:t>
        </w:r>
        <w:r>
          <w:fldChar w:fldCharType="end"/>
        </w:r>
      </w:hyperlink>
    </w:p>
    <w:p>
      <w:pPr>
        <w:pStyle w:val="TOC2"/>
        <w:tabs>
          <w:tab w:val="right" w:leader="dot" w:pos="8306"/>
        </w:tabs>
      </w:pPr>
      <w:hyperlink w:anchor="_Toc32547" w:history="1">
        <w:r>
          <w:rPr>
            <w:rFonts w:ascii="仿宋" w:eastAsia="仿宋" w:hAnsi="仿宋" w:cs="仿宋" w:hint="eastAsia"/>
            <w:lang w:eastAsia="zh-CN"/>
          </w:rPr>
          <w:t>(三)、风险监控与控制</w:t>
        </w:r>
        <w:r>
          <w:tab/>
        </w:r>
        <w:r>
          <w:fldChar w:fldCharType="begin"/>
        </w:r>
        <w:r>
          <w:instrText xml:space="preserve"> PAGEREF _Toc32547 \h </w:instrText>
        </w:r>
        <w:r>
          <w:fldChar w:fldCharType="separate"/>
        </w:r>
        <w:r>
          <w:t>31</w:t>
        </w:r>
        <w:r>
          <w:fldChar w:fldCharType="end"/>
        </w:r>
      </w:hyperlink>
    </w:p>
    <w:p>
      <w:pPr>
        <w:pStyle w:val="TOC1"/>
        <w:tabs>
          <w:tab w:val="right" w:leader="dot" w:pos="8306"/>
        </w:tabs>
      </w:pPr>
      <w:hyperlink w:anchor="_Toc2522" w:history="1">
        <w:r>
          <w:rPr>
            <w:rFonts w:ascii="仿宋" w:eastAsia="仿宋" w:hAnsi="仿宋" w:cs="仿宋" w:hint="eastAsia"/>
            <w:lang w:eastAsia="zh-CN"/>
          </w:rPr>
          <w:t>九、聚醚项目环境影响分析</w:t>
        </w:r>
        <w:r>
          <w:tab/>
        </w:r>
        <w:r>
          <w:fldChar w:fldCharType="begin"/>
        </w:r>
        <w:r>
          <w:instrText xml:space="preserve"> PAGEREF _Toc2522 \h </w:instrText>
        </w:r>
        <w:r>
          <w:fldChar w:fldCharType="separate"/>
        </w:r>
        <w:r>
          <w:t>32</w:t>
        </w:r>
        <w:r>
          <w:fldChar w:fldCharType="end"/>
        </w:r>
      </w:hyperlink>
    </w:p>
    <w:p>
      <w:pPr>
        <w:pStyle w:val="TOC2"/>
        <w:tabs>
          <w:tab w:val="right" w:leader="dot" w:pos="8306"/>
        </w:tabs>
      </w:pPr>
      <w:hyperlink w:anchor="_Toc28867" w:history="1">
        <w:r>
          <w:rPr>
            <w:rFonts w:ascii="仿宋" w:eastAsia="仿宋" w:hAnsi="仿宋" w:cs="仿宋" w:hint="eastAsia"/>
            <w:lang w:eastAsia="zh-CN"/>
          </w:rPr>
          <w:t>(一)、建设区域环境质量现状</w:t>
        </w:r>
        <w:r>
          <w:tab/>
        </w:r>
        <w:r>
          <w:fldChar w:fldCharType="begin"/>
        </w:r>
        <w:r>
          <w:instrText xml:space="preserve"> PAGEREF _Toc28867 \h </w:instrText>
        </w:r>
        <w:r>
          <w:fldChar w:fldCharType="separate"/>
        </w:r>
        <w:r>
          <w:t>32</w:t>
        </w:r>
        <w:r>
          <w:fldChar w:fldCharType="end"/>
        </w:r>
      </w:hyperlink>
    </w:p>
    <w:p>
      <w:pPr>
        <w:pStyle w:val="TOC2"/>
        <w:tabs>
          <w:tab w:val="right" w:leader="dot" w:pos="8306"/>
        </w:tabs>
      </w:pPr>
      <w:hyperlink w:anchor="_Toc15569" w:history="1">
        <w:r>
          <w:rPr>
            <w:rFonts w:ascii="仿宋" w:eastAsia="仿宋" w:hAnsi="仿宋" w:cs="仿宋" w:hint="eastAsia"/>
            <w:lang w:eastAsia="zh-CN"/>
          </w:rPr>
          <w:t>(二)、建设期环境保护</w:t>
        </w:r>
        <w:r>
          <w:tab/>
        </w:r>
        <w:r>
          <w:fldChar w:fldCharType="begin"/>
        </w:r>
        <w:r>
          <w:instrText xml:space="preserve"> PAGEREF _Toc15569 \h </w:instrText>
        </w:r>
        <w:r>
          <w:fldChar w:fldCharType="separate"/>
        </w:r>
        <w:r>
          <w:t>33</w:t>
        </w:r>
        <w:r>
          <w:fldChar w:fldCharType="end"/>
        </w:r>
      </w:hyperlink>
    </w:p>
    <w:p>
      <w:pPr>
        <w:pStyle w:val="TOC2"/>
        <w:tabs>
          <w:tab w:val="right" w:leader="dot" w:pos="8306"/>
        </w:tabs>
      </w:pPr>
      <w:hyperlink w:anchor="_Toc21625" w:history="1">
        <w:r>
          <w:rPr>
            <w:rFonts w:ascii="仿宋" w:eastAsia="仿宋" w:hAnsi="仿宋" w:cs="仿宋" w:hint="eastAsia"/>
            <w:lang w:eastAsia="zh-CN"/>
          </w:rPr>
          <w:t>(三)、运营期环境保护</w:t>
        </w:r>
        <w:r>
          <w:tab/>
        </w:r>
        <w:r>
          <w:fldChar w:fldCharType="begin"/>
        </w:r>
        <w:r>
          <w:instrText xml:space="preserve"> PAGEREF _Toc21625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1" w:history="1">
        <w:r>
          <w:rPr>
            <w:rFonts w:ascii="仿宋" w:eastAsia="仿宋" w:hAnsi="仿宋" w:cs="仿宋" w:hint="eastAsia"/>
            <w:lang w:eastAsia="zh-CN"/>
          </w:rPr>
          <w:t>(四)、聚醚项目建设对区域经济的影响</w:t>
        </w:r>
        <w:r>
          <w:tab/>
        </w:r>
        <w:r>
          <w:fldChar w:fldCharType="begin"/>
        </w:r>
        <w:r>
          <w:instrText xml:space="preserve"> PAGEREF _Toc24441 \h </w:instrText>
        </w:r>
        <w:r>
          <w:fldChar w:fldCharType="separate"/>
        </w:r>
        <w:r>
          <w:t>36</w:t>
        </w:r>
        <w:r>
          <w:fldChar w:fldCharType="end"/>
        </w:r>
      </w:hyperlink>
    </w:p>
    <w:p>
      <w:pPr>
        <w:pStyle w:val="TOC2"/>
        <w:tabs>
          <w:tab w:val="right" w:leader="dot" w:pos="8306"/>
        </w:tabs>
      </w:pPr>
      <w:hyperlink w:anchor="_Toc14399" w:history="1">
        <w:r>
          <w:rPr>
            <w:rFonts w:ascii="仿宋" w:eastAsia="仿宋" w:hAnsi="仿宋" w:cs="仿宋" w:hint="eastAsia"/>
            <w:lang w:eastAsia="zh-CN"/>
          </w:rPr>
          <w:t>(五)、废弃物处理</w:t>
        </w:r>
        <w:r>
          <w:tab/>
        </w:r>
        <w:r>
          <w:fldChar w:fldCharType="begin"/>
        </w:r>
        <w:r>
          <w:instrText xml:space="preserve"> PAGEREF _Toc14399 \h </w:instrText>
        </w:r>
        <w:r>
          <w:fldChar w:fldCharType="separate"/>
        </w:r>
        <w:r>
          <w:t>37</w:t>
        </w:r>
        <w:r>
          <w:fldChar w:fldCharType="end"/>
        </w:r>
      </w:hyperlink>
    </w:p>
    <w:p>
      <w:pPr>
        <w:pStyle w:val="TOC2"/>
        <w:tabs>
          <w:tab w:val="right" w:leader="dot" w:pos="8306"/>
        </w:tabs>
      </w:pPr>
      <w:hyperlink w:anchor="_Toc12679" w:history="1">
        <w:r>
          <w:rPr>
            <w:rFonts w:ascii="仿宋" w:eastAsia="仿宋" w:hAnsi="仿宋" w:cs="仿宋" w:hint="eastAsia"/>
            <w:lang w:eastAsia="zh-CN"/>
          </w:rPr>
          <w:t>(六)、特殊环境影响分析</w:t>
        </w:r>
        <w:r>
          <w:tab/>
        </w:r>
        <w:r>
          <w:fldChar w:fldCharType="begin"/>
        </w:r>
        <w:r>
          <w:instrText xml:space="preserve"> PAGEREF _Toc12679 \h </w:instrText>
        </w:r>
        <w:r>
          <w:fldChar w:fldCharType="separate"/>
        </w:r>
        <w:r>
          <w:t>39</w:t>
        </w:r>
        <w:r>
          <w:fldChar w:fldCharType="end"/>
        </w:r>
      </w:hyperlink>
    </w:p>
    <w:p>
      <w:pPr>
        <w:pStyle w:val="TOC2"/>
        <w:tabs>
          <w:tab w:val="right" w:leader="dot" w:pos="8306"/>
        </w:tabs>
      </w:pPr>
      <w:hyperlink w:anchor="_Toc10260" w:history="1">
        <w:r>
          <w:rPr>
            <w:rFonts w:ascii="仿宋" w:eastAsia="仿宋" w:hAnsi="仿宋" w:cs="仿宋" w:hint="eastAsia"/>
            <w:lang w:eastAsia="zh-CN"/>
          </w:rPr>
          <w:t>(七)、清洁生产</w:t>
        </w:r>
        <w:r>
          <w:tab/>
        </w:r>
        <w:r>
          <w:fldChar w:fldCharType="begin"/>
        </w:r>
        <w:r>
          <w:instrText xml:space="preserve"> PAGEREF _Toc10260 \h </w:instrText>
        </w:r>
        <w:r>
          <w:fldChar w:fldCharType="separate"/>
        </w:r>
        <w:r>
          <w:t>40</w:t>
        </w:r>
        <w:r>
          <w:fldChar w:fldCharType="end"/>
        </w:r>
      </w:hyperlink>
    </w:p>
    <w:p>
      <w:pPr>
        <w:pStyle w:val="TOC2"/>
        <w:tabs>
          <w:tab w:val="right" w:leader="dot" w:pos="8306"/>
        </w:tabs>
      </w:pPr>
      <w:hyperlink w:anchor="_Toc5553" w:history="1">
        <w:r>
          <w:rPr>
            <w:rFonts w:ascii="仿宋" w:eastAsia="仿宋" w:hAnsi="仿宋" w:cs="仿宋" w:hint="eastAsia"/>
            <w:lang w:eastAsia="zh-CN"/>
          </w:rPr>
          <w:t>(八)、环境保护综合评价</w:t>
        </w:r>
        <w:r>
          <w:tab/>
        </w:r>
        <w:r>
          <w:fldChar w:fldCharType="begin"/>
        </w:r>
        <w:r>
          <w:instrText xml:space="preserve"> PAGEREF _Toc5553 \h </w:instrText>
        </w:r>
        <w:r>
          <w:fldChar w:fldCharType="separate"/>
        </w:r>
        <w:r>
          <w:t>41</w:t>
        </w:r>
        <w:r>
          <w:fldChar w:fldCharType="end"/>
        </w:r>
      </w:hyperlink>
    </w:p>
    <w:p>
      <w:pPr>
        <w:pStyle w:val="TOC1"/>
        <w:tabs>
          <w:tab w:val="right" w:leader="dot" w:pos="8306"/>
        </w:tabs>
      </w:pPr>
      <w:hyperlink w:anchor="_Toc12218" w:history="1">
        <w:r>
          <w:rPr>
            <w:rFonts w:ascii="仿宋" w:eastAsia="仿宋" w:hAnsi="仿宋" w:cs="仿宋" w:hint="eastAsia"/>
            <w:lang w:eastAsia="zh-CN"/>
          </w:rPr>
          <w:t>十、聚醚项目计划安排</w:t>
        </w:r>
        <w:r>
          <w:tab/>
        </w:r>
        <w:r>
          <w:fldChar w:fldCharType="begin"/>
        </w:r>
        <w:r>
          <w:instrText xml:space="preserve"> PAGEREF _Toc12218 \h </w:instrText>
        </w:r>
        <w:r>
          <w:fldChar w:fldCharType="separate"/>
        </w:r>
        <w:r>
          <w:t>42</w:t>
        </w:r>
        <w:r>
          <w:fldChar w:fldCharType="end"/>
        </w:r>
      </w:hyperlink>
    </w:p>
    <w:p>
      <w:pPr>
        <w:pStyle w:val="TOC2"/>
        <w:tabs>
          <w:tab w:val="right" w:leader="dot" w:pos="8306"/>
        </w:tabs>
      </w:pPr>
      <w:hyperlink w:anchor="_Toc29939" w:history="1">
        <w:r>
          <w:rPr>
            <w:rFonts w:ascii="仿宋" w:eastAsia="仿宋" w:hAnsi="仿宋" w:cs="仿宋" w:hint="eastAsia"/>
            <w:lang w:eastAsia="zh-CN"/>
          </w:rPr>
          <w:t>(一)、建设周期</w:t>
        </w:r>
        <w:r>
          <w:tab/>
        </w:r>
        <w:r>
          <w:fldChar w:fldCharType="begin"/>
        </w:r>
        <w:r>
          <w:instrText xml:space="preserve"> PAGEREF _Toc29939 \h </w:instrText>
        </w:r>
        <w:r>
          <w:fldChar w:fldCharType="separate"/>
        </w:r>
        <w:r>
          <w:t>42</w:t>
        </w:r>
        <w:r>
          <w:fldChar w:fldCharType="end"/>
        </w:r>
      </w:hyperlink>
    </w:p>
    <w:p>
      <w:pPr>
        <w:pStyle w:val="TOC2"/>
        <w:tabs>
          <w:tab w:val="right" w:leader="dot" w:pos="8306"/>
        </w:tabs>
      </w:pPr>
      <w:hyperlink w:anchor="_Toc30584" w:history="1">
        <w:r>
          <w:rPr>
            <w:rFonts w:ascii="仿宋" w:eastAsia="仿宋" w:hAnsi="仿宋" w:cs="仿宋" w:hint="eastAsia"/>
            <w:lang w:eastAsia="zh-CN"/>
          </w:rPr>
          <w:t>(二)、建设进度</w:t>
        </w:r>
        <w:r>
          <w:tab/>
        </w:r>
        <w:r>
          <w:fldChar w:fldCharType="begin"/>
        </w:r>
        <w:r>
          <w:instrText xml:space="preserve"> PAGEREF _Toc30584 \h </w:instrText>
        </w:r>
        <w:r>
          <w:fldChar w:fldCharType="separate"/>
        </w:r>
        <w:r>
          <w:t>43</w:t>
        </w:r>
        <w:r>
          <w:fldChar w:fldCharType="end"/>
        </w:r>
      </w:hyperlink>
    </w:p>
    <w:p>
      <w:pPr>
        <w:pStyle w:val="TOC2"/>
        <w:tabs>
          <w:tab w:val="right" w:leader="dot" w:pos="8306"/>
        </w:tabs>
      </w:pPr>
      <w:hyperlink w:anchor="_Toc5322" w:history="1">
        <w:r>
          <w:rPr>
            <w:rFonts w:ascii="仿宋" w:eastAsia="仿宋" w:hAnsi="仿宋" w:cs="仿宋" w:hint="eastAsia"/>
            <w:lang w:eastAsia="zh-CN"/>
          </w:rPr>
          <w:t>(三)、进度安排注意事项</w:t>
        </w:r>
        <w:r>
          <w:tab/>
        </w:r>
        <w:r>
          <w:fldChar w:fldCharType="begin"/>
        </w:r>
        <w:r>
          <w:instrText xml:space="preserve"> PAGEREF _Toc5322 \h </w:instrText>
        </w:r>
        <w:r>
          <w:fldChar w:fldCharType="separate"/>
        </w:r>
        <w:r>
          <w:t>44</w:t>
        </w:r>
        <w:r>
          <w:fldChar w:fldCharType="end"/>
        </w:r>
      </w:hyperlink>
    </w:p>
    <w:p>
      <w:pPr>
        <w:pStyle w:val="TOC2"/>
        <w:tabs>
          <w:tab w:val="right" w:leader="dot" w:pos="8306"/>
        </w:tabs>
      </w:pPr>
      <w:hyperlink w:anchor="_Toc15332" w:history="1">
        <w:r>
          <w:rPr>
            <w:rFonts w:ascii="仿宋" w:eastAsia="仿宋" w:hAnsi="仿宋" w:cs="仿宋" w:hint="eastAsia"/>
            <w:lang w:eastAsia="zh-CN"/>
          </w:rPr>
          <w:t>(四)、人力资源配置</w:t>
        </w:r>
        <w:r>
          <w:tab/>
        </w:r>
        <w:r>
          <w:fldChar w:fldCharType="begin"/>
        </w:r>
        <w:r>
          <w:instrText xml:space="preserve"> PAGEREF _Toc15332 \h </w:instrText>
        </w:r>
        <w:r>
          <w:fldChar w:fldCharType="separate"/>
        </w:r>
        <w:r>
          <w:t>45</w:t>
        </w:r>
        <w:r>
          <w:fldChar w:fldCharType="end"/>
        </w:r>
      </w:hyperlink>
    </w:p>
    <w:p>
      <w:pPr>
        <w:pStyle w:val="TOC1"/>
        <w:tabs>
          <w:tab w:val="right" w:leader="dot" w:pos="8306"/>
        </w:tabs>
      </w:pPr>
      <w:hyperlink w:anchor="_Toc16466" w:history="1">
        <w:r>
          <w:rPr>
            <w:rFonts w:ascii="仿宋" w:eastAsia="仿宋" w:hAnsi="仿宋" w:cs="仿宋" w:hint="eastAsia"/>
            <w:lang w:eastAsia="zh-CN"/>
          </w:rPr>
          <w:t>十一、聚醚项目社会影响</w:t>
        </w:r>
        <w:r>
          <w:tab/>
        </w:r>
        <w:r>
          <w:fldChar w:fldCharType="begin"/>
        </w:r>
        <w:r>
          <w:instrText xml:space="preserve"> PAGEREF _Toc16466 \h </w:instrText>
        </w:r>
        <w:r>
          <w:fldChar w:fldCharType="separate"/>
        </w:r>
        <w:r>
          <w:t>46</w:t>
        </w:r>
        <w:r>
          <w:fldChar w:fldCharType="end"/>
        </w:r>
      </w:hyperlink>
    </w:p>
    <w:p>
      <w:pPr>
        <w:pStyle w:val="TOC2"/>
        <w:tabs>
          <w:tab w:val="right" w:leader="dot" w:pos="8306"/>
        </w:tabs>
      </w:pPr>
      <w:hyperlink w:anchor="_Toc8449" w:history="1">
        <w:r>
          <w:rPr>
            <w:rFonts w:ascii="仿宋" w:eastAsia="仿宋" w:hAnsi="仿宋" w:cs="仿宋" w:hint="eastAsia"/>
            <w:lang w:eastAsia="zh-CN"/>
          </w:rPr>
          <w:t>(一)、社会责任与义务</w:t>
        </w:r>
        <w:r>
          <w:tab/>
        </w:r>
        <w:r>
          <w:fldChar w:fldCharType="begin"/>
        </w:r>
        <w:r>
          <w:instrText xml:space="preserve"> PAGEREF _Toc8449 \h </w:instrText>
        </w:r>
        <w:r>
          <w:fldChar w:fldCharType="separate"/>
        </w:r>
        <w:r>
          <w:t>46</w:t>
        </w:r>
        <w:r>
          <w:fldChar w:fldCharType="end"/>
        </w:r>
      </w:hyperlink>
    </w:p>
    <w:p>
      <w:pPr>
        <w:pStyle w:val="TOC2"/>
        <w:tabs>
          <w:tab w:val="right" w:leader="dot" w:pos="8306"/>
        </w:tabs>
      </w:pPr>
      <w:hyperlink w:anchor="_Toc25467" w:history="1">
        <w:r>
          <w:rPr>
            <w:rFonts w:ascii="仿宋" w:eastAsia="仿宋" w:hAnsi="仿宋" w:cs="仿宋" w:hint="eastAsia"/>
            <w:lang w:eastAsia="zh-CN"/>
          </w:rPr>
          <w:t>(二)、社会参与与沟通</w:t>
        </w:r>
        <w:r>
          <w:tab/>
        </w:r>
        <w:r>
          <w:fldChar w:fldCharType="begin"/>
        </w:r>
        <w:r>
          <w:instrText xml:space="preserve"> PAGEREF _Toc25467 \h </w:instrText>
        </w:r>
        <w:r>
          <w:fldChar w:fldCharType="separate"/>
        </w:r>
        <w:r>
          <w:t>47</w:t>
        </w:r>
        <w:r>
          <w:fldChar w:fldCharType="end"/>
        </w:r>
      </w:hyperlink>
    </w:p>
    <w:p>
      <w:pPr>
        <w:pStyle w:val="TOC1"/>
        <w:tabs>
          <w:tab w:val="right" w:leader="dot" w:pos="8306"/>
        </w:tabs>
      </w:pPr>
      <w:hyperlink w:anchor="_Toc9006" w:history="1">
        <w:r>
          <w:rPr>
            <w:rFonts w:ascii="仿宋" w:eastAsia="仿宋" w:hAnsi="仿宋" w:cs="仿宋" w:hint="eastAsia"/>
            <w:lang w:eastAsia="zh-CN"/>
          </w:rPr>
          <w:t>十二、聚醚项目投资规划</w:t>
        </w:r>
        <w:r>
          <w:tab/>
        </w:r>
        <w:r>
          <w:fldChar w:fldCharType="begin"/>
        </w:r>
        <w:r>
          <w:instrText xml:space="preserve"> PAGEREF _Toc9006 \h </w:instrText>
        </w:r>
        <w:r>
          <w:fldChar w:fldCharType="separate"/>
        </w:r>
        <w:r>
          <w:t>48</w:t>
        </w:r>
        <w:r>
          <w:fldChar w:fldCharType="end"/>
        </w:r>
      </w:hyperlink>
    </w:p>
    <w:p>
      <w:pPr>
        <w:pStyle w:val="TOC2"/>
        <w:tabs>
          <w:tab w:val="right" w:leader="dot" w:pos="8306"/>
        </w:tabs>
      </w:pPr>
      <w:hyperlink w:anchor="_Toc28836" w:history="1">
        <w:r>
          <w:rPr>
            <w:rFonts w:ascii="仿宋" w:eastAsia="仿宋" w:hAnsi="仿宋" w:cs="仿宋" w:hint="eastAsia"/>
            <w:lang w:eastAsia="zh-CN"/>
          </w:rPr>
          <w:t>(一)、聚醚项目总投资估算</w:t>
        </w:r>
        <w:r>
          <w:tab/>
        </w:r>
        <w:r>
          <w:fldChar w:fldCharType="begin"/>
        </w:r>
        <w:r>
          <w:instrText xml:space="preserve"> PAGEREF _Toc28836 \h </w:instrText>
        </w:r>
        <w:r>
          <w:fldChar w:fldCharType="separate"/>
        </w:r>
        <w:r>
          <w:t>48</w:t>
        </w:r>
        <w:r>
          <w:fldChar w:fldCharType="end"/>
        </w:r>
      </w:hyperlink>
    </w:p>
    <w:p>
      <w:pPr>
        <w:pStyle w:val="TOC2"/>
        <w:tabs>
          <w:tab w:val="right" w:leader="dot" w:pos="8306"/>
        </w:tabs>
      </w:pPr>
      <w:hyperlink w:anchor="_Toc15551" w:history="1">
        <w:r>
          <w:rPr>
            <w:rFonts w:ascii="仿宋" w:eastAsia="仿宋" w:hAnsi="仿宋" w:cs="仿宋" w:hint="eastAsia"/>
            <w:lang w:eastAsia="zh-CN"/>
          </w:rPr>
          <w:t>(二)、资金筹措</w:t>
        </w:r>
        <w:r>
          <w:tab/>
        </w:r>
        <w:r>
          <w:fldChar w:fldCharType="begin"/>
        </w:r>
        <w:r>
          <w:instrText xml:space="preserve"> PAGEREF _Toc15551 \h </w:instrText>
        </w:r>
        <w:r>
          <w:fldChar w:fldCharType="separate"/>
        </w:r>
        <w:r>
          <w:t>49</w:t>
        </w:r>
        <w:r>
          <w:fldChar w:fldCharType="end"/>
        </w:r>
      </w:hyperlink>
    </w:p>
    <w:p>
      <w:pPr>
        <w:pStyle w:val="TOC1"/>
        <w:tabs>
          <w:tab w:val="right" w:leader="dot" w:pos="8306"/>
        </w:tabs>
      </w:pPr>
      <w:hyperlink w:anchor="_Toc27751" w:history="1">
        <w:r>
          <w:rPr>
            <w:rFonts w:ascii="仿宋" w:eastAsia="仿宋" w:hAnsi="仿宋" w:cs="仿宋" w:hint="eastAsia"/>
            <w:lang w:eastAsia="zh-CN"/>
          </w:rPr>
          <w:t>十三、聚醚项目实施时间节点</w:t>
        </w:r>
        <w:r>
          <w:tab/>
        </w:r>
        <w:r>
          <w:fldChar w:fldCharType="begin"/>
        </w:r>
        <w:r>
          <w:instrText xml:space="preserve"> PAGEREF _Toc27751 \h </w:instrText>
        </w:r>
        <w:r>
          <w:fldChar w:fldCharType="separate"/>
        </w:r>
        <w:r>
          <w:t>50</w:t>
        </w:r>
        <w:r>
          <w:fldChar w:fldCharType="end"/>
        </w:r>
      </w:hyperlink>
    </w:p>
    <w:p>
      <w:pPr>
        <w:pStyle w:val="TOC2"/>
        <w:tabs>
          <w:tab w:val="right" w:leader="dot" w:pos="8306"/>
        </w:tabs>
      </w:pPr>
      <w:hyperlink w:anchor="_Toc19769" w:history="1">
        <w:r>
          <w:rPr>
            <w:rFonts w:ascii="仿宋" w:eastAsia="仿宋" w:hAnsi="仿宋" w:cs="仿宋" w:hint="eastAsia"/>
            <w:lang w:eastAsia="zh-CN"/>
          </w:rPr>
          <w:t>(一)、聚醚项目启动阶段时间节点</w:t>
        </w:r>
        <w:r>
          <w:tab/>
        </w:r>
        <w:r>
          <w:fldChar w:fldCharType="begin"/>
        </w:r>
        <w:r>
          <w:instrText xml:space="preserve"> PAGEREF _Toc19769 \h </w:instrText>
        </w:r>
        <w:r>
          <w:fldChar w:fldCharType="separate"/>
        </w:r>
        <w:r>
          <w:t>50</w:t>
        </w:r>
        <w:r>
          <w:fldChar w:fldCharType="end"/>
        </w:r>
      </w:hyperlink>
    </w:p>
    <w:p>
      <w:pPr>
        <w:pStyle w:val="TOC2"/>
        <w:tabs>
          <w:tab w:val="right" w:leader="dot" w:pos="8306"/>
        </w:tabs>
      </w:pPr>
      <w:hyperlink w:anchor="_Toc6227" w:history="1">
        <w:r>
          <w:rPr>
            <w:rFonts w:ascii="仿宋" w:eastAsia="仿宋" w:hAnsi="仿宋" w:cs="仿宋" w:hint="eastAsia"/>
            <w:lang w:eastAsia="zh-CN"/>
          </w:rPr>
          <w:t>(二)、聚醚项目执行阶段时间节点</w:t>
        </w:r>
        <w:r>
          <w:tab/>
        </w:r>
        <w:r>
          <w:fldChar w:fldCharType="begin"/>
        </w:r>
        <w:r>
          <w:instrText xml:space="preserve"> PAGEREF _Toc6227 \h </w:instrText>
        </w:r>
        <w:r>
          <w:fldChar w:fldCharType="separate"/>
        </w:r>
        <w:r>
          <w:t>51</w:t>
        </w:r>
        <w:r>
          <w:fldChar w:fldCharType="end"/>
        </w:r>
      </w:hyperlink>
    </w:p>
    <w:p>
      <w:pPr>
        <w:pStyle w:val="TOC2"/>
        <w:tabs>
          <w:tab w:val="right" w:leader="dot" w:pos="8306"/>
        </w:tabs>
      </w:pPr>
      <w:hyperlink w:anchor="_Toc30596" w:history="1">
        <w:r>
          <w:rPr>
            <w:rFonts w:ascii="仿宋" w:eastAsia="仿宋" w:hAnsi="仿宋" w:cs="仿宋" w:hint="eastAsia"/>
            <w:lang w:eastAsia="zh-CN"/>
          </w:rPr>
          <w:t>(三)、聚醚项目完成阶段时间节点</w:t>
        </w:r>
        <w:r>
          <w:tab/>
        </w:r>
        <w:r>
          <w:fldChar w:fldCharType="begin"/>
        </w:r>
        <w:r>
          <w:instrText xml:space="preserve"> PAGEREF _Toc30596 \h </w:instrText>
        </w:r>
        <w:r>
          <w:fldChar w:fldCharType="separate"/>
        </w:r>
        <w:r>
          <w:t>52</w:t>
        </w:r>
        <w:r>
          <w:fldChar w:fldCharType="end"/>
        </w:r>
      </w:hyperlink>
    </w:p>
    <w:p>
      <w:pPr>
        <w:pStyle w:val="TOC1"/>
        <w:tabs>
          <w:tab w:val="right" w:leader="dot" w:pos="8306"/>
        </w:tabs>
      </w:pPr>
      <w:hyperlink w:anchor="_Toc15591" w:history="1">
        <w:r>
          <w:rPr>
            <w:rFonts w:ascii="仿宋" w:eastAsia="仿宋" w:hAnsi="仿宋" w:cs="仿宋" w:hint="eastAsia"/>
            <w:lang w:eastAsia="zh-CN"/>
          </w:rPr>
          <w:t>十四、营销与推广策略</w:t>
        </w:r>
        <w:r>
          <w:tab/>
        </w:r>
        <w:r>
          <w:fldChar w:fldCharType="begin"/>
        </w:r>
        <w:r>
          <w:instrText xml:space="preserve"> PAGEREF _Toc15591 \h </w:instrText>
        </w:r>
        <w:r>
          <w:fldChar w:fldCharType="separate"/>
        </w:r>
        <w:r>
          <w:t>53</w:t>
        </w:r>
        <w:r>
          <w:fldChar w:fldCharType="end"/>
        </w:r>
      </w:hyperlink>
    </w:p>
    <w:p>
      <w:pPr>
        <w:pStyle w:val="TOC2"/>
        <w:tabs>
          <w:tab w:val="right" w:leader="dot" w:pos="8306"/>
        </w:tabs>
      </w:pPr>
      <w:hyperlink w:anchor="_Toc5774" w:history="1">
        <w:r>
          <w:rPr>
            <w:rFonts w:ascii="仿宋" w:eastAsia="仿宋" w:hAnsi="仿宋" w:cs="仿宋" w:hint="eastAsia"/>
            <w:lang w:eastAsia="zh-CN"/>
          </w:rPr>
          <w:t>(一)、产品/服务定位与特点</w:t>
        </w:r>
        <w:r>
          <w:tab/>
        </w:r>
        <w:r>
          <w:fldChar w:fldCharType="begin"/>
        </w:r>
        <w:r>
          <w:instrText xml:space="preserve"> PAGEREF _Toc5774 \h </w:instrText>
        </w:r>
        <w:r>
          <w:fldChar w:fldCharType="separate"/>
        </w:r>
        <w:r>
          <w:t>53</w:t>
        </w:r>
        <w:r>
          <w:fldChar w:fldCharType="end"/>
        </w:r>
      </w:hyperlink>
    </w:p>
    <w:p>
      <w:pPr>
        <w:pStyle w:val="TOC2"/>
        <w:tabs>
          <w:tab w:val="right" w:leader="dot" w:pos="8306"/>
        </w:tabs>
      </w:pPr>
      <w:hyperlink w:anchor="_Toc21525" w:history="1">
        <w:r>
          <w:rPr>
            <w:rFonts w:ascii="仿宋" w:eastAsia="仿宋" w:hAnsi="仿宋" w:cs="仿宋" w:hint="eastAsia"/>
            <w:lang w:eastAsia="zh-CN"/>
          </w:rPr>
          <w:t>(二)、市场定位与竞争分析</w:t>
        </w:r>
        <w:r>
          <w:tab/>
        </w:r>
        <w:r>
          <w:fldChar w:fldCharType="begin"/>
        </w:r>
        <w:r>
          <w:instrText xml:space="preserve"> PAGEREF _Toc21525 \h </w:instrText>
        </w:r>
        <w:r>
          <w:fldChar w:fldCharType="separate"/>
        </w:r>
        <w:r>
          <w:t>54</w:t>
        </w:r>
        <w:r>
          <w:fldChar w:fldCharType="end"/>
        </w:r>
      </w:hyperlink>
    </w:p>
    <w:p>
      <w:pPr>
        <w:pStyle w:val="TOC2"/>
        <w:tabs>
          <w:tab w:val="right" w:leader="dot" w:pos="8306"/>
        </w:tabs>
      </w:pPr>
      <w:hyperlink w:anchor="_Toc9274" w:history="1">
        <w:r>
          <w:rPr>
            <w:rFonts w:ascii="仿宋" w:eastAsia="仿宋" w:hAnsi="仿宋" w:cs="仿宋" w:hint="eastAsia"/>
            <w:lang w:eastAsia="zh-CN"/>
          </w:rPr>
          <w:t>(三)、营销渠道与策略</w:t>
        </w:r>
        <w:r>
          <w:tab/>
        </w:r>
        <w:r>
          <w:fldChar w:fldCharType="begin"/>
        </w:r>
        <w:r>
          <w:instrText xml:space="preserve"> PAGEREF _Toc9274 \h </w:instrText>
        </w:r>
        <w:r>
          <w:fldChar w:fldCharType="separate"/>
        </w:r>
        <w:r>
          <w:t>55</w:t>
        </w:r>
        <w:r>
          <w:fldChar w:fldCharType="end"/>
        </w:r>
      </w:hyperlink>
    </w:p>
    <w:p>
      <w:pPr>
        <w:pStyle w:val="TOC2"/>
        <w:tabs>
          <w:tab w:val="right" w:leader="dot" w:pos="8306"/>
        </w:tabs>
      </w:pPr>
      <w:hyperlink w:anchor="_Toc8458" w:history="1">
        <w:r>
          <w:rPr>
            <w:rFonts w:ascii="仿宋" w:eastAsia="仿宋" w:hAnsi="仿宋" w:cs="仿宋" w:hint="eastAsia"/>
            <w:lang w:eastAsia="zh-CN"/>
          </w:rPr>
          <w:t>(四)、推广与宣传活动</w:t>
        </w:r>
        <w:r>
          <w:tab/>
        </w:r>
        <w:r>
          <w:fldChar w:fldCharType="begin"/>
        </w:r>
        <w:r>
          <w:instrText xml:space="preserve"> PAGEREF _Toc8458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81"/>
      <w:r>
        <w:rPr>
          <w:rFonts w:ascii="仿宋" w:eastAsia="仿宋" w:hAnsi="仿宋" w:cs="仿宋" w:hint="eastAsia"/>
          <w:sz w:val="28"/>
          <w:lang w:eastAsia="zh-CN"/>
        </w:rPr>
        <w:t>一、聚醚项目土建工程</w:t>
      </w:r>
      <w:bookmarkEnd w:id="2"/>
    </w:p>
    <w:p>
      <w:pPr>
        <w:pStyle w:val="Heading2"/>
        <w:rPr>
          <w:rFonts w:ascii="仿宋" w:eastAsia="仿宋" w:hAnsi="仿宋" w:cs="仿宋" w:hint="eastAsia"/>
          <w:lang w:eastAsia="zh-CN"/>
        </w:rPr>
      </w:pPr>
      <w:bookmarkStart w:id="3" w:name="_Toc10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在聚醚项目的建筑工程设计中，我们将秉承一系列重要的设计原则，以确保聚醚项目建筑在功能、美观、可持续性等方面达到最佳效果。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在建筑设计中，我们将综合考虑建设和运营成本。通过精细的经济效益分析，确保设计方案在高效利用资源的同时，对聚醚项目的长期盈利能力有积极的贡献。</w:t>
      </w:r>
    </w:p>
    <w:p>
      <w:pPr>
        <w:pStyle w:val="Heading2"/>
        <w:ind w:firstLine="560" w:firstLineChars="200"/>
        <w:rPr>
          <w:rFonts w:ascii="仿宋" w:eastAsia="仿宋" w:hAnsi="仿宋" w:cs="仿宋" w:hint="eastAsia"/>
          <w:sz w:val="28"/>
          <w:lang w:eastAsia="zh-CN"/>
        </w:rPr>
      </w:pPr>
      <w:bookmarkStart w:id="4" w:name="_Toc256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的土建工程设计中，我们将精准设定设计年限，结合聚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7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本期工程聚醚项目预计总建筑面积XXX平方米，其中：计容建筑面积XXX平方米，计划建筑工程投资XX万元，占聚醚项目总投资的XX%。</w:t>
      </w:r>
    </w:p>
    <w:p>
      <w:pPr>
        <w:pStyle w:val="Heading1"/>
        <w:ind w:firstLine="560" w:firstLineChars="200"/>
        <w:rPr>
          <w:rFonts w:ascii="仿宋" w:eastAsia="仿宋" w:hAnsi="仿宋" w:cs="仿宋" w:hint="eastAsia"/>
          <w:sz w:val="28"/>
          <w:lang w:eastAsia="zh-CN"/>
        </w:rPr>
      </w:pPr>
      <w:bookmarkStart w:id="7" w:name="_Toc20149"/>
      <w:r>
        <w:rPr>
          <w:rFonts w:ascii="仿宋" w:eastAsia="仿宋" w:hAnsi="仿宋" w:cs="仿宋" w:hint="eastAsia"/>
          <w:sz w:val="28"/>
          <w:lang w:eastAsia="zh-CN"/>
        </w:rPr>
        <w:t>二、聚醚项目可持续发展</w:t>
      </w:r>
      <w:bookmarkEnd w:id="7"/>
    </w:p>
    <w:p>
      <w:pPr>
        <w:pStyle w:val="Heading2"/>
        <w:rPr>
          <w:rFonts w:ascii="仿宋" w:eastAsia="仿宋" w:hAnsi="仿宋" w:cs="仿宋" w:hint="eastAsia"/>
          <w:lang w:eastAsia="zh-CN"/>
        </w:rPr>
      </w:pPr>
      <w:bookmarkStart w:id="8" w:name="_Toc1817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项目中，聚醚项目团队着眼于未来，明确了可持续发展的战略方向。制定的具体可持续发展目标包括降低资源使用、采用环保技术、最大化社会效益等。这一步骤不仅有助于聚醚项目在环保和社会责任方面达到最高标准，也为未来提供了明确的指引，确保聚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项目管理周期。从聚醚项目规划开始，聚醚项目团队就考虑了环境和社会的因素。在执行阶段，聚醚项目团队积极推动绿色技术的应用，优化资源利用。此外，关注员工的社会责任，通过培训和沟通活动提高员工对可持续发展的认知，使他们能够在日常工作中践行可持续实践。这些举措不仅为聚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634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扎根于聚醚项目的可持续发展理念，我们深信环保与社会责任是聚醚项目成功的关键支柱。在聚醚项目的每一步，我们都致力于通过创新和实践，履行对环境和社会的坚定责任。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团队通过引入先进的环保技术、建立高效的废物处理系统以及推动能源节约措施，积极履行环保责任。定期的环保监测和评估确保聚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不仅致力于自身可持续发展，还注重对社会的回馈。通过支持社区聚醚项目、参与慈善事业、提供培训机会等方式，聚醚项目积极履行社会责任。与当地社区建立积极互动，关注员工的工作与生活平衡，以及员工的身心健康，是聚醚项目在社会责任层面的关键举措。这样的实践不仅增强了聚醚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7553"/>
      <w:r>
        <w:rPr>
          <w:rFonts w:ascii="仿宋" w:eastAsia="仿宋" w:hAnsi="仿宋" w:cs="仿宋" w:hint="eastAsia"/>
          <w:sz w:val="28"/>
          <w:lang w:eastAsia="zh-CN"/>
        </w:rPr>
        <w:t>三、聚醚项目概论</w:t>
      </w:r>
      <w:bookmarkEnd w:id="10"/>
    </w:p>
    <w:p>
      <w:pPr>
        <w:pStyle w:val="Heading2"/>
        <w:rPr>
          <w:rFonts w:ascii="仿宋" w:eastAsia="仿宋" w:hAnsi="仿宋" w:cs="仿宋" w:hint="eastAsia"/>
          <w:lang w:eastAsia="zh-CN"/>
        </w:rPr>
      </w:pPr>
      <w:bookmarkStart w:id="11" w:name="_Toc9109"/>
      <w:r>
        <w:rPr>
          <w:rFonts w:ascii="仿宋" w:eastAsia="仿宋" w:hAnsi="仿宋" w:cs="仿宋" w:hint="eastAsia"/>
          <w:lang w:eastAsia="zh-CN"/>
        </w:rPr>
        <w:t>(一)、聚醚项目概况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起源追溯至对市场的深入洞察。市场的不断演变与变革为聚醚项目提供了难得的机遇。当前市场存在的需求缺口和变革的大环境共同构成了聚醚项目的背景。这个聚醚项目旨在充分利用市场机遇，填补行业中尚未满足的需求，为客户提供全新的解决方案。市场的变革和需求的增长使得这个聚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聚醚项目正式命名为聚醚。这个名称不仅仅是一个标识，更代表了聚醚项目的核心理念和愿景。它蕴含着聚醚项目所要解决问题的关键字，具有强烈的表达和辨识度，为聚醚项目树立了鲜明的品牌形象。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核心目标是提供一种全新、高效的解决方案，满足客户日益增长的需求。聚醚项目追求的不仅仅是满足市场需求，更是在市场中获得卓越的竞争优势。通过不断提升产品或服务的质量和创新水平，聚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聚醚项目范围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全面涵盖了产品研发、制造、市场推广和售后服务，确保从产品设计到最终用户体验的全方位关注。这一全面的聚醚项目范围是为了确保聚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聚醚项目计划在未来18个月内完成，包括研发、测试、市场试点和正式推出等不同阶段。这个时间表的合理设计是为了确保聚醚项目各个阶段的顺利推进，以便按时交付高质量的成果。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聚醚项目总预算估算为XX百万美元，主要分配在研发、市场推广、人员培训和运营等方面。这一充足的预算为聚醚项目提供了充足的资源，确保聚醚项目在各个方面都能取得优异的表现。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聚醚项目可能面临的风险包括市场接受度低、技术难题、竞争激烈等。聚醚项目团队已经制定了相应的风险应对计划，通过前瞻性的风险管理，确保聚醚项目在面对不确定性时能够迅速做出应对。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聚醚项目汇聚了一支经验丰富、多领域专业素养的核心团队，确保聚醚项目在各个方面都能拥有高水平的执行力。团队的协同作战是聚醚项目成功的关键因素之一。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聚醚项目的背景根植于市场对更高效、创新产品的渴望，同时也受到科技发展对行业格局的深刻改变的影响。这为聚醚项目提供了广阔的发展空间和市场需求。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聚醚项目现状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截至目前，聚醚项目已完成市场调研和技术验证，取得了初步的成功。这为聚醚项目在未来的发展奠定了坚实的基础，为更远大的目标打下了坚实的基石。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396"/>
      <w:r>
        <w:rPr>
          <w:rFonts w:ascii="仿宋" w:eastAsia="仿宋" w:hAnsi="仿宋" w:cs="仿宋" w:hint="eastAsia"/>
          <w:sz w:val="28"/>
          <w:lang w:eastAsia="zh-CN"/>
        </w:rPr>
        <w:t>(二)、聚醚项目目标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keyword》聚醚项目首要业务目标是在市场中占据有利地位，实现产品/服务的成功推广和销售。通过不断提升产品质量、创新性，聚醚项目追求成为行业中的领导者，赢得更多客户的青睐。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在科技迅速发展的时代，聚醚项目着眼于技术创新。通过持续的研发和技术升级，聚醚项目旨在推出更具创新性的产品或服务，以满足市场对新鲜、先进解决方案的需求。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为了建立可持续的客户关系，聚醚项目设定了客户满意度目标。通过提供卓越的产品质量和优质的客户服务，聚醚项目追求赢得客户的信任和忠诚度，确保他们的满意度达到行业领先水平。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聚醚项目注重社会责任和可持续发展。通过实施环保、社会责任聚醚项目，聚醚项目致力于在经济发展的同时保护环境，促进社会公平，实现可持续经营。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聚醚项目的团队是实现目标的核心驱动力。因此，聚醚项目设定了团队发展目标，包括提升团队成员的专业技能、培养领导力，以及搭建协同高效的团队工作氛围。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515"/>
      <w:r>
        <w:rPr>
          <w:rFonts w:ascii="仿宋" w:eastAsia="仿宋" w:hAnsi="仿宋" w:cs="仿宋" w:hint="eastAsia"/>
          <w:sz w:val="28"/>
          <w:lang w:eastAsia="zh-CN"/>
        </w:rPr>
        <w:t>(三)、聚醚项目提出的理由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聚醚项目提出的理由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提出源于对市场机遇的深刻洞察。当前市场中存在的需求缺口和行业发展趋势表明，有巨大的商业机会等待被开发。通过准确捕捉市场机遇，聚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理念基于对技术创新的信仰。通过持续的研发和技术投入，聚醚项目有望推出更具创新性的产品或服务。在科技飞速发展的当下，聚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提出是为了增强企业的行业竞争力。通过提升产品或服务的质量和独特性，聚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醚项目响应了消费者需求的变化。随着社会和科技的不断发展，消费者对产品和服务的需求也在发生变化。通过深入了解并及时回应消费者的新需求，聚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聚醚项目的提出是企业战略发展规划的一部分。在面对日益激烈的市场竞争和不断变化的商业环境中，聚醚项目作为企业战略的一环，旨在为企业开辟新的增长领域，巩固企业在行业中的地位。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聚醚项目的提出不仅仅是基于商业考量，还注重社会责任。通过推出环保、社会责任等方面的聚醚项目，聚醚企业可以在社会中树立积极形象，为社会做出积极贡献，实现经济效益和社会效益的双赢。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聚醚项目的提出反映了对利益相关者期望的关注。包括客户、员工、投资者等利益相关者在企业发展中都有着各自的期望，聚醚项目力求在满足这些期望的同时，取得更大的共赢。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4750"/>
      <w:r>
        <w:rPr>
          <w:rFonts w:ascii="仿宋" w:eastAsia="仿宋" w:hAnsi="仿宋" w:cs="仿宋" w:hint="eastAsia"/>
          <w:sz w:val="28"/>
          <w:lang w:eastAsia="zh-CN"/>
        </w:rPr>
        <w:t>(四)、聚醚项目意义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的首要意义在于提升企业的市场竞争力。通过持续的创新和对产品质量的高标准要求，聚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醚项目的推进将促使行业技术水平的提升。通过引入先进技术和创新性解决方案，聚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在社会层面，聚醚项目不仅创造了大量就业机会，提高了就业水平，还注重社会责任和环保。通过参与社会公益事业和推动环保聚醚项目，聚醚项目为社会贡献了一份力量，体现了企业对社会的积极回馈。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815"/>
      <w:r>
        <w:rPr>
          <w:rFonts w:ascii="仿宋" w:eastAsia="仿宋" w:hAnsi="仿宋" w:cs="仿宋" w:hint="eastAsia"/>
          <w:sz w:val="28"/>
          <w:lang w:eastAsia="zh-CN"/>
        </w:rPr>
        <w:t>(五)、聚醚项目背景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在当今迅猛发展的商业环境中，聚醚项目的动因根植于对多方面因素的审慎考量。这个聚醚项目的提出并非孤立的决策，而是对企业所处背景深入思考的产物。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市场的不断演变是聚醚项目背后的首要原因。科技的迅速发展和全球市场的快速变化使得企业必须灵活应对。聚醚项目应运而生，旨在通过创新性的解决方案迎合市场的多变需求，赢得竞争中的先机。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竞争的激烈程度也是聚醚项目背景中不可忽视的一环。企业需要在激烈竞争中脱颖而出，为此，聚醚项目致力于打破常规，提供独特的价值主张，以吸引客户并确保市场份额的增长。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此外，社会对企业责任的期望也在逐渐升高。聚醚项目充分融入了社会责任的理念，通过可持续经营和社会公益聚醚项目，企图为社会贡献一份力量，在商业成功的同时关注社会价值。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758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6154"/>
      <w:r>
        <w:rPr>
          <w:rFonts w:ascii="仿宋" w:eastAsia="仿宋" w:hAnsi="仿宋" w:cs="仿宋" w:hint="eastAsia"/>
          <w:lang w:eastAsia="zh-CN"/>
        </w:rPr>
        <w:t>(一)、聚醚行业分析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聚醚行业一直以来都是市场的关注焦点。行业内的发展趋势、竞争态势以及潜在机会都对聚醚项目的推进产生深远的影响。通过深入研究行业的整体概貌，我们将更好地理解行业的核心特征，为聚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行业，技术一直是推动创新和发展的关键因素。我们将对当前技术趋势进行详尽分析，包括但不限于人工智能、大数据应用、先进制造技术等。这有助于聚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醚项目成功的基础。我们将对主要竞争对手进行深入研究，包括其市场份额、产品特点、市场定位等。通过全面了解竞争对手的优势和劣势，聚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606"/>
      <w:r>
        <w:rPr>
          <w:rFonts w:ascii="仿宋" w:eastAsia="仿宋" w:hAnsi="仿宋" w:cs="仿宋" w:hint="eastAsia"/>
          <w:sz w:val="28"/>
          <w:lang w:eastAsia="zh-CN"/>
        </w:rPr>
        <w:t>(二)、聚醚市场分析预测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通过对市场规模的深入调研，我们将预测聚醚市场未来的增长趋势。这包括市场的整体规模、各细分领域的发展趋势等。聚醚项目可以根据市场的扩张速度和潜在机会，制定更符合市场需求的发展策略。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醚项目实施过程中需要充分考虑的因素。我们将对市场风险进行全面评估，包括但不限于政策法规风险、市场竞争风险、技术变革风险等。通过对潜在风险的深入分析，聚醚项目可以制定相应的风险缓解策略，降低不确定性对聚醚项目的影响。</w:t>
      </w:r>
    </w:p>
    <w:p>
      <w:pPr>
        <w:pStyle w:val="Heading1"/>
        <w:ind w:firstLine="560" w:firstLineChars="200"/>
        <w:rPr>
          <w:rFonts w:ascii="仿宋" w:eastAsia="仿宋" w:hAnsi="仿宋" w:cs="仿宋" w:hint="eastAsia"/>
          <w:sz w:val="28"/>
          <w:lang w:eastAsia="zh-CN"/>
        </w:rPr>
      </w:pPr>
      <w:bookmarkStart w:id="19" w:name="_Toc10843"/>
      <w:r>
        <w:rPr>
          <w:rFonts w:ascii="仿宋" w:eastAsia="仿宋" w:hAnsi="仿宋" w:cs="仿宋" w:hint="eastAsia"/>
          <w:sz w:val="28"/>
          <w:lang w:eastAsia="zh-CN"/>
        </w:rPr>
        <w:t>五、聚醚项目建设单位说明</w:t>
      </w:r>
      <w:bookmarkEnd w:id="19"/>
    </w:p>
    <w:p>
      <w:pPr>
        <w:pStyle w:val="Heading2"/>
        <w:rPr>
          <w:rFonts w:ascii="仿宋" w:eastAsia="仿宋" w:hAnsi="仿宋" w:cs="仿宋" w:hint="eastAsia"/>
          <w:lang w:eastAsia="zh-CN"/>
        </w:rPr>
      </w:pPr>
      <w:bookmarkStart w:id="20" w:name="_Toc6812"/>
      <w:r>
        <w:rPr>
          <w:rFonts w:ascii="仿宋" w:eastAsia="仿宋" w:hAnsi="仿宋" w:cs="仿宋" w:hint="eastAsia"/>
          <w:lang w:eastAsia="zh-CN"/>
        </w:rPr>
        <w:t>(一)、聚醚项目承办单位基本情况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410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醚项目承办单位的XXXX，我们着眼于实现可持续的经济效益。通过技术创新和解决方案的提供，公司预计在聚醚项目执行期间将获得可观的收入增长。这一收入来源主要包括聚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同时，我们注重成本控制和效率提升，以确保聚醚项目的可持续盈利。透过精细的管理和资源优化，公司期望实现聚醚项目利润最大化。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https://d.book118.com/876154232220010044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C5DDA"/>
    <w:rsid w:val="78EC5D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154232220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2024-02-06T15:08:00Z</dcterms:created>
  <dcterms:modified xsi:type="dcterms:W3CDTF">2024-02-06T15:09:03Z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5AA2ACE8693C497BA75889ADE6176702_11</vt:lpwstr>
  </property>
  <property fmtid="{D5CDD505-2E9C-101B-9397-08002B2CF9AE}" pid="3" name="KSOProductBuildVer">
    <vt:lpwstr>2052-12.1.0.16250</vt:lpwstr>
  </property>
</Properties>
</file>