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垃圾分拣装备相关行业公司成立报告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_Toc15666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_Toc13719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_Toc22862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_Toc26466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_Toc12712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_Toc5314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_Toc1887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_Toc30394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_Toc16964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_Toc1352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_Toc13318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_Toc18017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_Toc25022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_Toc19915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_Toc28391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_Toc15544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2" w:history="1">
        <w:r>
          <w:rPr>
            <w:rFonts w:ascii="仿宋" w:eastAsia="仿宋" w:hAnsi="仿宋" w:cs="仿宋" w:hint="eastAsia"/>
            <w:lang w:eastAsia="zh-CN"/>
          </w:rPr>
          <w:t>(七)、垃圾分拣装备项目建设必要性分析</w:t>
        </w:r>
        <w:r>
          <w:tab/>
        </w:r>
        <w:r>
          <w:fldChar w:fldCharType="begin"/>
        </w:r>
        <w:r>
          <w:instrText xml:space="preserve"> PAGEREF _Toc23812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_Toc18260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_Toc11647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_Toc14238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_Toc8076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_Toc24655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_Toc21010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_Toc18322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_Toc4584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5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_Toc20695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_Toc7909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_Toc9751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_Toc18075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52" w:history="1">
        <w:r>
          <w:rPr>
            <w:rFonts w:ascii="仿宋" w:eastAsia="仿宋" w:hAnsi="仿宋" w:cs="仿宋" w:hint="eastAsia"/>
            <w:lang w:eastAsia="zh-CN"/>
          </w:rPr>
          <w:t>六、垃圾分拣装备项目风险分析</w:t>
        </w:r>
        <w:r>
          <w:tab/>
        </w:r>
        <w:r>
          <w:fldChar w:fldCharType="begin"/>
        </w:r>
        <w:r>
          <w:instrText xml:space="preserve"> PAGEREF _Toc25652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4" w:history="1">
        <w:r>
          <w:rPr>
            <w:rFonts w:ascii="仿宋" w:eastAsia="仿宋" w:hAnsi="仿宋" w:cs="仿宋" w:hint="eastAsia"/>
            <w:lang w:eastAsia="zh-CN"/>
          </w:rPr>
          <w:t>(一)、垃圾分拣装备项目风险分析</w:t>
        </w:r>
        <w:r>
          <w:tab/>
        </w:r>
        <w:r>
          <w:fldChar w:fldCharType="begin"/>
        </w:r>
        <w:r>
          <w:instrText xml:space="preserve"> PAGEREF _Toc27054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5" w:history="1">
        <w:r>
          <w:rPr>
            <w:rFonts w:ascii="仿宋" w:eastAsia="仿宋" w:hAnsi="仿宋" w:cs="仿宋" w:hint="eastAsia"/>
            <w:lang w:eastAsia="zh-CN"/>
          </w:rPr>
          <w:t>(二)、垃圾分拣装备项目风险对策</w:t>
        </w:r>
        <w:r>
          <w:tab/>
        </w:r>
        <w:r>
          <w:fldChar w:fldCharType="begin"/>
        </w:r>
        <w:r>
          <w:instrText xml:space="preserve"> PAGEREF _Toc27485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3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_Toc26923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0" w:history="1">
        <w:r>
          <w:rPr>
            <w:rFonts w:ascii="仿宋" w:eastAsia="仿宋" w:hAnsi="仿宋" w:cs="仿宋" w:hint="eastAsia"/>
            <w:lang w:eastAsia="zh-CN"/>
          </w:rPr>
          <w:t>(一)、垃圾分拣装备项目进度安排</w:t>
        </w:r>
        <w:r>
          <w:tab/>
        </w:r>
        <w:r>
          <w:fldChar w:fldCharType="begin"/>
        </w:r>
        <w:r>
          <w:instrText xml:space="preserve"> PAGEREF _Toc31650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3" w:history="1">
        <w:r>
          <w:rPr>
            <w:rFonts w:ascii="仿宋" w:eastAsia="仿宋" w:hAnsi="仿宋" w:cs="仿宋" w:hint="eastAsia"/>
            <w:lang w:eastAsia="zh-CN"/>
          </w:rPr>
          <w:t>(二)、垃圾分拣装备项目实施保障措施</w:t>
        </w:r>
        <w:r>
          <w:tab/>
        </w:r>
        <w:r>
          <w:fldChar w:fldCharType="begin"/>
        </w:r>
        <w:r>
          <w:instrText xml:space="preserve"> PAGEREF _Toc9033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5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_Toc18205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_Toc9079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_Toc11860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_Toc16581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_Toc27979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93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_Toc10937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_Toc17109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_Toc31282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_Toc15614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_Toc20899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_Toc30089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_Toc14731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92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_Toc7892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_Toc22970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_Toc11448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_Toc7391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_Toc29811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" w:history="1">
        <w:r>
          <w:rPr>
            <w:rFonts w:ascii="仿宋" w:eastAsia="仿宋" w:hAnsi="仿宋" w:cs="仿宋" w:hint="eastAsia"/>
            <w:lang w:eastAsia="zh-CN"/>
          </w:rPr>
          <w:t>十、垃圾分拣装备项目经济效益</w:t>
        </w:r>
        <w:r>
          <w:tab/>
        </w:r>
        <w:r>
          <w:fldChar w:fldCharType="begin"/>
        </w:r>
        <w:r>
          <w:instrText xml:space="preserve"> PAGEREF _Toc2890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_Toc27900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_Toc6258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9" w:history="1">
        <w:r>
          <w:rPr>
            <w:rFonts w:ascii="仿宋" w:eastAsia="仿宋" w:hAnsi="仿宋" w:cs="仿宋" w:hint="eastAsia"/>
            <w:lang w:eastAsia="zh-CN"/>
          </w:rPr>
          <w:t>(三)、垃圾分拣装备项目盈利能力分析</w:t>
        </w:r>
        <w:r>
          <w:tab/>
        </w:r>
        <w:r>
          <w:fldChar w:fldCharType="begin"/>
        </w:r>
        <w:r>
          <w:instrText xml:space="preserve"> PAGEREF _Toc6879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_Toc25050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_Toc19475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_Toc4632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4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_Toc11114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_Toc28929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_Toc12421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_Toc12874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_Toc22650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94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_Toc24094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_Toc13447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_Toc19321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71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86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https://d.book118.com/876203054121010040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垃圾分拣装备相关行业公司成立报告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垃圾分拣装备相关行业公司成立报告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垃圾分拣装备相关行业公司成立报告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垃圾分拣装备相关行业公司成立报告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垃圾分拣装备相关行业公司成立报告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6203054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2024-01-01T17:30:00Z</dcterms:created>
  <dcterms:modified xsi:type="dcterms:W3CDTF">2024-01-01T17:30:52Z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B2B47C7D5A04459888E05EBD0F6F21EF_11</vt:lpwstr>
  </property>
  <property fmtid="{D5CDD505-2E9C-101B-9397-08002B2CF9AE}" pid="3" name="KSOProductBuildVer">
    <vt:lpwstr>2052-12.1.0.16120</vt:lpwstr>
  </property>
</Properties>
</file>