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肿瘤医院项目规划设计纲要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40" w:history="1">
        <w:r>
          <w:rPr>
            <w:rFonts w:ascii="仿宋" w:eastAsia="仿宋" w:hAnsi="仿宋" w:cs="仿宋" w:hint="eastAsia"/>
            <w:lang w:eastAsia="zh-CN"/>
          </w:rPr>
          <w:t>概论</w:t>
        </w:r>
        <w:r>
          <w:tab/>
        </w:r>
        <w:r>
          <w:fldChar w:fldCharType="begin"/>
        </w:r>
        <w:r>
          <w:instrText xml:space="preserve"> PAGEREF _Toc23040 \h </w:instrText>
        </w:r>
        <w:r>
          <w:fldChar w:fldCharType="separate"/>
        </w:r>
        <w:r>
          <w:t>3</w:t>
        </w:r>
        <w:r>
          <w:fldChar w:fldCharType="end"/>
        </w:r>
      </w:hyperlink>
    </w:p>
    <w:p>
      <w:pPr>
        <w:pStyle w:val="TOC1"/>
        <w:tabs>
          <w:tab w:val="right" w:leader="dot" w:pos="8306"/>
        </w:tabs>
      </w:pPr>
      <w:hyperlink w:anchor="_Toc10535" w:history="1">
        <w:r>
          <w:rPr>
            <w:rFonts w:ascii="仿宋" w:eastAsia="仿宋" w:hAnsi="仿宋" w:cs="仿宋" w:hint="eastAsia"/>
            <w:lang w:eastAsia="zh-CN"/>
          </w:rPr>
          <w:t>一、肿瘤医院项目绩效评估</w:t>
        </w:r>
        <w:r>
          <w:tab/>
        </w:r>
        <w:r>
          <w:fldChar w:fldCharType="begin"/>
        </w:r>
        <w:r>
          <w:instrText xml:space="preserve"> PAGEREF _Toc10535 \h </w:instrText>
        </w:r>
        <w:r>
          <w:fldChar w:fldCharType="separate"/>
        </w:r>
        <w:r>
          <w:t>3</w:t>
        </w:r>
        <w:r>
          <w:fldChar w:fldCharType="end"/>
        </w:r>
      </w:hyperlink>
    </w:p>
    <w:p>
      <w:pPr>
        <w:pStyle w:val="TOC2"/>
        <w:tabs>
          <w:tab w:val="right" w:leader="dot" w:pos="8306"/>
        </w:tabs>
      </w:pPr>
      <w:hyperlink w:anchor="_Toc31647" w:history="1">
        <w:r>
          <w:rPr>
            <w:rFonts w:ascii="仿宋" w:eastAsia="仿宋" w:hAnsi="仿宋" w:cs="仿宋" w:hint="eastAsia"/>
            <w:lang w:eastAsia="zh-CN"/>
          </w:rPr>
          <w:t>(一)、绩效评估指标</w:t>
        </w:r>
        <w:r>
          <w:tab/>
        </w:r>
        <w:r>
          <w:fldChar w:fldCharType="begin"/>
        </w:r>
        <w:r>
          <w:instrText xml:space="preserve"> PAGEREF _Toc31647 \h </w:instrText>
        </w:r>
        <w:r>
          <w:fldChar w:fldCharType="separate"/>
        </w:r>
        <w:r>
          <w:t>3</w:t>
        </w:r>
        <w:r>
          <w:fldChar w:fldCharType="end"/>
        </w:r>
      </w:hyperlink>
    </w:p>
    <w:p>
      <w:pPr>
        <w:pStyle w:val="TOC2"/>
        <w:tabs>
          <w:tab w:val="right" w:leader="dot" w:pos="8306"/>
        </w:tabs>
      </w:pPr>
      <w:hyperlink w:anchor="_Toc14489" w:history="1">
        <w:r>
          <w:rPr>
            <w:rFonts w:ascii="仿宋" w:eastAsia="仿宋" w:hAnsi="仿宋" w:cs="仿宋" w:hint="eastAsia"/>
            <w:lang w:eastAsia="zh-CN"/>
          </w:rPr>
          <w:t>(二)、绩效评估方法</w:t>
        </w:r>
        <w:r>
          <w:tab/>
        </w:r>
        <w:r>
          <w:fldChar w:fldCharType="begin"/>
        </w:r>
        <w:r>
          <w:instrText xml:space="preserve"> PAGEREF _Toc14489 \h </w:instrText>
        </w:r>
        <w:r>
          <w:fldChar w:fldCharType="separate"/>
        </w:r>
        <w:r>
          <w:t>4</w:t>
        </w:r>
        <w:r>
          <w:fldChar w:fldCharType="end"/>
        </w:r>
      </w:hyperlink>
    </w:p>
    <w:p>
      <w:pPr>
        <w:pStyle w:val="TOC2"/>
        <w:tabs>
          <w:tab w:val="right" w:leader="dot" w:pos="8306"/>
        </w:tabs>
      </w:pPr>
      <w:hyperlink w:anchor="_Toc18421" w:history="1">
        <w:r>
          <w:rPr>
            <w:rFonts w:ascii="仿宋" w:eastAsia="仿宋" w:hAnsi="仿宋" w:cs="仿宋" w:hint="eastAsia"/>
            <w:lang w:eastAsia="zh-CN"/>
          </w:rPr>
          <w:t>(三)、绩效评估周期</w:t>
        </w:r>
        <w:r>
          <w:tab/>
        </w:r>
        <w:r>
          <w:fldChar w:fldCharType="begin"/>
        </w:r>
        <w:r>
          <w:instrText xml:space="preserve"> PAGEREF _Toc18421 \h </w:instrText>
        </w:r>
        <w:r>
          <w:fldChar w:fldCharType="separate"/>
        </w:r>
        <w:r>
          <w:t>5</w:t>
        </w:r>
        <w:r>
          <w:fldChar w:fldCharType="end"/>
        </w:r>
      </w:hyperlink>
    </w:p>
    <w:p>
      <w:pPr>
        <w:pStyle w:val="TOC1"/>
        <w:tabs>
          <w:tab w:val="right" w:leader="dot" w:pos="8306"/>
        </w:tabs>
      </w:pPr>
      <w:hyperlink w:anchor="_Toc23732" w:history="1">
        <w:r>
          <w:rPr>
            <w:rFonts w:ascii="仿宋" w:eastAsia="仿宋" w:hAnsi="仿宋" w:cs="仿宋" w:hint="eastAsia"/>
            <w:lang w:eastAsia="zh-CN"/>
          </w:rPr>
          <w:t>二、肿瘤医院项目危机管理</w:t>
        </w:r>
        <w:r>
          <w:tab/>
        </w:r>
        <w:r>
          <w:fldChar w:fldCharType="begin"/>
        </w:r>
        <w:r>
          <w:instrText xml:space="preserve"> PAGEREF _Toc23732 \h </w:instrText>
        </w:r>
        <w:r>
          <w:fldChar w:fldCharType="separate"/>
        </w:r>
        <w:r>
          <w:t>6</w:t>
        </w:r>
        <w:r>
          <w:fldChar w:fldCharType="end"/>
        </w:r>
      </w:hyperlink>
    </w:p>
    <w:p>
      <w:pPr>
        <w:pStyle w:val="TOC2"/>
        <w:tabs>
          <w:tab w:val="right" w:leader="dot" w:pos="8306"/>
        </w:tabs>
      </w:pPr>
      <w:hyperlink w:anchor="_Toc21744" w:history="1">
        <w:r>
          <w:rPr>
            <w:rFonts w:ascii="仿宋" w:eastAsia="仿宋" w:hAnsi="仿宋" w:cs="仿宋" w:hint="eastAsia"/>
            <w:lang w:eastAsia="zh-CN"/>
          </w:rPr>
          <w:t>(一)、危机预警与识别</w:t>
        </w:r>
        <w:r>
          <w:tab/>
        </w:r>
        <w:r>
          <w:fldChar w:fldCharType="begin"/>
        </w:r>
        <w:r>
          <w:instrText xml:space="preserve"> PAGEREF _Toc21744 \h </w:instrText>
        </w:r>
        <w:r>
          <w:fldChar w:fldCharType="separate"/>
        </w:r>
        <w:r>
          <w:t>6</w:t>
        </w:r>
        <w:r>
          <w:fldChar w:fldCharType="end"/>
        </w:r>
      </w:hyperlink>
    </w:p>
    <w:p>
      <w:pPr>
        <w:pStyle w:val="TOC2"/>
        <w:tabs>
          <w:tab w:val="right" w:leader="dot" w:pos="8306"/>
        </w:tabs>
      </w:pPr>
      <w:hyperlink w:anchor="_Toc3078" w:history="1">
        <w:r>
          <w:rPr>
            <w:rFonts w:ascii="仿宋" w:eastAsia="仿宋" w:hAnsi="仿宋" w:cs="仿宋" w:hint="eastAsia"/>
            <w:lang w:eastAsia="zh-CN"/>
          </w:rPr>
          <w:t>(二)、危机应对与恢复</w:t>
        </w:r>
        <w:r>
          <w:tab/>
        </w:r>
        <w:r>
          <w:fldChar w:fldCharType="begin"/>
        </w:r>
        <w:r>
          <w:instrText xml:space="preserve"> PAGEREF _Toc3078 \h </w:instrText>
        </w:r>
        <w:r>
          <w:fldChar w:fldCharType="separate"/>
        </w:r>
        <w:r>
          <w:t>7</w:t>
        </w:r>
        <w:r>
          <w:fldChar w:fldCharType="end"/>
        </w:r>
      </w:hyperlink>
    </w:p>
    <w:p>
      <w:pPr>
        <w:pStyle w:val="TOC1"/>
        <w:tabs>
          <w:tab w:val="right" w:leader="dot" w:pos="8306"/>
        </w:tabs>
      </w:pPr>
      <w:hyperlink w:anchor="_Toc32212" w:history="1">
        <w:r>
          <w:rPr>
            <w:rFonts w:ascii="仿宋" w:eastAsia="仿宋" w:hAnsi="仿宋" w:cs="仿宋" w:hint="eastAsia"/>
            <w:lang w:eastAsia="zh-CN"/>
          </w:rPr>
          <w:t>三、肿瘤医院项目建设单位说明</w:t>
        </w:r>
        <w:r>
          <w:tab/>
        </w:r>
        <w:r>
          <w:fldChar w:fldCharType="begin"/>
        </w:r>
        <w:r>
          <w:instrText xml:space="preserve"> PAGEREF _Toc32212 \h </w:instrText>
        </w:r>
        <w:r>
          <w:fldChar w:fldCharType="separate"/>
        </w:r>
        <w:r>
          <w:t>8</w:t>
        </w:r>
        <w:r>
          <w:fldChar w:fldCharType="end"/>
        </w:r>
      </w:hyperlink>
    </w:p>
    <w:p>
      <w:pPr>
        <w:pStyle w:val="TOC2"/>
        <w:tabs>
          <w:tab w:val="right" w:leader="dot" w:pos="8306"/>
        </w:tabs>
      </w:pPr>
      <w:hyperlink w:anchor="_Toc16363" w:history="1">
        <w:r>
          <w:rPr>
            <w:rFonts w:ascii="仿宋" w:eastAsia="仿宋" w:hAnsi="仿宋" w:cs="仿宋" w:hint="eastAsia"/>
            <w:lang w:eastAsia="zh-CN"/>
          </w:rPr>
          <w:t>(一)、肿瘤医院项目承办单位基本情况</w:t>
        </w:r>
        <w:r>
          <w:tab/>
        </w:r>
        <w:r>
          <w:fldChar w:fldCharType="begin"/>
        </w:r>
        <w:r>
          <w:instrText xml:space="preserve"> PAGEREF _Toc16363 \h </w:instrText>
        </w:r>
        <w:r>
          <w:fldChar w:fldCharType="separate"/>
        </w:r>
        <w:r>
          <w:t>8</w:t>
        </w:r>
        <w:r>
          <w:fldChar w:fldCharType="end"/>
        </w:r>
      </w:hyperlink>
    </w:p>
    <w:p>
      <w:pPr>
        <w:pStyle w:val="TOC2"/>
        <w:tabs>
          <w:tab w:val="right" w:leader="dot" w:pos="8306"/>
        </w:tabs>
      </w:pPr>
      <w:hyperlink w:anchor="_Toc23824" w:history="1">
        <w:r>
          <w:rPr>
            <w:rFonts w:ascii="仿宋" w:eastAsia="仿宋" w:hAnsi="仿宋" w:cs="仿宋" w:hint="eastAsia"/>
            <w:lang w:eastAsia="zh-CN"/>
          </w:rPr>
          <w:t>(二)、公司经济效益分析</w:t>
        </w:r>
        <w:r>
          <w:tab/>
        </w:r>
        <w:r>
          <w:fldChar w:fldCharType="begin"/>
        </w:r>
        <w:r>
          <w:instrText xml:space="preserve"> PAGEREF _Toc23824 \h </w:instrText>
        </w:r>
        <w:r>
          <w:fldChar w:fldCharType="separate"/>
        </w:r>
        <w:r>
          <w:t>9</w:t>
        </w:r>
        <w:r>
          <w:fldChar w:fldCharType="end"/>
        </w:r>
      </w:hyperlink>
    </w:p>
    <w:p>
      <w:pPr>
        <w:pStyle w:val="TOC1"/>
        <w:tabs>
          <w:tab w:val="right" w:leader="dot" w:pos="8306"/>
        </w:tabs>
      </w:pPr>
      <w:hyperlink w:anchor="_Toc7570" w:history="1">
        <w:r>
          <w:rPr>
            <w:rFonts w:ascii="仿宋" w:eastAsia="仿宋" w:hAnsi="仿宋" w:cs="仿宋" w:hint="eastAsia"/>
            <w:lang w:eastAsia="zh-CN"/>
          </w:rPr>
          <w:t>四、肿瘤医院项目土建工程</w:t>
        </w:r>
        <w:r>
          <w:tab/>
        </w:r>
        <w:r>
          <w:fldChar w:fldCharType="begin"/>
        </w:r>
        <w:r>
          <w:instrText xml:space="preserve"> PAGEREF _Toc7570 \h </w:instrText>
        </w:r>
        <w:r>
          <w:fldChar w:fldCharType="separate"/>
        </w:r>
        <w:r>
          <w:t>10</w:t>
        </w:r>
        <w:r>
          <w:fldChar w:fldCharType="end"/>
        </w:r>
      </w:hyperlink>
    </w:p>
    <w:p>
      <w:pPr>
        <w:pStyle w:val="TOC2"/>
        <w:tabs>
          <w:tab w:val="right" w:leader="dot" w:pos="8306"/>
        </w:tabs>
      </w:pPr>
      <w:hyperlink w:anchor="_Toc3502" w:history="1">
        <w:r>
          <w:rPr>
            <w:rFonts w:ascii="仿宋" w:eastAsia="仿宋" w:hAnsi="仿宋" w:cs="仿宋" w:hint="eastAsia"/>
            <w:lang w:eastAsia="zh-CN"/>
          </w:rPr>
          <w:t>(一)、建筑工程设计原则</w:t>
        </w:r>
        <w:r>
          <w:tab/>
        </w:r>
        <w:r>
          <w:fldChar w:fldCharType="begin"/>
        </w:r>
        <w:r>
          <w:instrText xml:space="preserve"> PAGEREF _Toc3502 \h </w:instrText>
        </w:r>
        <w:r>
          <w:fldChar w:fldCharType="separate"/>
        </w:r>
        <w:r>
          <w:t>10</w:t>
        </w:r>
        <w:r>
          <w:fldChar w:fldCharType="end"/>
        </w:r>
      </w:hyperlink>
    </w:p>
    <w:p>
      <w:pPr>
        <w:pStyle w:val="TOC2"/>
        <w:tabs>
          <w:tab w:val="right" w:leader="dot" w:pos="8306"/>
        </w:tabs>
      </w:pPr>
      <w:hyperlink w:anchor="_Toc31782" w:history="1">
        <w:r>
          <w:rPr>
            <w:rFonts w:ascii="仿宋" w:eastAsia="仿宋" w:hAnsi="仿宋" w:cs="仿宋" w:hint="eastAsia"/>
            <w:lang w:eastAsia="zh-CN"/>
          </w:rPr>
          <w:t>(二)、土建工程设计年限及安全等级</w:t>
        </w:r>
        <w:r>
          <w:tab/>
        </w:r>
        <w:r>
          <w:fldChar w:fldCharType="begin"/>
        </w:r>
        <w:r>
          <w:instrText xml:space="preserve"> PAGEREF _Toc31782 \h </w:instrText>
        </w:r>
        <w:r>
          <w:fldChar w:fldCharType="separate"/>
        </w:r>
        <w:r>
          <w:t>11</w:t>
        </w:r>
        <w:r>
          <w:fldChar w:fldCharType="end"/>
        </w:r>
      </w:hyperlink>
    </w:p>
    <w:p>
      <w:pPr>
        <w:pStyle w:val="TOC2"/>
        <w:tabs>
          <w:tab w:val="right" w:leader="dot" w:pos="8306"/>
        </w:tabs>
      </w:pPr>
      <w:hyperlink w:anchor="_Toc14663" w:history="1">
        <w:r>
          <w:rPr>
            <w:rFonts w:ascii="仿宋" w:eastAsia="仿宋" w:hAnsi="仿宋" w:cs="仿宋" w:hint="eastAsia"/>
            <w:lang w:eastAsia="zh-CN"/>
          </w:rPr>
          <w:t>(三)、建筑工程设计总体要求</w:t>
        </w:r>
        <w:r>
          <w:tab/>
        </w:r>
        <w:r>
          <w:fldChar w:fldCharType="begin"/>
        </w:r>
        <w:r>
          <w:instrText xml:space="preserve"> PAGEREF _Toc14663 \h </w:instrText>
        </w:r>
        <w:r>
          <w:fldChar w:fldCharType="separate"/>
        </w:r>
        <w:r>
          <w:t>12</w:t>
        </w:r>
        <w:r>
          <w:fldChar w:fldCharType="end"/>
        </w:r>
      </w:hyperlink>
    </w:p>
    <w:p>
      <w:pPr>
        <w:pStyle w:val="TOC2"/>
        <w:tabs>
          <w:tab w:val="right" w:leader="dot" w:pos="8306"/>
        </w:tabs>
      </w:pPr>
      <w:hyperlink w:anchor="_Toc22902" w:history="1">
        <w:r>
          <w:rPr>
            <w:rFonts w:ascii="仿宋" w:eastAsia="仿宋" w:hAnsi="仿宋" w:cs="仿宋" w:hint="eastAsia"/>
            <w:lang w:eastAsia="zh-CN"/>
          </w:rPr>
          <w:t>(四)、土建工程建设指标</w:t>
        </w:r>
        <w:r>
          <w:tab/>
        </w:r>
        <w:r>
          <w:fldChar w:fldCharType="begin"/>
        </w:r>
        <w:r>
          <w:instrText xml:space="preserve"> PAGEREF _Toc22902 \h </w:instrText>
        </w:r>
        <w:r>
          <w:fldChar w:fldCharType="separate"/>
        </w:r>
        <w:r>
          <w:t>13</w:t>
        </w:r>
        <w:r>
          <w:fldChar w:fldCharType="end"/>
        </w:r>
      </w:hyperlink>
    </w:p>
    <w:p>
      <w:pPr>
        <w:pStyle w:val="TOC1"/>
        <w:tabs>
          <w:tab w:val="right" w:leader="dot" w:pos="8306"/>
        </w:tabs>
      </w:pPr>
      <w:hyperlink w:anchor="_Toc24232" w:history="1">
        <w:r>
          <w:rPr>
            <w:rFonts w:ascii="仿宋" w:eastAsia="仿宋" w:hAnsi="仿宋" w:cs="仿宋" w:hint="eastAsia"/>
            <w:lang w:eastAsia="zh-CN"/>
          </w:rPr>
          <w:t>五、工艺说明</w:t>
        </w:r>
        <w:r>
          <w:tab/>
        </w:r>
        <w:r>
          <w:fldChar w:fldCharType="begin"/>
        </w:r>
        <w:r>
          <w:instrText xml:space="preserve"> PAGEREF _Toc24232 \h </w:instrText>
        </w:r>
        <w:r>
          <w:fldChar w:fldCharType="separate"/>
        </w:r>
        <w:r>
          <w:t>13</w:t>
        </w:r>
        <w:r>
          <w:fldChar w:fldCharType="end"/>
        </w:r>
      </w:hyperlink>
    </w:p>
    <w:p>
      <w:pPr>
        <w:pStyle w:val="TOC2"/>
        <w:tabs>
          <w:tab w:val="right" w:leader="dot" w:pos="8306"/>
        </w:tabs>
      </w:pPr>
      <w:hyperlink w:anchor="_Toc6275" w:history="1">
        <w:r>
          <w:rPr>
            <w:rFonts w:ascii="仿宋" w:eastAsia="仿宋" w:hAnsi="仿宋" w:cs="仿宋" w:hint="eastAsia"/>
            <w:lang w:eastAsia="zh-CN"/>
          </w:rPr>
          <w:t>(一)、技术管理特点</w:t>
        </w:r>
        <w:r>
          <w:tab/>
        </w:r>
        <w:r>
          <w:fldChar w:fldCharType="begin"/>
        </w:r>
        <w:r>
          <w:instrText xml:space="preserve"> PAGEREF _Toc6275 \h </w:instrText>
        </w:r>
        <w:r>
          <w:fldChar w:fldCharType="separate"/>
        </w:r>
        <w:r>
          <w:t>13</w:t>
        </w:r>
        <w:r>
          <w:fldChar w:fldCharType="end"/>
        </w:r>
      </w:hyperlink>
    </w:p>
    <w:p>
      <w:pPr>
        <w:pStyle w:val="TOC2"/>
        <w:tabs>
          <w:tab w:val="right" w:leader="dot" w:pos="8306"/>
        </w:tabs>
      </w:pPr>
      <w:hyperlink w:anchor="_Toc24202" w:history="1">
        <w:r>
          <w:rPr>
            <w:rFonts w:ascii="仿宋" w:eastAsia="仿宋" w:hAnsi="仿宋" w:cs="仿宋" w:hint="eastAsia"/>
            <w:lang w:eastAsia="zh-CN"/>
          </w:rPr>
          <w:t>(二)、肿瘤医院项目工艺技术设计方案</w:t>
        </w:r>
        <w:r>
          <w:tab/>
        </w:r>
        <w:r>
          <w:fldChar w:fldCharType="begin"/>
        </w:r>
        <w:r>
          <w:instrText xml:space="preserve"> PAGEREF _Toc24202 \h </w:instrText>
        </w:r>
        <w:r>
          <w:fldChar w:fldCharType="separate"/>
        </w:r>
        <w:r>
          <w:t>14</w:t>
        </w:r>
        <w:r>
          <w:fldChar w:fldCharType="end"/>
        </w:r>
      </w:hyperlink>
    </w:p>
    <w:p>
      <w:pPr>
        <w:pStyle w:val="TOC2"/>
        <w:tabs>
          <w:tab w:val="right" w:leader="dot" w:pos="8306"/>
        </w:tabs>
      </w:pPr>
      <w:hyperlink w:anchor="_Toc482" w:history="1">
        <w:r>
          <w:rPr>
            <w:rFonts w:ascii="仿宋" w:eastAsia="仿宋" w:hAnsi="仿宋" w:cs="仿宋" w:hint="eastAsia"/>
            <w:lang w:eastAsia="zh-CN"/>
          </w:rPr>
          <w:t>(三)、设备选型方案</w:t>
        </w:r>
        <w:r>
          <w:tab/>
        </w:r>
        <w:r>
          <w:fldChar w:fldCharType="begin"/>
        </w:r>
        <w:r>
          <w:instrText xml:space="preserve"> PAGEREF _Toc482 \h </w:instrText>
        </w:r>
        <w:r>
          <w:fldChar w:fldCharType="separate"/>
        </w:r>
        <w:r>
          <w:t>16</w:t>
        </w:r>
        <w:r>
          <w:fldChar w:fldCharType="end"/>
        </w:r>
      </w:hyperlink>
    </w:p>
    <w:p>
      <w:pPr>
        <w:pStyle w:val="TOC1"/>
        <w:tabs>
          <w:tab w:val="right" w:leader="dot" w:pos="8306"/>
        </w:tabs>
      </w:pPr>
      <w:hyperlink w:anchor="_Toc1794" w:history="1">
        <w:r>
          <w:rPr>
            <w:rFonts w:ascii="仿宋" w:eastAsia="仿宋" w:hAnsi="仿宋" w:cs="仿宋" w:hint="eastAsia"/>
            <w:lang w:eastAsia="zh-CN"/>
          </w:rPr>
          <w:t>六、市场分析、调研</w:t>
        </w:r>
        <w:r>
          <w:tab/>
        </w:r>
        <w:r>
          <w:fldChar w:fldCharType="begin"/>
        </w:r>
        <w:r>
          <w:instrText xml:space="preserve"> PAGEREF _Toc1794 \h </w:instrText>
        </w:r>
        <w:r>
          <w:fldChar w:fldCharType="separate"/>
        </w:r>
        <w:r>
          <w:t>17</w:t>
        </w:r>
        <w:r>
          <w:fldChar w:fldCharType="end"/>
        </w:r>
      </w:hyperlink>
    </w:p>
    <w:p>
      <w:pPr>
        <w:pStyle w:val="TOC2"/>
        <w:tabs>
          <w:tab w:val="right" w:leader="dot" w:pos="8306"/>
        </w:tabs>
      </w:pPr>
      <w:hyperlink w:anchor="_Toc31706" w:history="1">
        <w:r>
          <w:rPr>
            <w:rFonts w:ascii="仿宋" w:eastAsia="仿宋" w:hAnsi="仿宋" w:cs="仿宋" w:hint="eastAsia"/>
            <w:lang w:eastAsia="zh-CN"/>
          </w:rPr>
          <w:t>(一)、肿瘤医院行业分析</w:t>
        </w:r>
        <w:r>
          <w:tab/>
        </w:r>
        <w:r>
          <w:fldChar w:fldCharType="begin"/>
        </w:r>
        <w:r>
          <w:instrText xml:space="preserve"> PAGEREF _Toc31706 \h </w:instrText>
        </w:r>
        <w:r>
          <w:fldChar w:fldCharType="separate"/>
        </w:r>
        <w:r>
          <w:t>17</w:t>
        </w:r>
        <w:r>
          <w:fldChar w:fldCharType="end"/>
        </w:r>
      </w:hyperlink>
    </w:p>
    <w:p>
      <w:pPr>
        <w:pStyle w:val="TOC2"/>
        <w:tabs>
          <w:tab w:val="right" w:leader="dot" w:pos="8306"/>
        </w:tabs>
      </w:pPr>
      <w:hyperlink w:anchor="_Toc23455" w:history="1">
        <w:r>
          <w:rPr>
            <w:rFonts w:ascii="仿宋" w:eastAsia="仿宋" w:hAnsi="仿宋" w:cs="仿宋" w:hint="eastAsia"/>
            <w:lang w:eastAsia="zh-CN"/>
          </w:rPr>
          <w:t>(二)、肿瘤医院市场分析预测</w:t>
        </w:r>
        <w:r>
          <w:tab/>
        </w:r>
        <w:r>
          <w:fldChar w:fldCharType="begin"/>
        </w:r>
        <w:r>
          <w:instrText xml:space="preserve"> PAGEREF _Toc23455 \h </w:instrText>
        </w:r>
        <w:r>
          <w:fldChar w:fldCharType="separate"/>
        </w:r>
        <w:r>
          <w:t>18</w:t>
        </w:r>
        <w:r>
          <w:fldChar w:fldCharType="end"/>
        </w:r>
      </w:hyperlink>
    </w:p>
    <w:p>
      <w:pPr>
        <w:pStyle w:val="TOC1"/>
        <w:tabs>
          <w:tab w:val="right" w:leader="dot" w:pos="8306"/>
        </w:tabs>
      </w:pPr>
      <w:hyperlink w:anchor="_Toc24725" w:history="1">
        <w:r>
          <w:rPr>
            <w:rFonts w:ascii="仿宋" w:eastAsia="仿宋" w:hAnsi="仿宋" w:cs="仿宋" w:hint="eastAsia"/>
            <w:lang w:eastAsia="zh-CN"/>
          </w:rPr>
          <w:t>七、肿瘤医院项目人力资源管理</w:t>
        </w:r>
        <w:r>
          <w:tab/>
        </w:r>
        <w:r>
          <w:fldChar w:fldCharType="begin"/>
        </w:r>
        <w:r>
          <w:instrText xml:space="preserve"> PAGEREF _Toc24725 \h </w:instrText>
        </w:r>
        <w:r>
          <w:fldChar w:fldCharType="separate"/>
        </w:r>
        <w:r>
          <w:t>19</w:t>
        </w:r>
        <w:r>
          <w:fldChar w:fldCharType="end"/>
        </w:r>
      </w:hyperlink>
    </w:p>
    <w:p>
      <w:pPr>
        <w:pStyle w:val="TOC2"/>
        <w:tabs>
          <w:tab w:val="right" w:leader="dot" w:pos="8306"/>
        </w:tabs>
      </w:pPr>
      <w:hyperlink w:anchor="_Toc1873" w:history="1">
        <w:r>
          <w:rPr>
            <w:rFonts w:ascii="仿宋" w:eastAsia="仿宋" w:hAnsi="仿宋" w:cs="仿宋" w:hint="eastAsia"/>
            <w:lang w:eastAsia="zh-CN"/>
          </w:rPr>
          <w:t>(一)、建立健全的预算管理制度</w:t>
        </w:r>
        <w:r>
          <w:tab/>
        </w:r>
        <w:r>
          <w:fldChar w:fldCharType="begin"/>
        </w:r>
        <w:r>
          <w:instrText xml:space="preserve"> PAGEREF _Toc1873 \h </w:instrText>
        </w:r>
        <w:r>
          <w:fldChar w:fldCharType="separate"/>
        </w:r>
        <w:r>
          <w:t>19</w:t>
        </w:r>
        <w:r>
          <w:fldChar w:fldCharType="end"/>
        </w:r>
      </w:hyperlink>
    </w:p>
    <w:p>
      <w:pPr>
        <w:pStyle w:val="TOC2"/>
        <w:tabs>
          <w:tab w:val="right" w:leader="dot" w:pos="8306"/>
        </w:tabs>
      </w:pPr>
      <w:hyperlink w:anchor="_Toc19186" w:history="1">
        <w:r>
          <w:rPr>
            <w:rFonts w:ascii="仿宋" w:eastAsia="仿宋" w:hAnsi="仿宋" w:cs="仿宋" w:hint="eastAsia"/>
            <w:lang w:eastAsia="zh-CN"/>
          </w:rPr>
          <w:t>(二)、加强资金流动监控</w:t>
        </w:r>
        <w:r>
          <w:tab/>
        </w:r>
        <w:r>
          <w:fldChar w:fldCharType="begin"/>
        </w:r>
        <w:r>
          <w:instrText xml:space="preserve"> PAGEREF _Toc19186 \h </w:instrText>
        </w:r>
        <w:r>
          <w:fldChar w:fldCharType="separate"/>
        </w:r>
        <w:r>
          <w:t>20</w:t>
        </w:r>
        <w:r>
          <w:fldChar w:fldCharType="end"/>
        </w:r>
      </w:hyperlink>
    </w:p>
    <w:p>
      <w:pPr>
        <w:pStyle w:val="TOC2"/>
        <w:tabs>
          <w:tab w:val="right" w:leader="dot" w:pos="8306"/>
        </w:tabs>
      </w:pPr>
      <w:hyperlink w:anchor="_Toc3714" w:history="1">
        <w:r>
          <w:rPr>
            <w:rFonts w:ascii="仿宋" w:eastAsia="仿宋" w:hAnsi="仿宋" w:cs="仿宋" w:hint="eastAsia"/>
            <w:lang w:eastAsia="zh-CN"/>
          </w:rPr>
          <w:t>(三)、制定完善的风险控制机制</w:t>
        </w:r>
        <w:r>
          <w:tab/>
        </w:r>
        <w:r>
          <w:fldChar w:fldCharType="begin"/>
        </w:r>
        <w:r>
          <w:instrText xml:space="preserve"> PAGEREF _Toc3714 \h </w:instrText>
        </w:r>
        <w:r>
          <w:fldChar w:fldCharType="separate"/>
        </w:r>
        <w:r>
          <w:t>21</w:t>
        </w:r>
        <w:r>
          <w:fldChar w:fldCharType="end"/>
        </w:r>
      </w:hyperlink>
    </w:p>
    <w:p>
      <w:pPr>
        <w:pStyle w:val="TOC2"/>
        <w:tabs>
          <w:tab w:val="right" w:leader="dot" w:pos="8306"/>
        </w:tabs>
      </w:pPr>
      <w:hyperlink w:anchor="_Toc13996" w:history="1">
        <w:r>
          <w:rPr>
            <w:rFonts w:ascii="仿宋" w:eastAsia="仿宋" w:hAnsi="仿宋" w:cs="仿宋" w:hint="eastAsia"/>
            <w:lang w:eastAsia="zh-CN"/>
          </w:rPr>
          <w:t>(四)、优化成本管理</w:t>
        </w:r>
        <w:r>
          <w:tab/>
        </w:r>
        <w:r>
          <w:fldChar w:fldCharType="begin"/>
        </w:r>
        <w:r>
          <w:instrText xml:space="preserve"> PAGEREF _Toc13996 \h </w:instrText>
        </w:r>
        <w:r>
          <w:fldChar w:fldCharType="separate"/>
        </w:r>
        <w:r>
          <w:t>23</w:t>
        </w:r>
        <w:r>
          <w:fldChar w:fldCharType="end"/>
        </w:r>
      </w:hyperlink>
    </w:p>
    <w:p>
      <w:pPr>
        <w:pStyle w:val="TOC1"/>
        <w:tabs>
          <w:tab w:val="right" w:leader="dot" w:pos="8306"/>
        </w:tabs>
      </w:pPr>
      <w:hyperlink w:anchor="_Toc19215" w:history="1">
        <w:r>
          <w:rPr>
            <w:rFonts w:ascii="仿宋" w:eastAsia="仿宋" w:hAnsi="仿宋" w:cs="仿宋" w:hint="eastAsia"/>
            <w:lang w:eastAsia="zh-CN"/>
          </w:rPr>
          <w:t>八、肿瘤医院项目风险管理</w:t>
        </w:r>
        <w:r>
          <w:tab/>
        </w:r>
        <w:r>
          <w:fldChar w:fldCharType="begin"/>
        </w:r>
        <w:r>
          <w:instrText xml:space="preserve"> PAGEREF _Toc19215 \h </w:instrText>
        </w:r>
        <w:r>
          <w:fldChar w:fldCharType="separate"/>
        </w:r>
        <w:r>
          <w:t>24</w:t>
        </w:r>
        <w:r>
          <w:fldChar w:fldCharType="end"/>
        </w:r>
      </w:hyperlink>
    </w:p>
    <w:p>
      <w:pPr>
        <w:pStyle w:val="TOC2"/>
        <w:tabs>
          <w:tab w:val="right" w:leader="dot" w:pos="8306"/>
        </w:tabs>
      </w:pPr>
      <w:hyperlink w:anchor="_Toc30452" w:history="1">
        <w:r>
          <w:rPr>
            <w:rFonts w:ascii="仿宋" w:eastAsia="仿宋" w:hAnsi="仿宋" w:cs="仿宋" w:hint="eastAsia"/>
            <w:lang w:eastAsia="zh-CN"/>
          </w:rPr>
          <w:t>(一)、风险识别与评估</w:t>
        </w:r>
        <w:r>
          <w:tab/>
        </w:r>
        <w:r>
          <w:fldChar w:fldCharType="begin"/>
        </w:r>
        <w:r>
          <w:instrText xml:space="preserve"> PAGEREF _Toc30452 \h </w:instrText>
        </w:r>
        <w:r>
          <w:fldChar w:fldCharType="separate"/>
        </w:r>
        <w:r>
          <w:t>24</w:t>
        </w:r>
        <w:r>
          <w:fldChar w:fldCharType="end"/>
        </w:r>
      </w:hyperlink>
    </w:p>
    <w:p>
      <w:pPr>
        <w:pStyle w:val="TOC2"/>
        <w:tabs>
          <w:tab w:val="right" w:leader="dot" w:pos="8306"/>
        </w:tabs>
      </w:pPr>
      <w:hyperlink w:anchor="_Toc18696" w:history="1">
        <w:r>
          <w:rPr>
            <w:rFonts w:ascii="仿宋" w:eastAsia="仿宋" w:hAnsi="仿宋" w:cs="仿宋" w:hint="eastAsia"/>
            <w:lang w:eastAsia="zh-CN"/>
          </w:rPr>
          <w:t>(二)、风险应对策略</w:t>
        </w:r>
        <w:r>
          <w:tab/>
        </w:r>
        <w:r>
          <w:fldChar w:fldCharType="begin"/>
        </w:r>
        <w:r>
          <w:instrText xml:space="preserve"> PAGEREF _Toc18696 \h </w:instrText>
        </w:r>
        <w:r>
          <w:fldChar w:fldCharType="separate"/>
        </w:r>
        <w:r>
          <w:t>25</w:t>
        </w:r>
        <w:r>
          <w:fldChar w:fldCharType="end"/>
        </w:r>
      </w:hyperlink>
    </w:p>
    <w:p>
      <w:pPr>
        <w:pStyle w:val="TOC2"/>
        <w:tabs>
          <w:tab w:val="right" w:leader="dot" w:pos="8306"/>
        </w:tabs>
      </w:pPr>
      <w:hyperlink w:anchor="_Toc24247" w:history="1">
        <w:r>
          <w:rPr>
            <w:rFonts w:ascii="仿宋" w:eastAsia="仿宋" w:hAnsi="仿宋" w:cs="仿宋" w:hint="eastAsia"/>
            <w:lang w:eastAsia="zh-CN"/>
          </w:rPr>
          <w:t>(三)、风险监控与控制</w:t>
        </w:r>
        <w:r>
          <w:tab/>
        </w:r>
        <w:r>
          <w:fldChar w:fldCharType="begin"/>
        </w:r>
        <w:r>
          <w:instrText xml:space="preserve"> PAGEREF _Toc24247 \h </w:instrText>
        </w:r>
        <w:r>
          <w:fldChar w:fldCharType="separate"/>
        </w:r>
        <w:r>
          <w:t>27</w:t>
        </w:r>
        <w:r>
          <w:fldChar w:fldCharType="end"/>
        </w:r>
      </w:hyperlink>
    </w:p>
    <w:p>
      <w:pPr>
        <w:pStyle w:val="TOC1"/>
        <w:tabs>
          <w:tab w:val="right" w:leader="dot" w:pos="8306"/>
        </w:tabs>
      </w:pPr>
      <w:hyperlink w:anchor="_Toc4694" w:history="1">
        <w:r>
          <w:rPr>
            <w:rFonts w:ascii="仿宋" w:eastAsia="仿宋" w:hAnsi="仿宋" w:cs="仿宋" w:hint="eastAsia"/>
            <w:lang w:eastAsia="zh-CN"/>
          </w:rPr>
          <w:t>九、肿瘤医院项目环境影响分析</w:t>
        </w:r>
        <w:r>
          <w:tab/>
        </w:r>
        <w:r>
          <w:fldChar w:fldCharType="begin"/>
        </w:r>
        <w:r>
          <w:instrText xml:space="preserve"> PAGEREF _Toc4694 \h </w:instrText>
        </w:r>
        <w:r>
          <w:fldChar w:fldCharType="separate"/>
        </w:r>
        <w:r>
          <w:t>28</w:t>
        </w:r>
        <w:r>
          <w:fldChar w:fldCharType="end"/>
        </w:r>
      </w:hyperlink>
    </w:p>
    <w:p>
      <w:pPr>
        <w:pStyle w:val="TOC2"/>
        <w:tabs>
          <w:tab w:val="right" w:leader="dot" w:pos="8306"/>
        </w:tabs>
      </w:pPr>
      <w:hyperlink w:anchor="_Toc4127" w:history="1">
        <w:r>
          <w:rPr>
            <w:rFonts w:ascii="仿宋" w:eastAsia="仿宋" w:hAnsi="仿宋" w:cs="仿宋" w:hint="eastAsia"/>
            <w:lang w:eastAsia="zh-CN"/>
          </w:rPr>
          <w:t>(一)、建设区域环境质量现状</w:t>
        </w:r>
        <w:r>
          <w:tab/>
        </w:r>
        <w:r>
          <w:fldChar w:fldCharType="begin"/>
        </w:r>
        <w:r>
          <w:instrText xml:space="preserve"> PAGEREF _Toc4127 \h </w:instrText>
        </w:r>
        <w:r>
          <w:fldChar w:fldCharType="separate"/>
        </w:r>
        <w:r>
          <w:t>28</w:t>
        </w:r>
        <w:r>
          <w:fldChar w:fldCharType="end"/>
        </w:r>
      </w:hyperlink>
    </w:p>
    <w:p>
      <w:pPr>
        <w:pStyle w:val="TOC2"/>
        <w:tabs>
          <w:tab w:val="right" w:leader="dot" w:pos="8306"/>
        </w:tabs>
      </w:pPr>
      <w:hyperlink w:anchor="_Toc10434" w:history="1">
        <w:r>
          <w:rPr>
            <w:rFonts w:ascii="仿宋" w:eastAsia="仿宋" w:hAnsi="仿宋" w:cs="仿宋" w:hint="eastAsia"/>
            <w:lang w:eastAsia="zh-CN"/>
          </w:rPr>
          <w:t>(二)、建设期环境保护</w:t>
        </w:r>
        <w:r>
          <w:tab/>
        </w:r>
        <w:r>
          <w:fldChar w:fldCharType="begin"/>
        </w:r>
        <w:r>
          <w:instrText xml:space="preserve"> PAGEREF _Toc10434 \h </w:instrText>
        </w:r>
        <w:r>
          <w:fldChar w:fldCharType="separate"/>
        </w:r>
        <w:r>
          <w:t>29</w:t>
        </w:r>
        <w:r>
          <w:fldChar w:fldCharType="end"/>
        </w:r>
      </w:hyperlink>
    </w:p>
    <w:p>
      <w:pPr>
        <w:pStyle w:val="TOC2"/>
        <w:tabs>
          <w:tab w:val="right" w:leader="dot" w:pos="8306"/>
        </w:tabs>
      </w:pPr>
      <w:hyperlink w:anchor="_Toc21778" w:history="1">
        <w:r>
          <w:rPr>
            <w:rFonts w:ascii="仿宋" w:eastAsia="仿宋" w:hAnsi="仿宋" w:cs="仿宋" w:hint="eastAsia"/>
            <w:lang w:eastAsia="zh-CN"/>
          </w:rPr>
          <w:t>(三)、运营期环境保护</w:t>
        </w:r>
        <w:r>
          <w:tab/>
        </w:r>
        <w:r>
          <w:fldChar w:fldCharType="begin"/>
        </w:r>
        <w:r>
          <w:instrText xml:space="preserve"> PAGEREF _Toc21778 \h </w:instrText>
        </w:r>
        <w:r>
          <w:fldChar w:fldCharType="separate"/>
        </w:r>
        <w:r>
          <w:t>31</w:t>
        </w:r>
        <w:r>
          <w:fldChar w:fldCharType="end"/>
        </w:r>
      </w:hyperlink>
    </w:p>
    <w:p>
      <w:pPr>
        <w:pStyle w:val="TOC2"/>
        <w:tabs>
          <w:tab w:val="right" w:leader="dot" w:pos="8306"/>
        </w:tabs>
      </w:pPr>
      <w:hyperlink w:anchor="_Toc10473" w:history="1">
        <w:r>
          <w:rPr>
            <w:rFonts w:ascii="仿宋" w:eastAsia="仿宋" w:hAnsi="仿宋" w:cs="仿宋" w:hint="eastAsia"/>
            <w:lang w:eastAsia="zh-CN"/>
          </w:rPr>
          <w:t>(四)、肿瘤医院项目建设对区域经济的影响</w:t>
        </w:r>
        <w:r>
          <w:tab/>
        </w:r>
        <w:r>
          <w:fldChar w:fldCharType="begin"/>
        </w:r>
        <w:r>
          <w:instrText xml:space="preserve"> PAGEREF _Toc10473 \h </w:instrText>
        </w:r>
        <w:r>
          <w:fldChar w:fldCharType="separate"/>
        </w:r>
        <w:r>
          <w:t>32</w:t>
        </w:r>
        <w:r>
          <w:fldChar w:fldCharType="end"/>
        </w:r>
      </w:hyperlink>
    </w:p>
    <w:p>
      <w:pPr>
        <w:pStyle w:val="TOC2"/>
        <w:tabs>
          <w:tab w:val="right" w:leader="dot" w:pos="8306"/>
        </w:tabs>
      </w:pPr>
      <w:hyperlink w:anchor="_Toc12478" w:history="1">
        <w:r>
          <w:rPr>
            <w:rFonts w:ascii="仿宋" w:eastAsia="仿宋" w:hAnsi="仿宋" w:cs="仿宋" w:hint="eastAsia"/>
            <w:lang w:eastAsia="zh-CN"/>
          </w:rPr>
          <w:t>(五)、废弃物处理</w:t>
        </w:r>
        <w:r>
          <w:tab/>
        </w:r>
        <w:r>
          <w:fldChar w:fldCharType="begin"/>
        </w:r>
        <w:r>
          <w:instrText xml:space="preserve"> PAGEREF _Toc12478 \h </w:instrText>
        </w:r>
        <w:r>
          <w:fldChar w:fldCharType="separate"/>
        </w:r>
        <w:r>
          <w:t>34</w:t>
        </w:r>
        <w:r>
          <w:fldChar w:fldCharType="end"/>
        </w:r>
      </w:hyperlink>
    </w:p>
    <w:p>
      <w:pPr>
        <w:pStyle w:val="TOC2"/>
        <w:tabs>
          <w:tab w:val="right" w:leader="dot" w:pos="8306"/>
        </w:tabs>
      </w:pPr>
      <w:hyperlink w:anchor="_Toc9764" w:history="1">
        <w:r>
          <w:rPr>
            <w:rFonts w:ascii="仿宋" w:eastAsia="仿宋" w:hAnsi="仿宋" w:cs="仿宋" w:hint="eastAsia"/>
            <w:lang w:eastAsia="zh-CN"/>
          </w:rPr>
          <w:t>(六)、特殊环境影响分析</w:t>
        </w:r>
        <w:r>
          <w:tab/>
        </w:r>
        <w:r>
          <w:fldChar w:fldCharType="begin"/>
        </w:r>
        <w:r>
          <w:instrText xml:space="preserve"> PAGEREF _Toc9764 \h </w:instrText>
        </w:r>
        <w:r>
          <w:fldChar w:fldCharType="separate"/>
        </w:r>
        <w:r>
          <w:t>35</w:t>
        </w:r>
        <w:r>
          <w:fldChar w:fldCharType="end"/>
        </w:r>
      </w:hyperlink>
    </w:p>
    <w:p>
      <w:pPr>
        <w:pStyle w:val="TOC2"/>
        <w:tabs>
          <w:tab w:val="right" w:leader="dot" w:pos="8306"/>
        </w:tabs>
      </w:pPr>
      <w:hyperlink w:anchor="_Toc6771" w:history="1">
        <w:r>
          <w:rPr>
            <w:rFonts w:ascii="仿宋" w:eastAsia="仿宋" w:hAnsi="仿宋" w:cs="仿宋" w:hint="eastAsia"/>
            <w:lang w:eastAsia="zh-CN"/>
          </w:rPr>
          <w:t>(七)、清洁生产</w:t>
        </w:r>
        <w:r>
          <w:tab/>
        </w:r>
        <w:r>
          <w:fldChar w:fldCharType="begin"/>
        </w:r>
        <w:r>
          <w:instrText xml:space="preserve"> PAGEREF _Toc6771 \h </w:instrText>
        </w:r>
        <w:r>
          <w:fldChar w:fldCharType="separate"/>
        </w:r>
        <w:r>
          <w:t>36</w:t>
        </w:r>
        <w:r>
          <w:fldChar w:fldCharType="end"/>
        </w:r>
      </w:hyperlink>
    </w:p>
    <w:p>
      <w:pPr>
        <w:pStyle w:val="TOC2"/>
        <w:tabs>
          <w:tab w:val="right" w:leader="dot" w:pos="8306"/>
        </w:tabs>
      </w:pPr>
      <w:hyperlink w:anchor="_Toc3700" w:history="1">
        <w:r>
          <w:rPr>
            <w:rFonts w:ascii="仿宋" w:eastAsia="仿宋" w:hAnsi="仿宋" w:cs="仿宋" w:hint="eastAsia"/>
            <w:lang w:eastAsia="zh-CN"/>
          </w:rPr>
          <w:t>(八)、环境保护综合评价</w:t>
        </w:r>
        <w:r>
          <w:tab/>
        </w:r>
        <w:r>
          <w:fldChar w:fldCharType="begin"/>
        </w:r>
        <w:r>
          <w:instrText xml:space="preserve"> PAGEREF _Toc3700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07" w:history="1">
        <w:r>
          <w:rPr>
            <w:rFonts w:ascii="仿宋" w:eastAsia="仿宋" w:hAnsi="仿宋" w:cs="仿宋" w:hint="eastAsia"/>
            <w:lang w:eastAsia="zh-CN"/>
          </w:rPr>
          <w:t>十、肿瘤医院项目技术管理</w:t>
        </w:r>
        <w:r>
          <w:tab/>
        </w:r>
        <w:r>
          <w:fldChar w:fldCharType="begin"/>
        </w:r>
        <w:r>
          <w:instrText xml:space="preserve"> PAGEREF _Toc5207 \h </w:instrText>
        </w:r>
        <w:r>
          <w:fldChar w:fldCharType="separate"/>
        </w:r>
        <w:r>
          <w:t>39</w:t>
        </w:r>
        <w:r>
          <w:fldChar w:fldCharType="end"/>
        </w:r>
      </w:hyperlink>
    </w:p>
    <w:p>
      <w:pPr>
        <w:pStyle w:val="TOC2"/>
        <w:tabs>
          <w:tab w:val="right" w:leader="dot" w:pos="8306"/>
        </w:tabs>
      </w:pPr>
      <w:hyperlink w:anchor="_Toc7910" w:history="1">
        <w:r>
          <w:rPr>
            <w:rFonts w:ascii="仿宋" w:eastAsia="仿宋" w:hAnsi="仿宋" w:cs="仿宋" w:hint="eastAsia"/>
            <w:lang w:eastAsia="zh-CN"/>
          </w:rPr>
          <w:t>(一)、技术方案选用方向</w:t>
        </w:r>
        <w:r>
          <w:tab/>
        </w:r>
        <w:r>
          <w:fldChar w:fldCharType="begin"/>
        </w:r>
        <w:r>
          <w:instrText xml:space="preserve"> PAGEREF _Toc7910 \h </w:instrText>
        </w:r>
        <w:r>
          <w:fldChar w:fldCharType="separate"/>
        </w:r>
        <w:r>
          <w:t>39</w:t>
        </w:r>
        <w:r>
          <w:fldChar w:fldCharType="end"/>
        </w:r>
      </w:hyperlink>
    </w:p>
    <w:p>
      <w:pPr>
        <w:pStyle w:val="TOC2"/>
        <w:tabs>
          <w:tab w:val="right" w:leader="dot" w:pos="8306"/>
        </w:tabs>
      </w:pPr>
      <w:hyperlink w:anchor="_Toc9407" w:history="1">
        <w:r>
          <w:rPr>
            <w:rFonts w:ascii="仿宋" w:eastAsia="仿宋" w:hAnsi="仿宋" w:cs="仿宋" w:hint="eastAsia"/>
            <w:lang w:eastAsia="zh-CN"/>
          </w:rPr>
          <w:t>(二)、工艺技术方案选用原则</w:t>
        </w:r>
        <w:r>
          <w:tab/>
        </w:r>
        <w:r>
          <w:fldChar w:fldCharType="begin"/>
        </w:r>
        <w:r>
          <w:instrText xml:space="preserve"> PAGEREF _Toc9407 \h </w:instrText>
        </w:r>
        <w:r>
          <w:fldChar w:fldCharType="separate"/>
        </w:r>
        <w:r>
          <w:t>40</w:t>
        </w:r>
        <w:r>
          <w:fldChar w:fldCharType="end"/>
        </w:r>
      </w:hyperlink>
    </w:p>
    <w:p>
      <w:pPr>
        <w:pStyle w:val="TOC2"/>
        <w:tabs>
          <w:tab w:val="right" w:leader="dot" w:pos="8306"/>
        </w:tabs>
      </w:pPr>
      <w:hyperlink w:anchor="_Toc29717" w:history="1">
        <w:r>
          <w:rPr>
            <w:rFonts w:ascii="仿宋" w:eastAsia="仿宋" w:hAnsi="仿宋" w:cs="仿宋" w:hint="eastAsia"/>
            <w:lang w:eastAsia="zh-CN"/>
          </w:rPr>
          <w:t>(三)、工艺技术方案要求</w:t>
        </w:r>
        <w:r>
          <w:tab/>
        </w:r>
        <w:r>
          <w:fldChar w:fldCharType="begin"/>
        </w:r>
        <w:r>
          <w:instrText xml:space="preserve"> PAGEREF _Toc29717 \h </w:instrText>
        </w:r>
        <w:r>
          <w:fldChar w:fldCharType="separate"/>
        </w:r>
        <w:r>
          <w:t>42</w:t>
        </w:r>
        <w:r>
          <w:fldChar w:fldCharType="end"/>
        </w:r>
      </w:hyperlink>
    </w:p>
    <w:p>
      <w:pPr>
        <w:pStyle w:val="TOC1"/>
        <w:tabs>
          <w:tab w:val="right" w:leader="dot" w:pos="8306"/>
        </w:tabs>
      </w:pPr>
      <w:hyperlink w:anchor="_Toc12070" w:history="1">
        <w:r>
          <w:rPr>
            <w:rFonts w:ascii="仿宋" w:eastAsia="仿宋" w:hAnsi="仿宋" w:cs="仿宋" w:hint="eastAsia"/>
            <w:lang w:eastAsia="zh-CN"/>
          </w:rPr>
          <w:t>十一、肿瘤医院项目投资规划</w:t>
        </w:r>
        <w:r>
          <w:tab/>
        </w:r>
        <w:r>
          <w:fldChar w:fldCharType="begin"/>
        </w:r>
        <w:r>
          <w:instrText xml:space="preserve"> PAGEREF _Toc12070 \h </w:instrText>
        </w:r>
        <w:r>
          <w:fldChar w:fldCharType="separate"/>
        </w:r>
        <w:r>
          <w:t>45</w:t>
        </w:r>
        <w:r>
          <w:fldChar w:fldCharType="end"/>
        </w:r>
      </w:hyperlink>
    </w:p>
    <w:p>
      <w:pPr>
        <w:pStyle w:val="TOC2"/>
        <w:tabs>
          <w:tab w:val="right" w:leader="dot" w:pos="8306"/>
        </w:tabs>
      </w:pPr>
      <w:hyperlink w:anchor="_Toc24491" w:history="1">
        <w:r>
          <w:rPr>
            <w:rFonts w:ascii="仿宋" w:eastAsia="仿宋" w:hAnsi="仿宋" w:cs="仿宋" w:hint="eastAsia"/>
            <w:lang w:eastAsia="zh-CN"/>
          </w:rPr>
          <w:t>(一)、肿瘤医院项目总投资估算</w:t>
        </w:r>
        <w:r>
          <w:tab/>
        </w:r>
        <w:r>
          <w:fldChar w:fldCharType="begin"/>
        </w:r>
        <w:r>
          <w:instrText xml:space="preserve"> PAGEREF _Toc24491 \h </w:instrText>
        </w:r>
        <w:r>
          <w:fldChar w:fldCharType="separate"/>
        </w:r>
        <w:r>
          <w:t>45</w:t>
        </w:r>
        <w:r>
          <w:fldChar w:fldCharType="end"/>
        </w:r>
      </w:hyperlink>
    </w:p>
    <w:p>
      <w:pPr>
        <w:pStyle w:val="TOC2"/>
        <w:tabs>
          <w:tab w:val="right" w:leader="dot" w:pos="8306"/>
        </w:tabs>
      </w:pPr>
      <w:hyperlink w:anchor="_Toc21026" w:history="1">
        <w:r>
          <w:rPr>
            <w:rFonts w:ascii="仿宋" w:eastAsia="仿宋" w:hAnsi="仿宋" w:cs="仿宋" w:hint="eastAsia"/>
            <w:lang w:eastAsia="zh-CN"/>
          </w:rPr>
          <w:t>(二)、资金筹措</w:t>
        </w:r>
        <w:r>
          <w:tab/>
        </w:r>
        <w:r>
          <w:fldChar w:fldCharType="begin"/>
        </w:r>
        <w:r>
          <w:instrText xml:space="preserve"> PAGEREF _Toc21026 \h </w:instrText>
        </w:r>
        <w:r>
          <w:fldChar w:fldCharType="separate"/>
        </w:r>
        <w:r>
          <w:t>46</w:t>
        </w:r>
        <w:r>
          <w:fldChar w:fldCharType="end"/>
        </w:r>
      </w:hyperlink>
    </w:p>
    <w:p>
      <w:pPr>
        <w:pStyle w:val="TOC1"/>
        <w:tabs>
          <w:tab w:val="right" w:leader="dot" w:pos="8306"/>
        </w:tabs>
      </w:pPr>
      <w:hyperlink w:anchor="_Toc13082" w:history="1">
        <w:r>
          <w:rPr>
            <w:rFonts w:ascii="仿宋" w:eastAsia="仿宋" w:hAnsi="仿宋" w:cs="仿宋" w:hint="eastAsia"/>
            <w:lang w:eastAsia="zh-CN"/>
          </w:rPr>
          <w:t>十二、肿瘤医院项目财务管理</w:t>
        </w:r>
        <w:r>
          <w:tab/>
        </w:r>
        <w:r>
          <w:fldChar w:fldCharType="begin"/>
        </w:r>
        <w:r>
          <w:instrText xml:space="preserve"> PAGEREF _Toc13082 \h </w:instrText>
        </w:r>
        <w:r>
          <w:fldChar w:fldCharType="separate"/>
        </w:r>
        <w:r>
          <w:t>47</w:t>
        </w:r>
        <w:r>
          <w:fldChar w:fldCharType="end"/>
        </w:r>
      </w:hyperlink>
    </w:p>
    <w:p>
      <w:pPr>
        <w:pStyle w:val="TOC2"/>
        <w:tabs>
          <w:tab w:val="right" w:leader="dot" w:pos="8306"/>
        </w:tabs>
      </w:pPr>
      <w:hyperlink w:anchor="_Toc22985" w:history="1">
        <w:r>
          <w:rPr>
            <w:rFonts w:ascii="仿宋" w:eastAsia="仿宋" w:hAnsi="仿宋" w:cs="仿宋" w:hint="eastAsia"/>
            <w:lang w:eastAsia="zh-CN"/>
          </w:rPr>
          <w:t>(一)、资金需求大</w:t>
        </w:r>
        <w:r>
          <w:tab/>
        </w:r>
        <w:r>
          <w:fldChar w:fldCharType="begin"/>
        </w:r>
        <w:r>
          <w:instrText xml:space="preserve"> PAGEREF _Toc22985 \h </w:instrText>
        </w:r>
        <w:r>
          <w:fldChar w:fldCharType="separate"/>
        </w:r>
        <w:r>
          <w:t>47</w:t>
        </w:r>
        <w:r>
          <w:fldChar w:fldCharType="end"/>
        </w:r>
      </w:hyperlink>
    </w:p>
    <w:p>
      <w:pPr>
        <w:pStyle w:val="TOC2"/>
        <w:tabs>
          <w:tab w:val="right" w:leader="dot" w:pos="8306"/>
        </w:tabs>
      </w:pPr>
      <w:hyperlink w:anchor="_Toc28897" w:history="1">
        <w:r>
          <w:rPr>
            <w:rFonts w:ascii="仿宋" w:eastAsia="仿宋" w:hAnsi="仿宋" w:cs="仿宋" w:hint="eastAsia"/>
            <w:lang w:eastAsia="zh-CN"/>
          </w:rPr>
          <w:t>(二)、研发周期长</w:t>
        </w:r>
        <w:r>
          <w:tab/>
        </w:r>
        <w:r>
          <w:fldChar w:fldCharType="begin"/>
        </w:r>
        <w:r>
          <w:instrText xml:space="preserve"> PAGEREF _Toc28897 \h </w:instrText>
        </w:r>
        <w:r>
          <w:fldChar w:fldCharType="separate"/>
        </w:r>
        <w:r>
          <w:t>48</w:t>
        </w:r>
        <w:r>
          <w:fldChar w:fldCharType="end"/>
        </w:r>
      </w:hyperlink>
    </w:p>
    <w:p>
      <w:pPr>
        <w:pStyle w:val="TOC2"/>
        <w:tabs>
          <w:tab w:val="right" w:leader="dot" w:pos="8306"/>
        </w:tabs>
      </w:pPr>
      <w:hyperlink w:anchor="_Toc4702" w:history="1">
        <w:r>
          <w:rPr>
            <w:rFonts w:ascii="仿宋" w:eastAsia="仿宋" w:hAnsi="仿宋" w:cs="仿宋" w:hint="eastAsia"/>
            <w:lang w:eastAsia="zh-CN"/>
          </w:rPr>
          <w:t>(三)、市场风险大</w:t>
        </w:r>
        <w:r>
          <w:tab/>
        </w:r>
        <w:r>
          <w:fldChar w:fldCharType="begin"/>
        </w:r>
        <w:r>
          <w:instrText xml:space="preserve"> PAGEREF _Toc4702 \h </w:instrText>
        </w:r>
        <w:r>
          <w:fldChar w:fldCharType="separate"/>
        </w:r>
        <w:r>
          <w:t>49</w:t>
        </w:r>
        <w:r>
          <w:fldChar w:fldCharType="end"/>
        </w:r>
      </w:hyperlink>
    </w:p>
    <w:p>
      <w:pPr>
        <w:pStyle w:val="TOC2"/>
        <w:tabs>
          <w:tab w:val="right" w:leader="dot" w:pos="8306"/>
        </w:tabs>
      </w:pPr>
      <w:hyperlink w:anchor="_Toc8461" w:history="1">
        <w:r>
          <w:rPr>
            <w:rFonts w:ascii="仿宋" w:eastAsia="仿宋" w:hAnsi="仿宋" w:cs="仿宋" w:hint="eastAsia"/>
            <w:lang w:eastAsia="zh-CN"/>
          </w:rPr>
          <w:t>(四)、利润率高</w:t>
        </w:r>
        <w:r>
          <w:tab/>
        </w:r>
        <w:r>
          <w:fldChar w:fldCharType="begin"/>
        </w:r>
        <w:r>
          <w:instrText xml:space="preserve"> PAGEREF _Toc8461 \h </w:instrText>
        </w:r>
        <w:r>
          <w:fldChar w:fldCharType="separate"/>
        </w:r>
        <w:r>
          <w:t>52</w:t>
        </w:r>
        <w:r>
          <w:fldChar w:fldCharType="end"/>
        </w:r>
      </w:hyperlink>
    </w:p>
    <w:p>
      <w:pPr>
        <w:pStyle w:val="TOC1"/>
        <w:tabs>
          <w:tab w:val="right" w:leader="dot" w:pos="8306"/>
        </w:tabs>
      </w:pPr>
      <w:hyperlink w:anchor="_Toc25917" w:history="1">
        <w:r>
          <w:rPr>
            <w:rFonts w:ascii="仿宋" w:eastAsia="仿宋" w:hAnsi="仿宋" w:cs="仿宋" w:hint="eastAsia"/>
            <w:lang w:eastAsia="zh-CN"/>
          </w:rPr>
          <w:t>十三、质量管理体系</w:t>
        </w:r>
        <w:r>
          <w:tab/>
        </w:r>
        <w:r>
          <w:fldChar w:fldCharType="begin"/>
        </w:r>
        <w:r>
          <w:instrText xml:space="preserve"> PAGEREF _Toc25917 \h </w:instrText>
        </w:r>
        <w:r>
          <w:fldChar w:fldCharType="separate"/>
        </w:r>
        <w:r>
          <w:t>54</w:t>
        </w:r>
        <w:r>
          <w:fldChar w:fldCharType="end"/>
        </w:r>
      </w:hyperlink>
    </w:p>
    <w:p>
      <w:pPr>
        <w:pStyle w:val="TOC2"/>
        <w:tabs>
          <w:tab w:val="right" w:leader="dot" w:pos="8306"/>
        </w:tabs>
      </w:pPr>
      <w:hyperlink w:anchor="_Toc10984" w:history="1">
        <w:r>
          <w:rPr>
            <w:rFonts w:ascii="仿宋" w:eastAsia="仿宋" w:hAnsi="仿宋" w:cs="仿宋" w:hint="eastAsia"/>
            <w:lang w:eastAsia="zh-CN"/>
          </w:rPr>
          <w:t>(一)、质量目标与方针</w:t>
        </w:r>
        <w:r>
          <w:tab/>
        </w:r>
        <w:r>
          <w:fldChar w:fldCharType="begin"/>
        </w:r>
        <w:r>
          <w:instrText xml:space="preserve"> PAGEREF _Toc10984 \h </w:instrText>
        </w:r>
        <w:r>
          <w:fldChar w:fldCharType="separate"/>
        </w:r>
        <w:r>
          <w:t>54</w:t>
        </w:r>
        <w:r>
          <w:fldChar w:fldCharType="end"/>
        </w:r>
      </w:hyperlink>
    </w:p>
    <w:p>
      <w:pPr>
        <w:pStyle w:val="TOC2"/>
        <w:tabs>
          <w:tab w:val="right" w:leader="dot" w:pos="8306"/>
        </w:tabs>
      </w:pPr>
      <w:hyperlink w:anchor="_Toc14947" w:history="1">
        <w:r>
          <w:rPr>
            <w:rFonts w:ascii="仿宋" w:eastAsia="仿宋" w:hAnsi="仿宋" w:cs="仿宋" w:hint="eastAsia"/>
            <w:lang w:eastAsia="zh-CN"/>
          </w:rPr>
          <w:t>(二)、质量管理责任</w:t>
        </w:r>
        <w:r>
          <w:tab/>
        </w:r>
        <w:r>
          <w:fldChar w:fldCharType="begin"/>
        </w:r>
        <w:r>
          <w:instrText xml:space="preserve"> PAGEREF _Toc14947 \h </w:instrText>
        </w:r>
        <w:r>
          <w:fldChar w:fldCharType="separate"/>
        </w:r>
        <w:r>
          <w:t>55</w:t>
        </w:r>
        <w:r>
          <w:fldChar w:fldCharType="end"/>
        </w:r>
      </w:hyperlink>
    </w:p>
    <w:p>
      <w:pPr>
        <w:pStyle w:val="TOC2"/>
        <w:tabs>
          <w:tab w:val="right" w:leader="dot" w:pos="8306"/>
        </w:tabs>
      </w:pPr>
      <w:hyperlink w:anchor="_Toc25838" w:history="1">
        <w:r>
          <w:rPr>
            <w:rFonts w:ascii="仿宋" w:eastAsia="仿宋" w:hAnsi="仿宋" w:cs="仿宋" w:hint="eastAsia"/>
            <w:lang w:eastAsia="zh-CN"/>
          </w:rPr>
          <w:t>(三)、质量管理体系文件</w:t>
        </w:r>
        <w:r>
          <w:tab/>
        </w:r>
        <w:r>
          <w:fldChar w:fldCharType="begin"/>
        </w:r>
        <w:r>
          <w:instrText xml:space="preserve"> PAGEREF _Toc25838 \h </w:instrText>
        </w:r>
        <w:r>
          <w:fldChar w:fldCharType="separate"/>
        </w:r>
        <w:r>
          <w:t>56</w:t>
        </w:r>
        <w:r>
          <w:fldChar w:fldCharType="end"/>
        </w:r>
      </w:hyperlink>
    </w:p>
    <w:p>
      <w:pPr>
        <w:pStyle w:val="TOC2"/>
        <w:tabs>
          <w:tab w:val="right" w:leader="dot" w:pos="8306"/>
        </w:tabs>
      </w:pPr>
      <w:hyperlink w:anchor="_Toc11017" w:history="1">
        <w:r>
          <w:rPr>
            <w:rFonts w:ascii="仿宋" w:eastAsia="仿宋" w:hAnsi="仿宋" w:cs="仿宋" w:hint="eastAsia"/>
            <w:lang w:eastAsia="zh-CN"/>
          </w:rPr>
          <w:t>(四)、质量培训与教育</w:t>
        </w:r>
        <w:r>
          <w:tab/>
        </w:r>
        <w:r>
          <w:fldChar w:fldCharType="begin"/>
        </w:r>
        <w:r>
          <w:instrText xml:space="preserve"> PAGEREF _Toc11017 \h </w:instrText>
        </w:r>
        <w:r>
          <w:fldChar w:fldCharType="separate"/>
        </w:r>
        <w:r>
          <w:t>58</w:t>
        </w:r>
        <w:r>
          <w:fldChar w:fldCharType="end"/>
        </w:r>
      </w:hyperlink>
    </w:p>
    <w:p>
      <w:pPr>
        <w:pStyle w:val="TOC2"/>
        <w:tabs>
          <w:tab w:val="right" w:leader="dot" w:pos="8306"/>
        </w:tabs>
      </w:pPr>
      <w:hyperlink w:anchor="_Toc21878" w:history="1">
        <w:r>
          <w:rPr>
            <w:rFonts w:ascii="仿宋" w:eastAsia="仿宋" w:hAnsi="仿宋" w:cs="仿宋" w:hint="eastAsia"/>
            <w:lang w:eastAsia="zh-CN"/>
          </w:rPr>
          <w:t>(五)、质量审核与评价</w:t>
        </w:r>
        <w:r>
          <w:tab/>
        </w:r>
        <w:r>
          <w:fldChar w:fldCharType="begin"/>
        </w:r>
        <w:r>
          <w:instrText xml:space="preserve"> PAGEREF _Toc21878 \h </w:instrText>
        </w:r>
        <w:r>
          <w:fldChar w:fldCharType="separate"/>
        </w:r>
        <w:r>
          <w:t>59</w:t>
        </w:r>
        <w:r>
          <w:fldChar w:fldCharType="end"/>
        </w:r>
      </w:hyperlink>
    </w:p>
    <w:p>
      <w:pPr>
        <w:pStyle w:val="TOC2"/>
        <w:tabs>
          <w:tab w:val="right" w:leader="dot" w:pos="8306"/>
        </w:tabs>
      </w:pPr>
      <w:hyperlink w:anchor="_Toc13857" w:history="1">
        <w:r>
          <w:rPr>
            <w:rFonts w:ascii="仿宋" w:eastAsia="仿宋" w:hAnsi="仿宋" w:cs="仿宋" w:hint="eastAsia"/>
            <w:lang w:eastAsia="zh-CN"/>
          </w:rPr>
          <w:t>(六)、不符合与纠正措施</w:t>
        </w:r>
        <w:r>
          <w:tab/>
        </w:r>
        <w:r>
          <w:fldChar w:fldCharType="begin"/>
        </w:r>
        <w:r>
          <w:instrText xml:space="preserve"> PAGEREF _Toc13857 \h </w:instrText>
        </w:r>
        <w:r>
          <w:fldChar w:fldCharType="separate"/>
        </w:r>
        <w:r>
          <w:t>60</w:t>
        </w:r>
        <w:r>
          <w:fldChar w:fldCharType="end"/>
        </w:r>
      </w:hyperlink>
    </w:p>
    <w:p>
      <w:pPr>
        <w:pStyle w:val="TOC1"/>
        <w:tabs>
          <w:tab w:val="right" w:leader="dot" w:pos="8306"/>
        </w:tabs>
      </w:pPr>
      <w:hyperlink w:anchor="_Toc12735" w:history="1">
        <w:r>
          <w:rPr>
            <w:rFonts w:ascii="仿宋" w:eastAsia="仿宋" w:hAnsi="仿宋" w:cs="仿宋" w:hint="eastAsia"/>
            <w:lang w:eastAsia="zh-CN"/>
          </w:rPr>
          <w:t>十四、肿瘤医院项目变更管理</w:t>
        </w:r>
        <w:r>
          <w:tab/>
        </w:r>
        <w:r>
          <w:fldChar w:fldCharType="begin"/>
        </w:r>
        <w:r>
          <w:instrText xml:space="preserve"> PAGEREF _Toc12735 \h </w:instrText>
        </w:r>
        <w:r>
          <w:fldChar w:fldCharType="separate"/>
        </w:r>
        <w:r>
          <w:t>61</w:t>
        </w:r>
        <w:r>
          <w:fldChar w:fldCharType="end"/>
        </w:r>
      </w:hyperlink>
    </w:p>
    <w:p>
      <w:pPr>
        <w:pStyle w:val="TOC2"/>
        <w:tabs>
          <w:tab w:val="right" w:leader="dot" w:pos="8306"/>
        </w:tabs>
      </w:pPr>
      <w:hyperlink w:anchor="_Toc28089" w:history="1">
        <w:r>
          <w:rPr>
            <w:rFonts w:ascii="仿宋" w:eastAsia="仿宋" w:hAnsi="仿宋" w:cs="仿宋" w:hint="eastAsia"/>
            <w:lang w:eastAsia="zh-CN"/>
          </w:rPr>
          <w:t>(一)、变更申请与评估</w:t>
        </w:r>
        <w:r>
          <w:tab/>
        </w:r>
        <w:r>
          <w:fldChar w:fldCharType="begin"/>
        </w:r>
        <w:r>
          <w:instrText xml:space="preserve"> PAGEREF _Toc28089 \h </w:instrText>
        </w:r>
        <w:r>
          <w:fldChar w:fldCharType="separate"/>
        </w:r>
        <w:r>
          <w:t>61</w:t>
        </w:r>
        <w:r>
          <w:fldChar w:fldCharType="end"/>
        </w:r>
      </w:hyperlink>
    </w:p>
    <w:p>
      <w:pPr>
        <w:pStyle w:val="TOC2"/>
        <w:tabs>
          <w:tab w:val="right" w:leader="dot" w:pos="8306"/>
        </w:tabs>
      </w:pPr>
      <w:hyperlink w:anchor="_Toc22074" w:history="1">
        <w:r>
          <w:rPr>
            <w:rFonts w:ascii="仿宋" w:eastAsia="仿宋" w:hAnsi="仿宋" w:cs="仿宋" w:hint="eastAsia"/>
            <w:lang w:eastAsia="zh-CN"/>
          </w:rPr>
          <w:t>(二)、变更实施与控制</w:t>
        </w:r>
        <w:r>
          <w:tab/>
        </w:r>
        <w:r>
          <w:fldChar w:fldCharType="begin"/>
        </w:r>
        <w:r>
          <w:instrText xml:space="preserve"> PAGEREF _Toc22074 \h </w:instrText>
        </w:r>
        <w:r>
          <w:fldChar w:fldCharType="separate"/>
        </w:r>
        <w:r>
          <w:t>62</w:t>
        </w:r>
        <w:r>
          <w:fldChar w:fldCharType="end"/>
        </w:r>
      </w:hyperlink>
    </w:p>
    <w:p>
      <w:pPr>
        <w:pStyle w:val="TOC1"/>
        <w:tabs>
          <w:tab w:val="right" w:leader="dot" w:pos="8306"/>
        </w:tabs>
      </w:pPr>
      <w:hyperlink w:anchor="_Toc3226" w:history="1">
        <w:r>
          <w:rPr>
            <w:rFonts w:ascii="仿宋" w:eastAsia="仿宋" w:hAnsi="仿宋" w:cs="仿宋" w:hint="eastAsia"/>
            <w:lang w:eastAsia="zh-CN"/>
          </w:rPr>
          <w:t>十五、营销与推广策略</w:t>
        </w:r>
        <w:r>
          <w:tab/>
        </w:r>
        <w:r>
          <w:fldChar w:fldCharType="begin"/>
        </w:r>
        <w:r>
          <w:instrText xml:space="preserve"> PAGEREF _Toc3226 \h </w:instrText>
        </w:r>
        <w:r>
          <w:fldChar w:fldCharType="separate"/>
        </w:r>
        <w:r>
          <w:t>63</w:t>
        </w:r>
        <w:r>
          <w:fldChar w:fldCharType="end"/>
        </w:r>
      </w:hyperlink>
    </w:p>
    <w:p>
      <w:pPr>
        <w:pStyle w:val="TOC2"/>
        <w:tabs>
          <w:tab w:val="right" w:leader="dot" w:pos="8306"/>
        </w:tabs>
      </w:pPr>
      <w:hyperlink w:anchor="_Toc2630" w:history="1">
        <w:r>
          <w:rPr>
            <w:rFonts w:ascii="仿宋" w:eastAsia="仿宋" w:hAnsi="仿宋" w:cs="仿宋" w:hint="eastAsia"/>
            <w:lang w:eastAsia="zh-CN"/>
          </w:rPr>
          <w:t>(一)、产品/服务定位与特点</w:t>
        </w:r>
        <w:r>
          <w:tab/>
        </w:r>
        <w:r>
          <w:fldChar w:fldCharType="begin"/>
        </w:r>
        <w:r>
          <w:instrText xml:space="preserve"> PAGEREF _Toc2630 \h </w:instrText>
        </w:r>
        <w:r>
          <w:fldChar w:fldCharType="separate"/>
        </w:r>
        <w:r>
          <w:t>63</w:t>
        </w:r>
        <w:r>
          <w:fldChar w:fldCharType="end"/>
        </w:r>
      </w:hyperlink>
    </w:p>
    <w:p>
      <w:pPr>
        <w:pStyle w:val="TOC2"/>
        <w:tabs>
          <w:tab w:val="right" w:leader="dot" w:pos="8306"/>
        </w:tabs>
      </w:pPr>
      <w:hyperlink w:anchor="_Toc7566" w:history="1">
        <w:r>
          <w:rPr>
            <w:rFonts w:ascii="仿宋" w:eastAsia="仿宋" w:hAnsi="仿宋" w:cs="仿宋" w:hint="eastAsia"/>
            <w:lang w:eastAsia="zh-CN"/>
          </w:rPr>
          <w:t>(二)、市场定位与竞争分析</w:t>
        </w:r>
        <w:r>
          <w:tab/>
        </w:r>
        <w:r>
          <w:fldChar w:fldCharType="begin"/>
        </w:r>
        <w:r>
          <w:instrText xml:space="preserve"> PAGEREF _Toc7566 \h </w:instrText>
        </w:r>
        <w:r>
          <w:fldChar w:fldCharType="separate"/>
        </w:r>
        <w:r>
          <w:t>64</w:t>
        </w:r>
        <w:r>
          <w:fldChar w:fldCharType="end"/>
        </w:r>
      </w:hyperlink>
    </w:p>
    <w:p>
      <w:pPr>
        <w:pStyle w:val="TOC2"/>
        <w:tabs>
          <w:tab w:val="right" w:leader="dot" w:pos="8306"/>
        </w:tabs>
      </w:pPr>
      <w:hyperlink w:anchor="_Toc12991" w:history="1">
        <w:r>
          <w:rPr>
            <w:rFonts w:ascii="仿宋" w:eastAsia="仿宋" w:hAnsi="仿宋" w:cs="仿宋" w:hint="eastAsia"/>
            <w:lang w:eastAsia="zh-CN"/>
          </w:rPr>
          <w:t>(三)、营销渠道与策略</w:t>
        </w:r>
        <w:r>
          <w:tab/>
        </w:r>
        <w:r>
          <w:fldChar w:fldCharType="begin"/>
        </w:r>
        <w:r>
          <w:instrText xml:space="preserve"> PAGEREF _Toc12991 \h </w:instrText>
        </w:r>
        <w:r>
          <w:fldChar w:fldCharType="separate"/>
        </w:r>
        <w:r>
          <w:t>65</w:t>
        </w:r>
        <w:r>
          <w:fldChar w:fldCharType="end"/>
        </w:r>
      </w:hyperlink>
    </w:p>
    <w:p>
      <w:pPr>
        <w:pStyle w:val="TOC2"/>
        <w:tabs>
          <w:tab w:val="right" w:leader="dot" w:pos="8306"/>
        </w:tabs>
      </w:pPr>
      <w:hyperlink w:anchor="_Toc27195" w:history="1">
        <w:r>
          <w:rPr>
            <w:rFonts w:ascii="仿宋" w:eastAsia="仿宋" w:hAnsi="仿宋" w:cs="仿宋" w:hint="eastAsia"/>
            <w:lang w:eastAsia="zh-CN"/>
          </w:rPr>
          <w:t>(四)、推广与宣传活动</w:t>
        </w:r>
        <w:r>
          <w:tab/>
        </w:r>
        <w:r>
          <w:fldChar w:fldCharType="begin"/>
        </w:r>
        <w:r>
          <w:instrText xml:space="preserve"> PAGEREF _Toc27195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535"/>
      <w:r>
        <w:rPr>
          <w:rFonts w:ascii="仿宋" w:eastAsia="仿宋" w:hAnsi="仿宋" w:cs="仿宋" w:hint="eastAsia"/>
          <w:sz w:val="28"/>
          <w:lang w:eastAsia="zh-CN"/>
        </w:rPr>
        <w:t>一、肿瘤医院项目绩效评估</w:t>
      </w:r>
      <w:bookmarkEnd w:id="2"/>
    </w:p>
    <w:p>
      <w:pPr>
        <w:pStyle w:val="Heading2"/>
        <w:rPr>
          <w:rFonts w:ascii="仿宋" w:eastAsia="仿宋" w:hAnsi="仿宋" w:cs="仿宋" w:hint="eastAsia"/>
          <w:lang w:eastAsia="zh-CN"/>
        </w:rPr>
      </w:pPr>
      <w:bookmarkStart w:id="3" w:name="_Toc3164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肿瘤医院项目中，我们设计了一套全面的绩效评估指标，以确保肿瘤医院项目的可控和成功交付。这些指标跨足肿瘤医院项目目标、成本、进度和质量等多个维度，为我们提供了全面洞察肿瘤医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医院项目目标达成率是我们关注的首要指标。我们设定了明确的目标，并通过定期监测和评估，迅速发现并应对潜在的目标偏差。这为肿瘤医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成本绩效是另一个核心关注点。通过实际成本与预算成本的对比分析，我们深入了解成本差异的原因，及时调整资源分配，保持肿瘤医院项目在经济效益方面的合理水平。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肿瘤医院项目进度作为关键的绩效指标之一，得到了精心的关注。我们制定了详细的肿瘤医院项目进度计划，并设立了进度符合度指标，确保实际进度与计划进度保持一致。这使我们能够快速发现和解决潜在的进度问题，保持肿瘤医院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肿瘤医院项目绩效的不可或缺的一环。我们引入了一系列的质量标准和客户满意度指标，以确保肿瘤医院项目交付的成果在质量上达到或超越预期水平。通过持续监测这些指标，我们努力提升肿瘤医院项目整体质量水平，为肿瘤医院项目的成功交付提供有力保障。通过这些科学且全面的绩效评估，我们能够更好地引导肿瘤医院项目的持续改进，确保肿瘤医院项目目标的顺利达成。</w:t>
      </w:r>
    </w:p>
    <w:p>
      <w:pPr>
        <w:pStyle w:val="Heading2"/>
        <w:ind w:firstLine="560" w:firstLineChars="200"/>
        <w:rPr>
          <w:rFonts w:ascii="仿宋" w:eastAsia="仿宋" w:hAnsi="仿宋" w:cs="仿宋" w:hint="eastAsia"/>
          <w:sz w:val="28"/>
          <w:lang w:eastAsia="zh-CN"/>
        </w:rPr>
      </w:pPr>
      <w:bookmarkStart w:id="4" w:name="_Toc1448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绩效评估是肿瘤医院项目中的关键环节，为确保肿瘤医院项目达到预期目标，我们采用了多层次、多维度的绩效评估方法。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肿瘤医院项目的战略目标对齐，确保每个决策和行动都与肿瘤医院项目整体目标保持一致。团队会定期召开战略对齐会议，审视当前工作与肿瘤医院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肿瘤医院项目进度、质量、成本和风险等方面。这些指标通过数据收集和分析，为肿瘤医院项目管理团队提供了客观的评估依据。例如，我们通过肿瘤医院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绩效评估不仅仅停留在肿瘤医院项目内部，还考虑了肿瘤医院项目对外部环境的影响。我们定期进行干系人满意度调查，以了解各利益相关方对肿瘤医院项目的期望和满意度，并及时做出调整。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这种多层次、多角度的绩效评估方法，使得我们能够全面了解肿瘤医院项目的运行状态，及时做出调整，确保肿瘤医院项目在不断变化的环境中保持稳健前行。</w:t>
      </w:r>
    </w:p>
    <w:p>
      <w:pPr>
        <w:pStyle w:val="Heading2"/>
        <w:ind w:firstLine="560" w:firstLineChars="200"/>
        <w:rPr>
          <w:rFonts w:ascii="仿宋" w:eastAsia="仿宋" w:hAnsi="仿宋" w:cs="仿宋" w:hint="eastAsia"/>
          <w:sz w:val="28"/>
          <w:lang w:eastAsia="zh-CN"/>
        </w:rPr>
      </w:pPr>
      <w:bookmarkStart w:id="5" w:name="_Toc1842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为了确保肿瘤医院项目的有效管理和不断优化，我们采用了精心设计的绩效评估周期。这个周期旨在实现灵活、实时和全面的评估，以适应肿瘤医院项目执行中的各种挑战。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肿瘤医院项目的不同需求，分为短期、中期和长期。短期评估关注每个迭代或工作周期，以及时发现和解决当前任务中的问题。中期评估涵盖几个迭代，深入了解整体肿瘤医院项目的趋势和性能。长期评估则着眼于整个肿瘤医院项目阶段，确保肿瘤医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肿瘤医院项目管理工具和协作平台，团队成员能够随时更新和分享肿瘤医院项目数据。这种实时性的反馈机制使我们能够及时察觉潜在问题，快速调整，保持肿瘤医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肿瘤医院项目的决策制定密不可分。每个周期的肿瘤医院项目回顾会议成为集体总结经验、识别问题深层次原因并找到创新解决方案的平台。这种定期的反思与调整机制使肿瘤医院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3732"/>
      <w:r>
        <w:rPr>
          <w:rFonts w:ascii="仿宋" w:eastAsia="仿宋" w:hAnsi="仿宋" w:cs="仿宋" w:hint="eastAsia"/>
          <w:sz w:val="28"/>
          <w:lang w:eastAsia="zh-CN"/>
        </w:rPr>
        <w:t>二、肿瘤医院项目危机管理</w:t>
      </w:r>
      <w:bookmarkEnd w:id="6"/>
    </w:p>
    <w:p>
      <w:pPr>
        <w:pStyle w:val="Heading2"/>
        <w:rPr>
          <w:rFonts w:ascii="仿宋" w:eastAsia="仿宋" w:hAnsi="仿宋" w:cs="仿宋" w:hint="eastAsia"/>
          <w:lang w:eastAsia="zh-CN"/>
        </w:rPr>
      </w:pPr>
      <w:bookmarkStart w:id="7" w:name="_Toc21744"/>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肿瘤医院项目危机管理中，危机预警与识别是确保肿瘤医院项目稳健运行的核心步骤。通过建立全面的监测机制，肿瘤医院项目团队旨在及时发现和理解潜在的风险和危机因素，以便采取及时的预防和应对措施，确保肿瘤医院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首先，通过深入的风险评估，肿瘤医院项目团队全面分析了整个肿瘤医院项目和各个阶段可能存在的威胁。这包括准确评估每个潜在风险的发生概率和可能影响的程度，为后续危机预警提供了有力支持。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肿瘤医院项目团队着重于明确定义肿瘤医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肿瘤医院项目进展的持续监控，团队能够及时发现潜在问题并作出迅速反应。肿瘤医院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在这一阶段，团队的专业素养和反应速度将发挥至关重要的作用，以确保潜在危机能够在初期得到有效的处理，最大程度地减轻负面影响。通过危机预警与识别，肿瘤医院项目得以更有序、可控地推进。</w:t>
      </w:r>
    </w:p>
    <w:p>
      <w:pPr>
        <w:pStyle w:val="Heading2"/>
        <w:ind w:firstLine="560" w:firstLineChars="200"/>
        <w:rPr>
          <w:rFonts w:ascii="仿宋" w:eastAsia="仿宋" w:hAnsi="仿宋" w:cs="仿宋" w:hint="eastAsia"/>
          <w:sz w:val="28"/>
          <w:lang w:eastAsia="zh-CN"/>
        </w:rPr>
      </w:pPr>
      <w:bookmarkStart w:id="8" w:name="_Toc3078"/>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在危机发生时，肿瘤医院项目团队立即行动，成立了应急小组。该小组的任务是迅速制定并实施紧急应对措施，以最小化潜在损失。以下是采取的主要措施：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暂停肿瘤医院项目进度：为遏制危机蔓延，肿瘤医院项目暂时停止进行，以便全面评估当前状况。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资源重新分配：重新评估肿瘤医院项目资源的分配，确保最大限度地减小损失。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实时沟通：与关键利益相关者建立实时沟通机制，向他们传递肿瘤医院项目危机的实际状况，保障肿瘤医院项目核心利益。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在紧急应对的同时，肿瘤医院项目团队强调了团队协作和有效沟通的重要性。以下是团队协作的关键举措：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信息共享机制：建立了信息共享平台，确保团队成员能够及时获取肿瘤医院项目危机的实时信息。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领导者沟通：肿瘤医院项目领导者通过定期会议和即时沟通工具，指导团队应对危机，保持团队稳定运行。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随着危机得到初步控制，肿瘤医院项目团队转向制定恢复计划，以确保肿瘤医院项目能够从中迅速恢复。主要恢复计划包括：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修复受损的进度计划：重新评估肿瘤医院项目进度，制定修复计划，确保肿瘤医院项目尽快回归正常进程。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重新调整资源分配：优化资源分配，确保肿瘤医院项目在有限资源下高效运转。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风险管理机制加强：对肿瘤医院项目风险进行全面评估，制定更强化的风险管理策略，以预防未来可能的危机。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32212"/>
      <w:r>
        <w:rPr>
          <w:rFonts w:ascii="仿宋" w:eastAsia="仿宋" w:hAnsi="仿宋" w:cs="仿宋" w:hint="eastAsia"/>
          <w:sz w:val="28"/>
          <w:lang w:eastAsia="zh-CN"/>
        </w:rPr>
        <w:t>三、肿瘤医院项目建设单位说明</w:t>
      </w:r>
      <w:bookmarkEnd w:id="9"/>
    </w:p>
    <w:p>
      <w:pPr>
        <w:pStyle w:val="Heading2"/>
        <w:rPr>
          <w:rFonts w:ascii="仿宋" w:eastAsia="仿宋" w:hAnsi="仿宋" w:cs="仿宋" w:hint="eastAsia"/>
          <w:lang w:eastAsia="zh-CN"/>
        </w:rPr>
      </w:pPr>
      <w:bookmarkStart w:id="10" w:name="_Toc16363"/>
      <w:r>
        <w:rPr>
          <w:rFonts w:ascii="仿宋" w:eastAsia="仿宋" w:hAnsi="仿宋" w:cs="仿宋" w:hint="eastAsia"/>
          <w:lang w:eastAsia="zh-CN"/>
        </w:rPr>
        <w:t>(一)、肿瘤医院项目承办单位基本情况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3824"/>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肿瘤医院项目承办单位的XXXX，我们着眼于实现可持续的经济效益。通过技术创新和解决方案的提供，公司预计在肿瘤医院项目执行期间将获得可观的收入增长。这一收入来源主要包括肿瘤医院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同时，我们注重成本控制和效率提升，以确保肿瘤医院项目的可持续盈利。透过精细的管理和资源优化，公司期望实现肿瘤医院项目利润最大化。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肿瘤医院项目实施进行全面的投资评估，包括肿瘤医院项目启动阶段的资金投入和后续运营成本。通过对肿瘤医院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肿瘤医院项目实施过程中具备足够的资金流动性，公司将进行详尽的现金流分析。这包括资金需求的合理预测、肿瘤医院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7570"/>
      <w:r>
        <w:rPr>
          <w:rFonts w:ascii="仿宋" w:eastAsia="仿宋" w:hAnsi="仿宋" w:cs="仿宋" w:hint="eastAsia"/>
          <w:sz w:val="28"/>
          <w:lang w:eastAsia="zh-CN"/>
        </w:rPr>
        <w:t>四、肿瘤医院项目土建工程</w:t>
      </w:r>
      <w:bookmarkEnd w:id="12"/>
    </w:p>
    <w:p>
      <w:pPr>
        <w:pStyle w:val="Heading2"/>
        <w:rPr>
          <w:rFonts w:ascii="仿宋" w:eastAsia="仿宋" w:hAnsi="仿宋" w:cs="仿宋" w:hint="eastAsia"/>
          <w:lang w:eastAsia="zh-CN"/>
        </w:rPr>
      </w:pPr>
      <w:bookmarkStart w:id="13" w:name="_Toc350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在肿瘤医院项目的建筑工程设计中，我们将秉承一系列重要的设计原则，以确保肿瘤医院项目建筑在功能、美观、可持续性等方面达到最佳效果。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首要原则是确保建筑的功能性得到最大化的发挥。我们将充分理解肿瘤医院项目的实际需求，合理布局各个功能区域，保证建筑在满足业务需求的同时，提供高效的工作环境。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在建筑设计中，我们将综合考虑建设和运营成本。通过精细的经济效益分析，确保设计方案在高效利用资源的同时，对肿瘤医院项目的长期盈利能力有积极的贡献。</w:t>
      </w:r>
    </w:p>
    <w:p>
      <w:pPr>
        <w:pStyle w:val="Heading2"/>
        <w:ind w:firstLine="560" w:firstLineChars="200"/>
        <w:rPr>
          <w:rFonts w:ascii="仿宋" w:eastAsia="仿宋" w:hAnsi="仿宋" w:cs="仿宋" w:hint="eastAsia"/>
          <w:sz w:val="28"/>
          <w:lang w:eastAsia="zh-CN"/>
        </w:rPr>
      </w:pPr>
      <w:bookmarkStart w:id="14" w:name="_Toc3178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肿瘤医院项目的土建工程设计中，我们将精准设定设计年限，结合肿瘤医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肿瘤医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4663"/>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肿瘤医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肿瘤医院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肿瘤医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2902"/>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本期工程肿瘤医院项目预计总建筑面积XXX平方米，其中：计容建筑面积XXX平方米，计划建筑工程投资XX万元，占肿瘤医院项目总投资的XX%。</w:t>
      </w:r>
    </w:p>
    <w:p>
      <w:pPr>
        <w:pStyle w:val="Heading1"/>
        <w:ind w:firstLine="560" w:firstLineChars="200"/>
        <w:rPr>
          <w:rFonts w:ascii="仿宋" w:eastAsia="仿宋" w:hAnsi="仿宋" w:cs="仿宋" w:hint="eastAsia"/>
          <w:sz w:val="28"/>
          <w:lang w:eastAsia="zh-CN"/>
        </w:rPr>
      </w:pPr>
      <w:bookmarkStart w:id="17" w:name="_Toc24232"/>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6275"/>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肿瘤医院项目的技术管理特点体现在其创新导向。通过引入最先进的技术趋势和解决方案，肿瘤医院项目致力于提升科技含量、提高质量和效率水平。这意味着我们将采用最新的工具和方法，确保肿瘤医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肿瘤医院项目技术管理的显著特征。通过整合不同领域的技术资源，我们实现了跨学科的协同工作。这有助于优化技术架构，提高整体效能。此外，整合性策略还促进了不同技术团队之间的紧密沟通和高效合作，确保肿瘤医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肿瘤医院项目所采用的技术。通过不断优化技术方案，肿瘤医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肿瘤医院项目团队将在肿瘤医院项目初期识别可能的技术风险，并采取相应的预防和应对措施。通过建立健全的风险评估机制，肿瘤医院项目能够在实施过程中及时发现并解决潜在的技术问题，保障肿瘤医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肿瘤医院项目中，技术将成为肿瘤医院项目成功的有力支持。这一深度剖析揭示了技术管理在肿瘤医院项目实施中的关键作用，为肿瘤医院项目的技术基础奠定了坚实的基础。</w:t>
      </w:r>
    </w:p>
    <w:p>
      <w:pPr>
        <w:pStyle w:val="Heading2"/>
        <w:ind w:firstLine="560" w:firstLineChars="200"/>
        <w:rPr>
          <w:rFonts w:ascii="仿宋" w:eastAsia="仿宋" w:hAnsi="仿宋" w:cs="仿宋" w:hint="eastAsia"/>
          <w:sz w:val="28"/>
          <w:lang w:eastAsia="zh-CN"/>
        </w:rPr>
      </w:pPr>
      <w:bookmarkStart w:id="19" w:name="_Toc24202"/>
      <w:r>
        <w:rPr>
          <w:rFonts w:ascii="仿宋" w:eastAsia="仿宋" w:hAnsi="仿宋" w:cs="仿宋" w:hint="eastAsia"/>
          <w:sz w:val="28"/>
          <w:lang w:eastAsia="zh-CN"/>
        </w:rPr>
        <w:t>(二)、肿瘤医院项目工艺技术设计方案</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肿瘤医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肿瘤医院项目将严格按照相关行业规范要求进行组织。通过有效控制产品质量，肿瘤医院项目将致力于为顾客提供优质的肿瘤医院项目产品和良好的服务。这体现了肿瘤医院项目对于生产活动合规性和质量标准的高度重视，为肿瘤医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肿瘤医院项目注重生态效益和清洁生产原则。肿瘤医院项目建设将紧密结合地方特色经济发展，与社会经济发展规划和区域环境保护规划方案相协调一致。通过与当地区域自然生态系统的结合，肿瘤医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肿瘤医院项目产品具有多样化的客户需求和个性化的特点。因此，肿瘤医院项目产品规格品种多样，且单批生产数量较小。为满足这一特点，肿瘤医院项目承办单位将建设先进的柔性制造生产线。通过广泛应用柔性制造技术，肿瘤医院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肿瘤医院项目采用的技术具有较高的技术含量和自动化水平，处于国内先进水平。这一技术选用不仅体现了对生产效率、质量和环境友好性的高标准要求，同时为肿瘤医院项目的可持续发展奠定了坚实的基础。</w:t>
      </w:r>
    </w:p>
    <w:p>
      <w:pPr>
        <w:pStyle w:val="Heading2"/>
        <w:ind w:firstLine="560" w:firstLineChars="200"/>
        <w:rPr>
          <w:rFonts w:ascii="仿宋" w:eastAsia="仿宋" w:hAnsi="仿宋" w:cs="仿宋" w:hint="eastAsia"/>
          <w:sz w:val="28"/>
          <w:lang w:eastAsia="zh-CN"/>
        </w:rPr>
      </w:pPr>
      <w:bookmarkStart w:id="20" w:name="_Toc482"/>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为确保肿瘤医院项目的高效生产和技术实施，我们制定了一套精心设计的设备选型方案，以满足肿瘤医院项目生产、质量和环保的要求。该方案的主要特点如下：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肿瘤医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https://d.book118.com/876204115155010042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3B48AC"/>
    <w:rsid w:val="073B48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6204115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2024-01-29T17:52:00Z</dcterms:created>
  <dcterms:modified xsi:type="dcterms:W3CDTF">2024-01-29T17:53:14Z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9D45B60547D64191B20CE1F8436E79D0_11</vt:lpwstr>
  </property>
  <property fmtid="{D5CDD505-2E9C-101B-9397-08002B2CF9AE}" pid="3" name="KSOProductBuildVer">
    <vt:lpwstr>2052-12.1.0.16250</vt:lpwstr>
  </property>
</Properties>
</file>