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众筹项目规划设计蓝图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5" w:history="1">
        <w:r>
          <w:rPr>
            <w:rFonts w:ascii="仿宋" w:eastAsia="仿宋" w:hAnsi="仿宋" w:cs="仿宋" w:hint="eastAsia"/>
            <w:lang w:eastAsia="zh-CN"/>
          </w:rPr>
          <w:t>前言</w:t>
        </w:r>
        <w:r>
          <w:tab/>
        </w:r>
        <w:r>
          <w:fldChar w:fldCharType="begin"/>
        </w:r>
        <w:r>
          <w:instrText xml:space="preserve"> PAGEREF _Toc18415 \h </w:instrText>
        </w:r>
        <w:r>
          <w:fldChar w:fldCharType="separate"/>
        </w:r>
        <w:r>
          <w:t>3</w:t>
        </w:r>
        <w:r>
          <w:fldChar w:fldCharType="end"/>
        </w:r>
      </w:hyperlink>
    </w:p>
    <w:p>
      <w:pPr>
        <w:pStyle w:val="TOC1"/>
        <w:tabs>
          <w:tab w:val="right" w:leader="dot" w:pos="8306"/>
        </w:tabs>
      </w:pPr>
      <w:hyperlink w:anchor="_Toc11551" w:history="1">
        <w:r>
          <w:rPr>
            <w:rFonts w:ascii="仿宋" w:eastAsia="仿宋" w:hAnsi="仿宋" w:cs="仿宋" w:hint="eastAsia"/>
            <w:lang w:eastAsia="zh-CN"/>
          </w:rPr>
          <w:t>一、众筹项目选址可行性分析</w:t>
        </w:r>
        <w:r>
          <w:tab/>
        </w:r>
        <w:r>
          <w:fldChar w:fldCharType="begin"/>
        </w:r>
        <w:r>
          <w:instrText xml:space="preserve"> PAGEREF _Toc11551 \h </w:instrText>
        </w:r>
        <w:r>
          <w:fldChar w:fldCharType="separate"/>
        </w:r>
        <w:r>
          <w:t>3</w:t>
        </w:r>
        <w:r>
          <w:fldChar w:fldCharType="end"/>
        </w:r>
      </w:hyperlink>
    </w:p>
    <w:p>
      <w:pPr>
        <w:pStyle w:val="TOC2"/>
        <w:tabs>
          <w:tab w:val="right" w:leader="dot" w:pos="8306"/>
        </w:tabs>
      </w:pPr>
      <w:hyperlink w:anchor="_Toc15115" w:history="1">
        <w:r>
          <w:rPr>
            <w:rFonts w:ascii="仿宋" w:eastAsia="仿宋" w:hAnsi="仿宋" w:cs="仿宋" w:hint="eastAsia"/>
            <w:lang w:eastAsia="zh-CN"/>
          </w:rPr>
          <w:t>(一)、众筹项目选址</w:t>
        </w:r>
        <w:r>
          <w:tab/>
        </w:r>
        <w:r>
          <w:fldChar w:fldCharType="begin"/>
        </w:r>
        <w:r>
          <w:instrText xml:space="preserve"> PAGEREF _Toc15115 \h </w:instrText>
        </w:r>
        <w:r>
          <w:fldChar w:fldCharType="separate"/>
        </w:r>
        <w:r>
          <w:t>3</w:t>
        </w:r>
        <w:r>
          <w:fldChar w:fldCharType="end"/>
        </w:r>
      </w:hyperlink>
    </w:p>
    <w:p>
      <w:pPr>
        <w:pStyle w:val="TOC2"/>
        <w:tabs>
          <w:tab w:val="right" w:leader="dot" w:pos="8306"/>
        </w:tabs>
      </w:pPr>
      <w:hyperlink w:anchor="_Toc31359" w:history="1">
        <w:r>
          <w:rPr>
            <w:rFonts w:ascii="仿宋" w:eastAsia="仿宋" w:hAnsi="仿宋" w:cs="仿宋" w:hint="eastAsia"/>
            <w:lang w:eastAsia="zh-CN"/>
          </w:rPr>
          <w:t>(二)、用地控制指标</w:t>
        </w:r>
        <w:r>
          <w:tab/>
        </w:r>
        <w:r>
          <w:fldChar w:fldCharType="begin"/>
        </w:r>
        <w:r>
          <w:instrText xml:space="preserve"> PAGEREF _Toc31359 \h </w:instrText>
        </w:r>
        <w:r>
          <w:fldChar w:fldCharType="separate"/>
        </w:r>
        <w:r>
          <w:t>3</w:t>
        </w:r>
        <w:r>
          <w:fldChar w:fldCharType="end"/>
        </w:r>
      </w:hyperlink>
    </w:p>
    <w:p>
      <w:pPr>
        <w:pStyle w:val="TOC2"/>
        <w:tabs>
          <w:tab w:val="right" w:leader="dot" w:pos="8306"/>
        </w:tabs>
      </w:pPr>
      <w:hyperlink w:anchor="_Toc23398" w:history="1">
        <w:r>
          <w:rPr>
            <w:rFonts w:ascii="仿宋" w:eastAsia="仿宋" w:hAnsi="仿宋" w:cs="仿宋" w:hint="eastAsia"/>
            <w:lang w:eastAsia="zh-CN"/>
          </w:rPr>
          <w:t>(三)、节约用地措施</w:t>
        </w:r>
        <w:r>
          <w:tab/>
        </w:r>
        <w:r>
          <w:fldChar w:fldCharType="begin"/>
        </w:r>
        <w:r>
          <w:instrText xml:space="preserve"> PAGEREF _Toc23398 \h </w:instrText>
        </w:r>
        <w:r>
          <w:fldChar w:fldCharType="separate"/>
        </w:r>
        <w:r>
          <w:t>5</w:t>
        </w:r>
        <w:r>
          <w:fldChar w:fldCharType="end"/>
        </w:r>
      </w:hyperlink>
    </w:p>
    <w:p>
      <w:pPr>
        <w:pStyle w:val="TOC2"/>
        <w:tabs>
          <w:tab w:val="right" w:leader="dot" w:pos="8306"/>
        </w:tabs>
      </w:pPr>
      <w:hyperlink w:anchor="_Toc2589" w:history="1">
        <w:r>
          <w:rPr>
            <w:rFonts w:ascii="仿宋" w:eastAsia="仿宋" w:hAnsi="仿宋" w:cs="仿宋" w:hint="eastAsia"/>
            <w:lang w:eastAsia="zh-CN"/>
          </w:rPr>
          <w:t>(四)、总图布置方案</w:t>
        </w:r>
        <w:r>
          <w:tab/>
        </w:r>
        <w:r>
          <w:fldChar w:fldCharType="begin"/>
        </w:r>
        <w:r>
          <w:instrText xml:space="preserve"> PAGEREF _Toc2589 \h </w:instrText>
        </w:r>
        <w:r>
          <w:fldChar w:fldCharType="separate"/>
        </w:r>
        <w:r>
          <w:t>6</w:t>
        </w:r>
        <w:r>
          <w:fldChar w:fldCharType="end"/>
        </w:r>
      </w:hyperlink>
    </w:p>
    <w:p>
      <w:pPr>
        <w:pStyle w:val="TOC2"/>
        <w:tabs>
          <w:tab w:val="right" w:leader="dot" w:pos="8306"/>
        </w:tabs>
      </w:pPr>
      <w:hyperlink w:anchor="_Toc15402" w:history="1">
        <w:r>
          <w:rPr>
            <w:rFonts w:ascii="仿宋" w:eastAsia="仿宋" w:hAnsi="仿宋" w:cs="仿宋" w:hint="eastAsia"/>
            <w:lang w:eastAsia="zh-CN"/>
          </w:rPr>
          <w:t>(五)、选址综合评价</w:t>
        </w:r>
        <w:r>
          <w:tab/>
        </w:r>
        <w:r>
          <w:fldChar w:fldCharType="begin"/>
        </w:r>
        <w:r>
          <w:instrText xml:space="preserve"> PAGEREF _Toc15402 \h </w:instrText>
        </w:r>
        <w:r>
          <w:fldChar w:fldCharType="separate"/>
        </w:r>
        <w:r>
          <w:t>7</w:t>
        </w:r>
        <w:r>
          <w:fldChar w:fldCharType="end"/>
        </w:r>
      </w:hyperlink>
    </w:p>
    <w:p>
      <w:pPr>
        <w:pStyle w:val="TOC1"/>
        <w:tabs>
          <w:tab w:val="right" w:leader="dot" w:pos="8306"/>
        </w:tabs>
      </w:pPr>
      <w:hyperlink w:anchor="_Toc5148" w:history="1">
        <w:r>
          <w:rPr>
            <w:rFonts w:ascii="仿宋" w:eastAsia="仿宋" w:hAnsi="仿宋" w:cs="仿宋" w:hint="eastAsia"/>
            <w:lang w:eastAsia="zh-CN"/>
          </w:rPr>
          <w:t>二、众筹项目文档管理</w:t>
        </w:r>
        <w:r>
          <w:tab/>
        </w:r>
        <w:r>
          <w:fldChar w:fldCharType="begin"/>
        </w:r>
        <w:r>
          <w:instrText xml:space="preserve"> PAGEREF _Toc5148 \h </w:instrText>
        </w:r>
        <w:r>
          <w:fldChar w:fldCharType="separate"/>
        </w:r>
        <w:r>
          <w:t>8</w:t>
        </w:r>
        <w:r>
          <w:fldChar w:fldCharType="end"/>
        </w:r>
      </w:hyperlink>
    </w:p>
    <w:p>
      <w:pPr>
        <w:pStyle w:val="TOC2"/>
        <w:tabs>
          <w:tab w:val="right" w:leader="dot" w:pos="8306"/>
        </w:tabs>
      </w:pPr>
      <w:hyperlink w:anchor="_Toc2027" w:history="1">
        <w:r>
          <w:rPr>
            <w:rFonts w:ascii="仿宋" w:eastAsia="仿宋" w:hAnsi="仿宋" w:cs="仿宋" w:hint="eastAsia"/>
            <w:lang w:eastAsia="zh-CN"/>
          </w:rPr>
          <w:t>(一)、文档编制与审查</w:t>
        </w:r>
        <w:r>
          <w:tab/>
        </w:r>
        <w:r>
          <w:fldChar w:fldCharType="begin"/>
        </w:r>
        <w:r>
          <w:instrText xml:space="preserve"> PAGEREF _Toc2027 \h </w:instrText>
        </w:r>
        <w:r>
          <w:fldChar w:fldCharType="separate"/>
        </w:r>
        <w:r>
          <w:t>8</w:t>
        </w:r>
        <w:r>
          <w:fldChar w:fldCharType="end"/>
        </w:r>
      </w:hyperlink>
    </w:p>
    <w:p>
      <w:pPr>
        <w:pStyle w:val="TOC2"/>
        <w:tabs>
          <w:tab w:val="right" w:leader="dot" w:pos="8306"/>
        </w:tabs>
      </w:pPr>
      <w:hyperlink w:anchor="_Toc10172" w:history="1">
        <w:r>
          <w:rPr>
            <w:rFonts w:ascii="仿宋" w:eastAsia="仿宋" w:hAnsi="仿宋" w:cs="仿宋" w:hint="eastAsia"/>
            <w:lang w:eastAsia="zh-CN"/>
          </w:rPr>
          <w:t>(二)、文档发布与分发</w:t>
        </w:r>
        <w:r>
          <w:tab/>
        </w:r>
        <w:r>
          <w:fldChar w:fldCharType="begin"/>
        </w:r>
        <w:r>
          <w:instrText xml:space="preserve"> PAGEREF _Toc10172 \h </w:instrText>
        </w:r>
        <w:r>
          <w:fldChar w:fldCharType="separate"/>
        </w:r>
        <w:r>
          <w:t>9</w:t>
        </w:r>
        <w:r>
          <w:fldChar w:fldCharType="end"/>
        </w:r>
      </w:hyperlink>
    </w:p>
    <w:p>
      <w:pPr>
        <w:pStyle w:val="TOC2"/>
        <w:tabs>
          <w:tab w:val="right" w:leader="dot" w:pos="8306"/>
        </w:tabs>
      </w:pPr>
      <w:hyperlink w:anchor="_Toc19453" w:history="1">
        <w:r>
          <w:rPr>
            <w:rFonts w:ascii="仿宋" w:eastAsia="仿宋" w:hAnsi="仿宋" w:cs="仿宋" w:hint="eastAsia"/>
            <w:lang w:eastAsia="zh-CN"/>
          </w:rPr>
          <w:t>(三)、文档存档与归档</w:t>
        </w:r>
        <w:r>
          <w:tab/>
        </w:r>
        <w:r>
          <w:fldChar w:fldCharType="begin"/>
        </w:r>
        <w:r>
          <w:instrText xml:space="preserve"> PAGEREF _Toc19453 \h </w:instrText>
        </w:r>
        <w:r>
          <w:fldChar w:fldCharType="separate"/>
        </w:r>
        <w:r>
          <w:t>10</w:t>
        </w:r>
        <w:r>
          <w:fldChar w:fldCharType="end"/>
        </w:r>
      </w:hyperlink>
    </w:p>
    <w:p>
      <w:pPr>
        <w:pStyle w:val="TOC1"/>
        <w:tabs>
          <w:tab w:val="right" w:leader="dot" w:pos="8306"/>
        </w:tabs>
      </w:pPr>
      <w:hyperlink w:anchor="_Toc13262" w:history="1">
        <w:r>
          <w:rPr>
            <w:rFonts w:ascii="仿宋" w:eastAsia="仿宋" w:hAnsi="仿宋" w:cs="仿宋" w:hint="eastAsia"/>
            <w:lang w:eastAsia="zh-CN"/>
          </w:rPr>
          <w:t>三、众筹项目建设背景及必要性分析</w:t>
        </w:r>
        <w:r>
          <w:tab/>
        </w:r>
        <w:r>
          <w:fldChar w:fldCharType="begin"/>
        </w:r>
        <w:r>
          <w:instrText xml:space="preserve"> PAGEREF _Toc13262 \h </w:instrText>
        </w:r>
        <w:r>
          <w:fldChar w:fldCharType="separate"/>
        </w:r>
        <w:r>
          <w:t>11</w:t>
        </w:r>
        <w:r>
          <w:fldChar w:fldCharType="end"/>
        </w:r>
      </w:hyperlink>
    </w:p>
    <w:p>
      <w:pPr>
        <w:pStyle w:val="TOC2"/>
        <w:tabs>
          <w:tab w:val="right" w:leader="dot" w:pos="8306"/>
        </w:tabs>
      </w:pPr>
      <w:hyperlink w:anchor="_Toc8080" w:history="1">
        <w:r>
          <w:rPr>
            <w:rFonts w:ascii="仿宋" w:eastAsia="仿宋" w:hAnsi="仿宋" w:cs="仿宋" w:hint="eastAsia"/>
            <w:lang w:eastAsia="zh-CN"/>
          </w:rPr>
          <w:t>(一)、众筹项目背景分析</w:t>
        </w:r>
        <w:r>
          <w:tab/>
        </w:r>
        <w:r>
          <w:fldChar w:fldCharType="begin"/>
        </w:r>
        <w:r>
          <w:instrText xml:space="preserve"> PAGEREF _Toc8080 \h </w:instrText>
        </w:r>
        <w:r>
          <w:fldChar w:fldCharType="separate"/>
        </w:r>
        <w:r>
          <w:t>11</w:t>
        </w:r>
        <w:r>
          <w:fldChar w:fldCharType="end"/>
        </w:r>
      </w:hyperlink>
    </w:p>
    <w:p>
      <w:pPr>
        <w:pStyle w:val="TOC2"/>
        <w:tabs>
          <w:tab w:val="right" w:leader="dot" w:pos="8306"/>
        </w:tabs>
      </w:pPr>
      <w:hyperlink w:anchor="_Toc20442" w:history="1">
        <w:r>
          <w:rPr>
            <w:rFonts w:ascii="仿宋" w:eastAsia="仿宋" w:hAnsi="仿宋" w:cs="仿宋" w:hint="eastAsia"/>
            <w:lang w:eastAsia="zh-CN"/>
          </w:rPr>
          <w:t>(二)、众筹项目建设必要性分析</w:t>
        </w:r>
        <w:r>
          <w:tab/>
        </w:r>
        <w:r>
          <w:fldChar w:fldCharType="begin"/>
        </w:r>
        <w:r>
          <w:instrText xml:space="preserve"> PAGEREF _Toc20442 \h </w:instrText>
        </w:r>
        <w:r>
          <w:fldChar w:fldCharType="separate"/>
        </w:r>
        <w:r>
          <w:t>13</w:t>
        </w:r>
        <w:r>
          <w:fldChar w:fldCharType="end"/>
        </w:r>
      </w:hyperlink>
    </w:p>
    <w:p>
      <w:pPr>
        <w:pStyle w:val="TOC1"/>
        <w:tabs>
          <w:tab w:val="right" w:leader="dot" w:pos="8306"/>
        </w:tabs>
      </w:pPr>
      <w:hyperlink w:anchor="_Toc3260" w:history="1">
        <w:r>
          <w:rPr>
            <w:rFonts w:ascii="仿宋" w:eastAsia="仿宋" w:hAnsi="仿宋" w:cs="仿宋" w:hint="eastAsia"/>
            <w:lang w:eastAsia="zh-CN"/>
          </w:rPr>
          <w:t>四、众筹项目土建工程</w:t>
        </w:r>
        <w:r>
          <w:tab/>
        </w:r>
        <w:r>
          <w:fldChar w:fldCharType="begin"/>
        </w:r>
        <w:r>
          <w:instrText xml:space="preserve"> PAGEREF _Toc3260 \h </w:instrText>
        </w:r>
        <w:r>
          <w:fldChar w:fldCharType="separate"/>
        </w:r>
        <w:r>
          <w:t>14</w:t>
        </w:r>
        <w:r>
          <w:fldChar w:fldCharType="end"/>
        </w:r>
      </w:hyperlink>
    </w:p>
    <w:p>
      <w:pPr>
        <w:pStyle w:val="TOC2"/>
        <w:tabs>
          <w:tab w:val="right" w:leader="dot" w:pos="8306"/>
        </w:tabs>
      </w:pPr>
      <w:hyperlink w:anchor="_Toc13186" w:history="1">
        <w:r>
          <w:rPr>
            <w:rFonts w:ascii="仿宋" w:eastAsia="仿宋" w:hAnsi="仿宋" w:cs="仿宋" w:hint="eastAsia"/>
            <w:lang w:eastAsia="zh-CN"/>
          </w:rPr>
          <w:t>(一)、建筑工程设计原则</w:t>
        </w:r>
        <w:r>
          <w:tab/>
        </w:r>
        <w:r>
          <w:fldChar w:fldCharType="begin"/>
        </w:r>
        <w:r>
          <w:instrText xml:space="preserve"> PAGEREF _Toc13186 \h </w:instrText>
        </w:r>
        <w:r>
          <w:fldChar w:fldCharType="separate"/>
        </w:r>
        <w:r>
          <w:t>14</w:t>
        </w:r>
        <w:r>
          <w:fldChar w:fldCharType="end"/>
        </w:r>
      </w:hyperlink>
    </w:p>
    <w:p>
      <w:pPr>
        <w:pStyle w:val="TOC2"/>
        <w:tabs>
          <w:tab w:val="right" w:leader="dot" w:pos="8306"/>
        </w:tabs>
      </w:pPr>
      <w:hyperlink w:anchor="_Toc4834" w:history="1">
        <w:r>
          <w:rPr>
            <w:rFonts w:ascii="仿宋" w:eastAsia="仿宋" w:hAnsi="仿宋" w:cs="仿宋" w:hint="eastAsia"/>
            <w:lang w:eastAsia="zh-CN"/>
          </w:rPr>
          <w:t>(二)、土建工程设计年限及安全等级</w:t>
        </w:r>
        <w:r>
          <w:tab/>
        </w:r>
        <w:r>
          <w:fldChar w:fldCharType="begin"/>
        </w:r>
        <w:r>
          <w:instrText xml:space="preserve"> PAGEREF _Toc4834 \h </w:instrText>
        </w:r>
        <w:r>
          <w:fldChar w:fldCharType="separate"/>
        </w:r>
        <w:r>
          <w:t>16</w:t>
        </w:r>
        <w:r>
          <w:fldChar w:fldCharType="end"/>
        </w:r>
      </w:hyperlink>
    </w:p>
    <w:p>
      <w:pPr>
        <w:pStyle w:val="TOC2"/>
        <w:tabs>
          <w:tab w:val="right" w:leader="dot" w:pos="8306"/>
        </w:tabs>
      </w:pPr>
      <w:hyperlink w:anchor="_Toc30174" w:history="1">
        <w:r>
          <w:rPr>
            <w:rFonts w:ascii="仿宋" w:eastAsia="仿宋" w:hAnsi="仿宋" w:cs="仿宋" w:hint="eastAsia"/>
            <w:lang w:eastAsia="zh-CN"/>
          </w:rPr>
          <w:t>(三)、建筑工程设计总体要求</w:t>
        </w:r>
        <w:r>
          <w:tab/>
        </w:r>
        <w:r>
          <w:fldChar w:fldCharType="begin"/>
        </w:r>
        <w:r>
          <w:instrText xml:space="preserve"> PAGEREF _Toc30174 \h </w:instrText>
        </w:r>
        <w:r>
          <w:fldChar w:fldCharType="separate"/>
        </w:r>
        <w:r>
          <w:t>17</w:t>
        </w:r>
        <w:r>
          <w:fldChar w:fldCharType="end"/>
        </w:r>
      </w:hyperlink>
    </w:p>
    <w:p>
      <w:pPr>
        <w:pStyle w:val="TOC2"/>
        <w:tabs>
          <w:tab w:val="right" w:leader="dot" w:pos="8306"/>
        </w:tabs>
      </w:pPr>
      <w:hyperlink w:anchor="_Toc5381" w:history="1">
        <w:r>
          <w:rPr>
            <w:rFonts w:ascii="仿宋" w:eastAsia="仿宋" w:hAnsi="仿宋" w:cs="仿宋" w:hint="eastAsia"/>
            <w:lang w:eastAsia="zh-CN"/>
          </w:rPr>
          <w:t>(四)、土建工程建设指标</w:t>
        </w:r>
        <w:r>
          <w:tab/>
        </w:r>
        <w:r>
          <w:fldChar w:fldCharType="begin"/>
        </w:r>
        <w:r>
          <w:instrText xml:space="preserve"> PAGEREF _Toc5381 \h </w:instrText>
        </w:r>
        <w:r>
          <w:fldChar w:fldCharType="separate"/>
        </w:r>
        <w:r>
          <w:t>17</w:t>
        </w:r>
        <w:r>
          <w:fldChar w:fldCharType="end"/>
        </w:r>
      </w:hyperlink>
    </w:p>
    <w:p>
      <w:pPr>
        <w:pStyle w:val="TOC1"/>
        <w:tabs>
          <w:tab w:val="right" w:leader="dot" w:pos="8306"/>
        </w:tabs>
      </w:pPr>
      <w:hyperlink w:anchor="_Toc15596" w:history="1">
        <w:r>
          <w:rPr>
            <w:rFonts w:ascii="仿宋" w:eastAsia="仿宋" w:hAnsi="仿宋" w:cs="仿宋" w:hint="eastAsia"/>
            <w:lang w:eastAsia="zh-CN"/>
          </w:rPr>
          <w:t>五、众筹项目可持续发展</w:t>
        </w:r>
        <w:r>
          <w:tab/>
        </w:r>
        <w:r>
          <w:fldChar w:fldCharType="begin"/>
        </w:r>
        <w:r>
          <w:instrText xml:space="preserve"> PAGEREF _Toc15596 \h </w:instrText>
        </w:r>
        <w:r>
          <w:fldChar w:fldCharType="separate"/>
        </w:r>
        <w:r>
          <w:t>18</w:t>
        </w:r>
        <w:r>
          <w:fldChar w:fldCharType="end"/>
        </w:r>
      </w:hyperlink>
    </w:p>
    <w:p>
      <w:pPr>
        <w:pStyle w:val="TOC2"/>
        <w:tabs>
          <w:tab w:val="right" w:leader="dot" w:pos="8306"/>
        </w:tabs>
      </w:pPr>
      <w:hyperlink w:anchor="_Toc23568" w:history="1">
        <w:r>
          <w:rPr>
            <w:rFonts w:ascii="仿宋" w:eastAsia="仿宋" w:hAnsi="仿宋" w:cs="仿宋" w:hint="eastAsia"/>
            <w:lang w:eastAsia="zh-CN"/>
          </w:rPr>
          <w:t>(一)、可持续战略与实践</w:t>
        </w:r>
        <w:r>
          <w:tab/>
        </w:r>
        <w:r>
          <w:fldChar w:fldCharType="begin"/>
        </w:r>
        <w:r>
          <w:instrText xml:space="preserve"> PAGEREF _Toc23568 \h </w:instrText>
        </w:r>
        <w:r>
          <w:fldChar w:fldCharType="separate"/>
        </w:r>
        <w:r>
          <w:t>18</w:t>
        </w:r>
        <w:r>
          <w:fldChar w:fldCharType="end"/>
        </w:r>
      </w:hyperlink>
    </w:p>
    <w:p>
      <w:pPr>
        <w:pStyle w:val="TOC2"/>
        <w:tabs>
          <w:tab w:val="right" w:leader="dot" w:pos="8306"/>
        </w:tabs>
      </w:pPr>
      <w:hyperlink w:anchor="_Toc1352" w:history="1">
        <w:r>
          <w:rPr>
            <w:rFonts w:ascii="仿宋" w:eastAsia="仿宋" w:hAnsi="仿宋" w:cs="仿宋" w:hint="eastAsia"/>
            <w:lang w:eastAsia="zh-CN"/>
          </w:rPr>
          <w:t>(二)、环保与社会责任</w:t>
        </w:r>
        <w:r>
          <w:tab/>
        </w:r>
        <w:r>
          <w:fldChar w:fldCharType="begin"/>
        </w:r>
        <w:r>
          <w:instrText xml:space="preserve"> PAGEREF _Toc1352 \h </w:instrText>
        </w:r>
        <w:r>
          <w:fldChar w:fldCharType="separate"/>
        </w:r>
        <w:r>
          <w:t>18</w:t>
        </w:r>
        <w:r>
          <w:fldChar w:fldCharType="end"/>
        </w:r>
      </w:hyperlink>
    </w:p>
    <w:p>
      <w:pPr>
        <w:pStyle w:val="TOC1"/>
        <w:tabs>
          <w:tab w:val="right" w:leader="dot" w:pos="8306"/>
        </w:tabs>
      </w:pPr>
      <w:hyperlink w:anchor="_Toc21538" w:history="1">
        <w:r>
          <w:rPr>
            <w:rFonts w:ascii="仿宋" w:eastAsia="仿宋" w:hAnsi="仿宋" w:cs="仿宋" w:hint="eastAsia"/>
            <w:lang w:eastAsia="zh-CN"/>
          </w:rPr>
          <w:t>六、众筹项目概论</w:t>
        </w:r>
        <w:r>
          <w:tab/>
        </w:r>
        <w:r>
          <w:fldChar w:fldCharType="begin"/>
        </w:r>
        <w:r>
          <w:instrText xml:space="preserve"> PAGEREF _Toc21538 \h </w:instrText>
        </w:r>
        <w:r>
          <w:fldChar w:fldCharType="separate"/>
        </w:r>
        <w:r>
          <w:t>19</w:t>
        </w:r>
        <w:r>
          <w:fldChar w:fldCharType="end"/>
        </w:r>
      </w:hyperlink>
    </w:p>
    <w:p>
      <w:pPr>
        <w:pStyle w:val="TOC2"/>
        <w:tabs>
          <w:tab w:val="right" w:leader="dot" w:pos="8306"/>
        </w:tabs>
      </w:pPr>
      <w:hyperlink w:anchor="_Toc11457" w:history="1">
        <w:r>
          <w:rPr>
            <w:rFonts w:ascii="仿宋" w:eastAsia="仿宋" w:hAnsi="仿宋" w:cs="仿宋" w:hint="eastAsia"/>
            <w:lang w:eastAsia="zh-CN"/>
          </w:rPr>
          <w:t>(一)、众筹项目概况</w:t>
        </w:r>
        <w:r>
          <w:tab/>
        </w:r>
        <w:r>
          <w:fldChar w:fldCharType="begin"/>
        </w:r>
        <w:r>
          <w:instrText xml:space="preserve"> PAGEREF _Toc11457 \h </w:instrText>
        </w:r>
        <w:r>
          <w:fldChar w:fldCharType="separate"/>
        </w:r>
        <w:r>
          <w:t>19</w:t>
        </w:r>
        <w:r>
          <w:fldChar w:fldCharType="end"/>
        </w:r>
      </w:hyperlink>
    </w:p>
    <w:p>
      <w:pPr>
        <w:pStyle w:val="TOC2"/>
        <w:tabs>
          <w:tab w:val="right" w:leader="dot" w:pos="8306"/>
        </w:tabs>
      </w:pPr>
      <w:hyperlink w:anchor="_Toc9552" w:history="1">
        <w:r>
          <w:rPr>
            <w:rFonts w:ascii="仿宋" w:eastAsia="仿宋" w:hAnsi="仿宋" w:cs="仿宋" w:hint="eastAsia"/>
            <w:lang w:eastAsia="zh-CN"/>
          </w:rPr>
          <w:t>(二)、众筹项目目标</w:t>
        </w:r>
        <w:r>
          <w:tab/>
        </w:r>
        <w:r>
          <w:fldChar w:fldCharType="begin"/>
        </w:r>
        <w:r>
          <w:instrText xml:space="preserve"> PAGEREF _Toc9552 \h </w:instrText>
        </w:r>
        <w:r>
          <w:fldChar w:fldCharType="separate"/>
        </w:r>
        <w:r>
          <w:t>21</w:t>
        </w:r>
        <w:r>
          <w:fldChar w:fldCharType="end"/>
        </w:r>
      </w:hyperlink>
    </w:p>
    <w:p>
      <w:pPr>
        <w:pStyle w:val="TOC2"/>
        <w:tabs>
          <w:tab w:val="right" w:leader="dot" w:pos="8306"/>
        </w:tabs>
      </w:pPr>
      <w:hyperlink w:anchor="_Toc32397" w:history="1">
        <w:r>
          <w:rPr>
            <w:rFonts w:ascii="仿宋" w:eastAsia="仿宋" w:hAnsi="仿宋" w:cs="仿宋" w:hint="eastAsia"/>
            <w:lang w:eastAsia="zh-CN"/>
          </w:rPr>
          <w:t>(三)、众筹项目提出的理由</w:t>
        </w:r>
        <w:r>
          <w:tab/>
        </w:r>
        <w:r>
          <w:fldChar w:fldCharType="begin"/>
        </w:r>
        <w:r>
          <w:instrText xml:space="preserve"> PAGEREF _Toc32397 \h </w:instrText>
        </w:r>
        <w:r>
          <w:fldChar w:fldCharType="separate"/>
        </w:r>
        <w:r>
          <w:t>22</w:t>
        </w:r>
        <w:r>
          <w:fldChar w:fldCharType="end"/>
        </w:r>
      </w:hyperlink>
    </w:p>
    <w:p>
      <w:pPr>
        <w:pStyle w:val="TOC2"/>
        <w:tabs>
          <w:tab w:val="right" w:leader="dot" w:pos="8306"/>
        </w:tabs>
      </w:pPr>
      <w:hyperlink w:anchor="_Toc2955" w:history="1">
        <w:r>
          <w:rPr>
            <w:rFonts w:ascii="仿宋" w:eastAsia="仿宋" w:hAnsi="仿宋" w:cs="仿宋" w:hint="eastAsia"/>
            <w:lang w:eastAsia="zh-CN"/>
          </w:rPr>
          <w:t>(四)、众筹项目意义</w:t>
        </w:r>
        <w:r>
          <w:tab/>
        </w:r>
        <w:r>
          <w:fldChar w:fldCharType="begin"/>
        </w:r>
        <w:r>
          <w:instrText xml:space="preserve"> PAGEREF _Toc2955 \h </w:instrText>
        </w:r>
        <w:r>
          <w:fldChar w:fldCharType="separate"/>
        </w:r>
        <w:r>
          <w:t>24</w:t>
        </w:r>
        <w:r>
          <w:fldChar w:fldCharType="end"/>
        </w:r>
      </w:hyperlink>
    </w:p>
    <w:p>
      <w:pPr>
        <w:pStyle w:val="TOC2"/>
        <w:tabs>
          <w:tab w:val="right" w:leader="dot" w:pos="8306"/>
        </w:tabs>
      </w:pPr>
      <w:hyperlink w:anchor="_Toc13863" w:history="1">
        <w:r>
          <w:rPr>
            <w:rFonts w:ascii="仿宋" w:eastAsia="仿宋" w:hAnsi="仿宋" w:cs="仿宋" w:hint="eastAsia"/>
            <w:lang w:eastAsia="zh-CN"/>
          </w:rPr>
          <w:t>(五)、众筹项目背景</w:t>
        </w:r>
        <w:r>
          <w:tab/>
        </w:r>
        <w:r>
          <w:fldChar w:fldCharType="begin"/>
        </w:r>
        <w:r>
          <w:instrText xml:space="preserve"> PAGEREF _Toc13863 \h </w:instrText>
        </w:r>
        <w:r>
          <w:fldChar w:fldCharType="separate"/>
        </w:r>
        <w:r>
          <w:t>25</w:t>
        </w:r>
        <w:r>
          <w:fldChar w:fldCharType="end"/>
        </w:r>
      </w:hyperlink>
    </w:p>
    <w:p>
      <w:pPr>
        <w:pStyle w:val="TOC1"/>
        <w:tabs>
          <w:tab w:val="right" w:leader="dot" w:pos="8306"/>
        </w:tabs>
      </w:pPr>
      <w:hyperlink w:anchor="_Toc11903" w:history="1">
        <w:r>
          <w:rPr>
            <w:rFonts w:ascii="仿宋" w:eastAsia="仿宋" w:hAnsi="仿宋" w:cs="仿宋" w:hint="eastAsia"/>
            <w:lang w:eastAsia="zh-CN"/>
          </w:rPr>
          <w:t>七、众筹项目计划安排</w:t>
        </w:r>
        <w:r>
          <w:tab/>
        </w:r>
        <w:r>
          <w:fldChar w:fldCharType="begin"/>
        </w:r>
        <w:r>
          <w:instrText xml:space="preserve"> PAGEREF _Toc11903 \h </w:instrText>
        </w:r>
        <w:r>
          <w:fldChar w:fldCharType="separate"/>
        </w:r>
        <w:r>
          <w:t>25</w:t>
        </w:r>
        <w:r>
          <w:fldChar w:fldCharType="end"/>
        </w:r>
      </w:hyperlink>
    </w:p>
    <w:p>
      <w:pPr>
        <w:pStyle w:val="TOC2"/>
        <w:tabs>
          <w:tab w:val="right" w:leader="dot" w:pos="8306"/>
        </w:tabs>
      </w:pPr>
      <w:hyperlink w:anchor="_Toc22049" w:history="1">
        <w:r>
          <w:rPr>
            <w:rFonts w:ascii="仿宋" w:eastAsia="仿宋" w:hAnsi="仿宋" w:cs="仿宋" w:hint="eastAsia"/>
            <w:lang w:eastAsia="zh-CN"/>
          </w:rPr>
          <w:t>(一)、建设周期</w:t>
        </w:r>
        <w:r>
          <w:tab/>
        </w:r>
        <w:r>
          <w:fldChar w:fldCharType="begin"/>
        </w:r>
        <w:r>
          <w:instrText xml:space="preserve"> PAGEREF _Toc22049 \h </w:instrText>
        </w:r>
        <w:r>
          <w:fldChar w:fldCharType="separate"/>
        </w:r>
        <w:r>
          <w:t>25</w:t>
        </w:r>
        <w:r>
          <w:fldChar w:fldCharType="end"/>
        </w:r>
      </w:hyperlink>
    </w:p>
    <w:p>
      <w:pPr>
        <w:pStyle w:val="TOC2"/>
        <w:tabs>
          <w:tab w:val="right" w:leader="dot" w:pos="8306"/>
        </w:tabs>
      </w:pPr>
      <w:hyperlink w:anchor="_Toc427" w:history="1">
        <w:r>
          <w:rPr>
            <w:rFonts w:ascii="仿宋" w:eastAsia="仿宋" w:hAnsi="仿宋" w:cs="仿宋" w:hint="eastAsia"/>
            <w:lang w:eastAsia="zh-CN"/>
          </w:rPr>
          <w:t>(二)、建设进度</w:t>
        </w:r>
        <w:r>
          <w:tab/>
        </w:r>
        <w:r>
          <w:fldChar w:fldCharType="begin"/>
        </w:r>
        <w:r>
          <w:instrText xml:space="preserve"> PAGEREF _Toc427 \h </w:instrText>
        </w:r>
        <w:r>
          <w:fldChar w:fldCharType="separate"/>
        </w:r>
        <w:r>
          <w:t>26</w:t>
        </w:r>
        <w:r>
          <w:fldChar w:fldCharType="end"/>
        </w:r>
      </w:hyperlink>
    </w:p>
    <w:p>
      <w:pPr>
        <w:pStyle w:val="TOC2"/>
        <w:tabs>
          <w:tab w:val="right" w:leader="dot" w:pos="8306"/>
        </w:tabs>
      </w:pPr>
      <w:hyperlink w:anchor="_Toc23146" w:history="1">
        <w:r>
          <w:rPr>
            <w:rFonts w:ascii="仿宋" w:eastAsia="仿宋" w:hAnsi="仿宋" w:cs="仿宋" w:hint="eastAsia"/>
            <w:lang w:eastAsia="zh-CN"/>
          </w:rPr>
          <w:t>(三)、进度安排注意事项</w:t>
        </w:r>
        <w:r>
          <w:tab/>
        </w:r>
        <w:r>
          <w:fldChar w:fldCharType="begin"/>
        </w:r>
        <w:r>
          <w:instrText xml:space="preserve"> PAGEREF _Toc23146 \h </w:instrText>
        </w:r>
        <w:r>
          <w:fldChar w:fldCharType="separate"/>
        </w:r>
        <w:r>
          <w:t>27</w:t>
        </w:r>
        <w:r>
          <w:fldChar w:fldCharType="end"/>
        </w:r>
      </w:hyperlink>
    </w:p>
    <w:p>
      <w:pPr>
        <w:pStyle w:val="TOC2"/>
        <w:tabs>
          <w:tab w:val="right" w:leader="dot" w:pos="8306"/>
        </w:tabs>
      </w:pPr>
      <w:hyperlink w:anchor="_Toc13831" w:history="1">
        <w:r>
          <w:rPr>
            <w:rFonts w:ascii="仿宋" w:eastAsia="仿宋" w:hAnsi="仿宋" w:cs="仿宋" w:hint="eastAsia"/>
            <w:lang w:eastAsia="zh-CN"/>
          </w:rPr>
          <w:t>(四)、人力资源配置</w:t>
        </w:r>
        <w:r>
          <w:tab/>
        </w:r>
        <w:r>
          <w:fldChar w:fldCharType="begin"/>
        </w:r>
        <w:r>
          <w:instrText xml:space="preserve"> PAGEREF _Toc13831 \h </w:instrText>
        </w:r>
        <w:r>
          <w:fldChar w:fldCharType="separate"/>
        </w:r>
        <w:r>
          <w:t>29</w:t>
        </w:r>
        <w:r>
          <w:fldChar w:fldCharType="end"/>
        </w:r>
      </w:hyperlink>
    </w:p>
    <w:p>
      <w:pPr>
        <w:pStyle w:val="TOC1"/>
        <w:tabs>
          <w:tab w:val="right" w:leader="dot" w:pos="8306"/>
        </w:tabs>
      </w:pPr>
      <w:hyperlink w:anchor="_Toc18901" w:history="1">
        <w:r>
          <w:rPr>
            <w:rFonts w:ascii="仿宋" w:eastAsia="仿宋" w:hAnsi="仿宋" w:cs="仿宋" w:hint="eastAsia"/>
            <w:lang w:eastAsia="zh-CN"/>
          </w:rPr>
          <w:t>八、众筹项目技术管理</w:t>
        </w:r>
        <w:r>
          <w:tab/>
        </w:r>
        <w:r>
          <w:fldChar w:fldCharType="begin"/>
        </w:r>
        <w:r>
          <w:instrText xml:space="preserve"> PAGEREF _Toc18901 \h </w:instrText>
        </w:r>
        <w:r>
          <w:fldChar w:fldCharType="separate"/>
        </w:r>
        <w:r>
          <w:t>29</w:t>
        </w:r>
        <w:r>
          <w:fldChar w:fldCharType="end"/>
        </w:r>
      </w:hyperlink>
    </w:p>
    <w:p>
      <w:pPr>
        <w:pStyle w:val="TOC2"/>
        <w:tabs>
          <w:tab w:val="right" w:leader="dot" w:pos="8306"/>
        </w:tabs>
      </w:pPr>
      <w:hyperlink w:anchor="_Toc20967" w:history="1">
        <w:r>
          <w:rPr>
            <w:rFonts w:ascii="仿宋" w:eastAsia="仿宋" w:hAnsi="仿宋" w:cs="仿宋" w:hint="eastAsia"/>
            <w:lang w:eastAsia="zh-CN"/>
          </w:rPr>
          <w:t>(一)、技术方案选用方向</w:t>
        </w:r>
        <w:r>
          <w:tab/>
        </w:r>
        <w:r>
          <w:fldChar w:fldCharType="begin"/>
        </w:r>
        <w:r>
          <w:instrText xml:space="preserve"> PAGEREF _Toc20967 \h </w:instrText>
        </w:r>
        <w:r>
          <w:fldChar w:fldCharType="separate"/>
        </w:r>
        <w:r>
          <w:t>29</w:t>
        </w:r>
        <w:r>
          <w:fldChar w:fldCharType="end"/>
        </w:r>
      </w:hyperlink>
    </w:p>
    <w:p>
      <w:pPr>
        <w:pStyle w:val="TOC2"/>
        <w:tabs>
          <w:tab w:val="right" w:leader="dot" w:pos="8306"/>
        </w:tabs>
      </w:pPr>
      <w:hyperlink w:anchor="_Toc2288" w:history="1">
        <w:r>
          <w:rPr>
            <w:rFonts w:ascii="仿宋" w:eastAsia="仿宋" w:hAnsi="仿宋" w:cs="仿宋" w:hint="eastAsia"/>
            <w:lang w:eastAsia="zh-CN"/>
          </w:rPr>
          <w:t>(二)、工艺技术方案选用原则</w:t>
        </w:r>
        <w:r>
          <w:tab/>
        </w:r>
        <w:r>
          <w:fldChar w:fldCharType="begin"/>
        </w:r>
        <w:r>
          <w:instrText xml:space="preserve"> PAGEREF _Toc2288 \h </w:instrText>
        </w:r>
        <w:r>
          <w:fldChar w:fldCharType="separate"/>
        </w:r>
        <w:r>
          <w:t>31</w:t>
        </w:r>
        <w:r>
          <w:fldChar w:fldCharType="end"/>
        </w:r>
      </w:hyperlink>
    </w:p>
    <w:p>
      <w:pPr>
        <w:pStyle w:val="TOC2"/>
        <w:tabs>
          <w:tab w:val="right" w:leader="dot" w:pos="8306"/>
        </w:tabs>
      </w:pPr>
      <w:hyperlink w:anchor="_Toc26886" w:history="1">
        <w:r>
          <w:rPr>
            <w:rFonts w:ascii="仿宋" w:eastAsia="仿宋" w:hAnsi="仿宋" w:cs="仿宋" w:hint="eastAsia"/>
            <w:lang w:eastAsia="zh-CN"/>
          </w:rPr>
          <w:t>(三)、工艺技术方案要求</w:t>
        </w:r>
        <w:r>
          <w:tab/>
        </w:r>
        <w:r>
          <w:fldChar w:fldCharType="begin"/>
        </w:r>
        <w:r>
          <w:instrText xml:space="preserve"> PAGEREF _Toc26886 \h </w:instrText>
        </w:r>
        <w:r>
          <w:fldChar w:fldCharType="separate"/>
        </w:r>
        <w:r>
          <w:t>33</w:t>
        </w:r>
        <w:r>
          <w:fldChar w:fldCharType="end"/>
        </w:r>
      </w:hyperlink>
    </w:p>
    <w:p>
      <w:pPr>
        <w:pStyle w:val="TOC1"/>
        <w:tabs>
          <w:tab w:val="right" w:leader="dot" w:pos="8306"/>
        </w:tabs>
      </w:pPr>
      <w:hyperlink w:anchor="_Toc8291" w:history="1">
        <w:r>
          <w:rPr>
            <w:rFonts w:ascii="仿宋" w:eastAsia="仿宋" w:hAnsi="仿宋" w:cs="仿宋" w:hint="eastAsia"/>
            <w:lang w:eastAsia="zh-CN"/>
          </w:rPr>
          <w:t>九、众筹项目创新与研发</w:t>
        </w:r>
        <w:r>
          <w:tab/>
        </w:r>
        <w:r>
          <w:fldChar w:fldCharType="begin"/>
        </w:r>
        <w:r>
          <w:instrText xml:space="preserve"> PAGEREF _Toc8291 \h </w:instrText>
        </w:r>
        <w:r>
          <w:fldChar w:fldCharType="separate"/>
        </w:r>
        <w:r>
          <w:t>35</w:t>
        </w:r>
        <w:r>
          <w:fldChar w:fldCharType="end"/>
        </w:r>
      </w:hyperlink>
    </w:p>
    <w:p>
      <w:pPr>
        <w:pStyle w:val="TOC2"/>
        <w:tabs>
          <w:tab w:val="right" w:leader="dot" w:pos="8306"/>
        </w:tabs>
      </w:pPr>
      <w:hyperlink w:anchor="_Toc32221" w:history="1">
        <w:r>
          <w:rPr>
            <w:rFonts w:ascii="仿宋" w:eastAsia="仿宋" w:hAnsi="仿宋" w:cs="仿宋" w:hint="eastAsia"/>
            <w:lang w:eastAsia="zh-CN"/>
          </w:rPr>
          <w:t>(一)、创新策略与方向</w:t>
        </w:r>
        <w:r>
          <w:tab/>
        </w:r>
        <w:r>
          <w:fldChar w:fldCharType="begin"/>
        </w:r>
        <w:r>
          <w:instrText xml:space="preserve"> PAGEREF _Toc32221 \h </w:instrText>
        </w:r>
        <w:r>
          <w:fldChar w:fldCharType="separate"/>
        </w:r>
        <w:r>
          <w:t>35</w:t>
        </w:r>
        <w:r>
          <w:fldChar w:fldCharType="end"/>
        </w:r>
      </w:hyperlink>
    </w:p>
    <w:p>
      <w:pPr>
        <w:pStyle w:val="TOC2"/>
        <w:tabs>
          <w:tab w:val="right" w:leader="dot" w:pos="8306"/>
        </w:tabs>
      </w:pPr>
      <w:hyperlink w:anchor="_Toc31599" w:history="1">
        <w:r>
          <w:rPr>
            <w:rFonts w:ascii="仿宋" w:eastAsia="仿宋" w:hAnsi="仿宋" w:cs="仿宋" w:hint="eastAsia"/>
            <w:lang w:eastAsia="zh-CN"/>
          </w:rPr>
          <w:t>(二)、研发规划与投入</w:t>
        </w:r>
        <w:r>
          <w:tab/>
        </w:r>
        <w:r>
          <w:fldChar w:fldCharType="begin"/>
        </w:r>
        <w:r>
          <w:instrText xml:space="preserve"> PAGEREF _Toc31599 \h </w:instrText>
        </w:r>
        <w:r>
          <w:fldChar w:fldCharType="separate"/>
        </w:r>
        <w:r>
          <w:t>37</w:t>
        </w:r>
        <w:r>
          <w:fldChar w:fldCharType="end"/>
        </w:r>
      </w:hyperlink>
    </w:p>
    <w:p>
      <w:pPr>
        <w:pStyle w:val="TOC1"/>
        <w:tabs>
          <w:tab w:val="right" w:leader="dot" w:pos="8306"/>
        </w:tabs>
      </w:pPr>
      <w:hyperlink w:anchor="_Toc7853" w:history="1">
        <w:r>
          <w:rPr>
            <w:rFonts w:ascii="仿宋" w:eastAsia="仿宋" w:hAnsi="仿宋" w:cs="仿宋" w:hint="eastAsia"/>
            <w:lang w:eastAsia="zh-CN"/>
          </w:rPr>
          <w:t>十、众筹项目风险管理</w:t>
        </w:r>
        <w:r>
          <w:tab/>
        </w:r>
        <w:r>
          <w:fldChar w:fldCharType="begin"/>
        </w:r>
        <w:r>
          <w:instrText xml:space="preserve"> PAGEREF _Toc7853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3" w:history="1">
        <w:r>
          <w:rPr>
            <w:rFonts w:ascii="仿宋" w:eastAsia="仿宋" w:hAnsi="仿宋" w:cs="仿宋" w:hint="eastAsia"/>
            <w:lang w:eastAsia="zh-CN"/>
          </w:rPr>
          <w:t>(一)、风险识别与评估</w:t>
        </w:r>
        <w:r>
          <w:tab/>
        </w:r>
        <w:r>
          <w:fldChar w:fldCharType="begin"/>
        </w:r>
        <w:r>
          <w:instrText xml:space="preserve"> PAGEREF _Toc1863 \h </w:instrText>
        </w:r>
        <w:r>
          <w:fldChar w:fldCharType="separate"/>
        </w:r>
        <w:r>
          <w:t>38</w:t>
        </w:r>
        <w:r>
          <w:fldChar w:fldCharType="end"/>
        </w:r>
      </w:hyperlink>
    </w:p>
    <w:p>
      <w:pPr>
        <w:pStyle w:val="TOC2"/>
        <w:tabs>
          <w:tab w:val="right" w:leader="dot" w:pos="8306"/>
        </w:tabs>
      </w:pPr>
      <w:hyperlink w:anchor="_Toc9193" w:history="1">
        <w:r>
          <w:rPr>
            <w:rFonts w:ascii="仿宋" w:eastAsia="仿宋" w:hAnsi="仿宋" w:cs="仿宋" w:hint="eastAsia"/>
            <w:lang w:eastAsia="zh-CN"/>
          </w:rPr>
          <w:t>(二)、风险应对策略</w:t>
        </w:r>
        <w:r>
          <w:tab/>
        </w:r>
        <w:r>
          <w:fldChar w:fldCharType="begin"/>
        </w:r>
        <w:r>
          <w:instrText xml:space="preserve"> PAGEREF _Toc9193 \h </w:instrText>
        </w:r>
        <w:r>
          <w:fldChar w:fldCharType="separate"/>
        </w:r>
        <w:r>
          <w:t>39</w:t>
        </w:r>
        <w:r>
          <w:fldChar w:fldCharType="end"/>
        </w:r>
      </w:hyperlink>
    </w:p>
    <w:p>
      <w:pPr>
        <w:pStyle w:val="TOC2"/>
        <w:tabs>
          <w:tab w:val="right" w:leader="dot" w:pos="8306"/>
        </w:tabs>
      </w:pPr>
      <w:hyperlink w:anchor="_Toc8797" w:history="1">
        <w:r>
          <w:rPr>
            <w:rFonts w:ascii="仿宋" w:eastAsia="仿宋" w:hAnsi="仿宋" w:cs="仿宋" w:hint="eastAsia"/>
            <w:lang w:eastAsia="zh-CN"/>
          </w:rPr>
          <w:t>(三)、风险监控与控制</w:t>
        </w:r>
        <w:r>
          <w:tab/>
        </w:r>
        <w:r>
          <w:fldChar w:fldCharType="begin"/>
        </w:r>
        <w:r>
          <w:instrText xml:space="preserve"> PAGEREF _Toc8797 \h </w:instrText>
        </w:r>
        <w:r>
          <w:fldChar w:fldCharType="separate"/>
        </w:r>
        <w:r>
          <w:t>41</w:t>
        </w:r>
        <w:r>
          <w:fldChar w:fldCharType="end"/>
        </w:r>
      </w:hyperlink>
    </w:p>
    <w:p>
      <w:pPr>
        <w:pStyle w:val="TOC1"/>
        <w:tabs>
          <w:tab w:val="right" w:leader="dot" w:pos="8306"/>
        </w:tabs>
      </w:pPr>
      <w:hyperlink w:anchor="_Toc25318" w:history="1">
        <w:r>
          <w:rPr>
            <w:rFonts w:ascii="仿宋" w:eastAsia="仿宋" w:hAnsi="仿宋" w:cs="仿宋" w:hint="eastAsia"/>
            <w:lang w:eastAsia="zh-CN"/>
          </w:rPr>
          <w:t>十一、众筹项目财务管理</w:t>
        </w:r>
        <w:r>
          <w:tab/>
        </w:r>
        <w:r>
          <w:fldChar w:fldCharType="begin"/>
        </w:r>
        <w:r>
          <w:instrText xml:space="preserve"> PAGEREF _Toc25318 \h </w:instrText>
        </w:r>
        <w:r>
          <w:fldChar w:fldCharType="separate"/>
        </w:r>
        <w:r>
          <w:t>42</w:t>
        </w:r>
        <w:r>
          <w:fldChar w:fldCharType="end"/>
        </w:r>
      </w:hyperlink>
    </w:p>
    <w:p>
      <w:pPr>
        <w:pStyle w:val="TOC2"/>
        <w:tabs>
          <w:tab w:val="right" w:leader="dot" w:pos="8306"/>
        </w:tabs>
      </w:pPr>
      <w:hyperlink w:anchor="_Toc721" w:history="1">
        <w:r>
          <w:rPr>
            <w:rFonts w:ascii="仿宋" w:eastAsia="仿宋" w:hAnsi="仿宋" w:cs="仿宋" w:hint="eastAsia"/>
            <w:lang w:eastAsia="zh-CN"/>
          </w:rPr>
          <w:t>(一)、资金需求大</w:t>
        </w:r>
        <w:r>
          <w:tab/>
        </w:r>
        <w:r>
          <w:fldChar w:fldCharType="begin"/>
        </w:r>
        <w:r>
          <w:instrText xml:space="preserve"> PAGEREF _Toc721 \h </w:instrText>
        </w:r>
        <w:r>
          <w:fldChar w:fldCharType="separate"/>
        </w:r>
        <w:r>
          <w:t>42</w:t>
        </w:r>
        <w:r>
          <w:fldChar w:fldCharType="end"/>
        </w:r>
      </w:hyperlink>
    </w:p>
    <w:p>
      <w:pPr>
        <w:pStyle w:val="TOC2"/>
        <w:tabs>
          <w:tab w:val="right" w:leader="dot" w:pos="8306"/>
        </w:tabs>
      </w:pPr>
      <w:hyperlink w:anchor="_Toc32494" w:history="1">
        <w:r>
          <w:rPr>
            <w:rFonts w:ascii="仿宋" w:eastAsia="仿宋" w:hAnsi="仿宋" w:cs="仿宋" w:hint="eastAsia"/>
            <w:lang w:eastAsia="zh-CN"/>
          </w:rPr>
          <w:t>(二)、研发周期长</w:t>
        </w:r>
        <w:r>
          <w:tab/>
        </w:r>
        <w:r>
          <w:fldChar w:fldCharType="begin"/>
        </w:r>
        <w:r>
          <w:instrText xml:space="preserve"> PAGEREF _Toc32494 \h </w:instrText>
        </w:r>
        <w:r>
          <w:fldChar w:fldCharType="separate"/>
        </w:r>
        <w:r>
          <w:t>43</w:t>
        </w:r>
        <w:r>
          <w:fldChar w:fldCharType="end"/>
        </w:r>
      </w:hyperlink>
    </w:p>
    <w:p>
      <w:pPr>
        <w:pStyle w:val="TOC2"/>
        <w:tabs>
          <w:tab w:val="right" w:leader="dot" w:pos="8306"/>
        </w:tabs>
      </w:pPr>
      <w:hyperlink w:anchor="_Toc13736" w:history="1">
        <w:r>
          <w:rPr>
            <w:rFonts w:ascii="仿宋" w:eastAsia="仿宋" w:hAnsi="仿宋" w:cs="仿宋" w:hint="eastAsia"/>
            <w:lang w:eastAsia="zh-CN"/>
          </w:rPr>
          <w:t>(三)、市场风险大</w:t>
        </w:r>
        <w:r>
          <w:tab/>
        </w:r>
        <w:r>
          <w:fldChar w:fldCharType="begin"/>
        </w:r>
        <w:r>
          <w:instrText xml:space="preserve"> PAGEREF _Toc13736 \h </w:instrText>
        </w:r>
        <w:r>
          <w:fldChar w:fldCharType="separate"/>
        </w:r>
        <w:r>
          <w:t>44</w:t>
        </w:r>
        <w:r>
          <w:fldChar w:fldCharType="end"/>
        </w:r>
      </w:hyperlink>
    </w:p>
    <w:p>
      <w:pPr>
        <w:pStyle w:val="TOC2"/>
        <w:tabs>
          <w:tab w:val="right" w:leader="dot" w:pos="8306"/>
        </w:tabs>
      </w:pPr>
      <w:hyperlink w:anchor="_Toc5177" w:history="1">
        <w:r>
          <w:rPr>
            <w:rFonts w:ascii="仿宋" w:eastAsia="仿宋" w:hAnsi="仿宋" w:cs="仿宋" w:hint="eastAsia"/>
            <w:lang w:eastAsia="zh-CN"/>
          </w:rPr>
          <w:t>(四)、利润率高</w:t>
        </w:r>
        <w:r>
          <w:tab/>
        </w:r>
        <w:r>
          <w:fldChar w:fldCharType="begin"/>
        </w:r>
        <w:r>
          <w:instrText xml:space="preserve"> PAGEREF _Toc5177 \h </w:instrText>
        </w:r>
        <w:r>
          <w:fldChar w:fldCharType="separate"/>
        </w:r>
        <w:r>
          <w:t>47</w:t>
        </w:r>
        <w:r>
          <w:fldChar w:fldCharType="end"/>
        </w:r>
      </w:hyperlink>
    </w:p>
    <w:p>
      <w:pPr>
        <w:pStyle w:val="TOC1"/>
        <w:tabs>
          <w:tab w:val="right" w:leader="dot" w:pos="8306"/>
        </w:tabs>
      </w:pPr>
      <w:hyperlink w:anchor="_Toc9337" w:history="1">
        <w:r>
          <w:rPr>
            <w:rFonts w:ascii="仿宋" w:eastAsia="仿宋" w:hAnsi="仿宋" w:cs="仿宋" w:hint="eastAsia"/>
            <w:lang w:eastAsia="zh-CN"/>
          </w:rPr>
          <w:t>十二、众筹项目投资规划</w:t>
        </w:r>
        <w:r>
          <w:tab/>
        </w:r>
        <w:r>
          <w:fldChar w:fldCharType="begin"/>
        </w:r>
        <w:r>
          <w:instrText xml:space="preserve"> PAGEREF _Toc9337 \h </w:instrText>
        </w:r>
        <w:r>
          <w:fldChar w:fldCharType="separate"/>
        </w:r>
        <w:r>
          <w:t>49</w:t>
        </w:r>
        <w:r>
          <w:fldChar w:fldCharType="end"/>
        </w:r>
      </w:hyperlink>
    </w:p>
    <w:p>
      <w:pPr>
        <w:pStyle w:val="TOC2"/>
        <w:tabs>
          <w:tab w:val="right" w:leader="dot" w:pos="8306"/>
        </w:tabs>
      </w:pPr>
      <w:hyperlink w:anchor="_Toc4947" w:history="1">
        <w:r>
          <w:rPr>
            <w:rFonts w:ascii="仿宋" w:eastAsia="仿宋" w:hAnsi="仿宋" w:cs="仿宋" w:hint="eastAsia"/>
            <w:lang w:eastAsia="zh-CN"/>
          </w:rPr>
          <w:t>(一)、众筹项目总投资估算</w:t>
        </w:r>
        <w:r>
          <w:tab/>
        </w:r>
        <w:r>
          <w:fldChar w:fldCharType="begin"/>
        </w:r>
        <w:r>
          <w:instrText xml:space="preserve"> PAGEREF _Toc4947 \h </w:instrText>
        </w:r>
        <w:r>
          <w:fldChar w:fldCharType="separate"/>
        </w:r>
        <w:r>
          <w:t>49</w:t>
        </w:r>
        <w:r>
          <w:fldChar w:fldCharType="end"/>
        </w:r>
      </w:hyperlink>
    </w:p>
    <w:p>
      <w:pPr>
        <w:pStyle w:val="TOC2"/>
        <w:tabs>
          <w:tab w:val="right" w:leader="dot" w:pos="8306"/>
        </w:tabs>
      </w:pPr>
      <w:hyperlink w:anchor="_Toc15784" w:history="1">
        <w:r>
          <w:rPr>
            <w:rFonts w:ascii="仿宋" w:eastAsia="仿宋" w:hAnsi="仿宋" w:cs="仿宋" w:hint="eastAsia"/>
            <w:lang w:eastAsia="zh-CN"/>
          </w:rPr>
          <w:t>(二)、资金筹措</w:t>
        </w:r>
        <w:r>
          <w:tab/>
        </w:r>
        <w:r>
          <w:fldChar w:fldCharType="begin"/>
        </w:r>
        <w:r>
          <w:instrText xml:space="preserve"> PAGEREF _Toc15784 \h </w:instrText>
        </w:r>
        <w:r>
          <w:fldChar w:fldCharType="separate"/>
        </w:r>
        <w:r>
          <w:t>50</w:t>
        </w:r>
        <w:r>
          <w:fldChar w:fldCharType="end"/>
        </w:r>
      </w:hyperlink>
    </w:p>
    <w:p>
      <w:pPr>
        <w:pStyle w:val="TOC1"/>
        <w:tabs>
          <w:tab w:val="right" w:leader="dot" w:pos="8306"/>
        </w:tabs>
      </w:pPr>
      <w:hyperlink w:anchor="_Toc6384" w:history="1">
        <w:r>
          <w:rPr>
            <w:rFonts w:ascii="仿宋" w:eastAsia="仿宋" w:hAnsi="仿宋" w:cs="仿宋" w:hint="eastAsia"/>
            <w:lang w:eastAsia="zh-CN"/>
          </w:rPr>
          <w:t>十三、众筹项目实施时间节点</w:t>
        </w:r>
        <w:r>
          <w:tab/>
        </w:r>
        <w:r>
          <w:fldChar w:fldCharType="begin"/>
        </w:r>
        <w:r>
          <w:instrText xml:space="preserve"> PAGEREF _Toc6384 \h </w:instrText>
        </w:r>
        <w:r>
          <w:fldChar w:fldCharType="separate"/>
        </w:r>
        <w:r>
          <w:t>51</w:t>
        </w:r>
        <w:r>
          <w:fldChar w:fldCharType="end"/>
        </w:r>
      </w:hyperlink>
    </w:p>
    <w:p>
      <w:pPr>
        <w:pStyle w:val="TOC2"/>
        <w:tabs>
          <w:tab w:val="right" w:leader="dot" w:pos="8306"/>
        </w:tabs>
      </w:pPr>
      <w:hyperlink w:anchor="_Toc31602" w:history="1">
        <w:r>
          <w:rPr>
            <w:rFonts w:ascii="仿宋" w:eastAsia="仿宋" w:hAnsi="仿宋" w:cs="仿宋" w:hint="eastAsia"/>
            <w:lang w:eastAsia="zh-CN"/>
          </w:rPr>
          <w:t>(一)、众筹项目启动阶段时间节点</w:t>
        </w:r>
        <w:r>
          <w:tab/>
        </w:r>
        <w:r>
          <w:fldChar w:fldCharType="begin"/>
        </w:r>
        <w:r>
          <w:instrText xml:space="preserve"> PAGEREF _Toc31602 \h </w:instrText>
        </w:r>
        <w:r>
          <w:fldChar w:fldCharType="separate"/>
        </w:r>
        <w:r>
          <w:t>51</w:t>
        </w:r>
        <w:r>
          <w:fldChar w:fldCharType="end"/>
        </w:r>
      </w:hyperlink>
    </w:p>
    <w:p>
      <w:pPr>
        <w:pStyle w:val="TOC2"/>
        <w:tabs>
          <w:tab w:val="right" w:leader="dot" w:pos="8306"/>
        </w:tabs>
      </w:pPr>
      <w:hyperlink w:anchor="_Toc11595" w:history="1">
        <w:r>
          <w:rPr>
            <w:rFonts w:ascii="仿宋" w:eastAsia="仿宋" w:hAnsi="仿宋" w:cs="仿宋" w:hint="eastAsia"/>
            <w:lang w:eastAsia="zh-CN"/>
          </w:rPr>
          <w:t>(二)、众筹项目执行阶段时间节点</w:t>
        </w:r>
        <w:r>
          <w:tab/>
        </w:r>
        <w:r>
          <w:fldChar w:fldCharType="begin"/>
        </w:r>
        <w:r>
          <w:instrText xml:space="preserve"> PAGEREF _Toc11595 \h </w:instrText>
        </w:r>
        <w:r>
          <w:fldChar w:fldCharType="separate"/>
        </w:r>
        <w:r>
          <w:t>52</w:t>
        </w:r>
        <w:r>
          <w:fldChar w:fldCharType="end"/>
        </w:r>
      </w:hyperlink>
    </w:p>
    <w:p>
      <w:pPr>
        <w:pStyle w:val="TOC2"/>
        <w:tabs>
          <w:tab w:val="right" w:leader="dot" w:pos="8306"/>
        </w:tabs>
      </w:pPr>
      <w:hyperlink w:anchor="_Toc10322" w:history="1">
        <w:r>
          <w:rPr>
            <w:rFonts w:ascii="仿宋" w:eastAsia="仿宋" w:hAnsi="仿宋" w:cs="仿宋" w:hint="eastAsia"/>
            <w:lang w:eastAsia="zh-CN"/>
          </w:rPr>
          <w:t>(三)、众筹项目完成阶段时间节点</w:t>
        </w:r>
        <w:r>
          <w:tab/>
        </w:r>
        <w:r>
          <w:fldChar w:fldCharType="begin"/>
        </w:r>
        <w:r>
          <w:instrText xml:space="preserve"> PAGEREF _Toc10322 \h </w:instrText>
        </w:r>
        <w:r>
          <w:fldChar w:fldCharType="separate"/>
        </w:r>
        <w:r>
          <w:t>53</w:t>
        </w:r>
        <w:r>
          <w:fldChar w:fldCharType="end"/>
        </w:r>
      </w:hyperlink>
    </w:p>
    <w:p>
      <w:pPr>
        <w:pStyle w:val="TOC1"/>
        <w:tabs>
          <w:tab w:val="right" w:leader="dot" w:pos="8306"/>
        </w:tabs>
      </w:pPr>
      <w:hyperlink w:anchor="_Toc28537" w:history="1">
        <w:r>
          <w:rPr>
            <w:rFonts w:ascii="仿宋" w:eastAsia="仿宋" w:hAnsi="仿宋" w:cs="仿宋" w:hint="eastAsia"/>
            <w:lang w:eastAsia="zh-CN"/>
          </w:rPr>
          <w:t>十四、众筹项目变更管理</w:t>
        </w:r>
        <w:r>
          <w:tab/>
        </w:r>
        <w:r>
          <w:fldChar w:fldCharType="begin"/>
        </w:r>
        <w:r>
          <w:instrText xml:space="preserve"> PAGEREF _Toc28537 \h </w:instrText>
        </w:r>
        <w:r>
          <w:fldChar w:fldCharType="separate"/>
        </w:r>
        <w:r>
          <w:t>54</w:t>
        </w:r>
        <w:r>
          <w:fldChar w:fldCharType="end"/>
        </w:r>
      </w:hyperlink>
    </w:p>
    <w:p>
      <w:pPr>
        <w:pStyle w:val="TOC2"/>
        <w:tabs>
          <w:tab w:val="right" w:leader="dot" w:pos="8306"/>
        </w:tabs>
      </w:pPr>
      <w:hyperlink w:anchor="_Toc29570" w:history="1">
        <w:r>
          <w:rPr>
            <w:rFonts w:ascii="仿宋" w:eastAsia="仿宋" w:hAnsi="仿宋" w:cs="仿宋" w:hint="eastAsia"/>
            <w:lang w:eastAsia="zh-CN"/>
          </w:rPr>
          <w:t>(一)、变更申请与评估</w:t>
        </w:r>
        <w:r>
          <w:tab/>
        </w:r>
        <w:r>
          <w:fldChar w:fldCharType="begin"/>
        </w:r>
        <w:r>
          <w:instrText xml:space="preserve"> PAGEREF _Toc29570 \h </w:instrText>
        </w:r>
        <w:r>
          <w:fldChar w:fldCharType="separate"/>
        </w:r>
        <w:r>
          <w:t>54</w:t>
        </w:r>
        <w:r>
          <w:fldChar w:fldCharType="end"/>
        </w:r>
      </w:hyperlink>
    </w:p>
    <w:p>
      <w:pPr>
        <w:pStyle w:val="TOC2"/>
        <w:tabs>
          <w:tab w:val="right" w:leader="dot" w:pos="8306"/>
        </w:tabs>
      </w:pPr>
      <w:hyperlink w:anchor="_Toc5210" w:history="1">
        <w:r>
          <w:rPr>
            <w:rFonts w:ascii="仿宋" w:eastAsia="仿宋" w:hAnsi="仿宋" w:cs="仿宋" w:hint="eastAsia"/>
            <w:lang w:eastAsia="zh-CN"/>
          </w:rPr>
          <w:t>(二)、变更实施与控制</w:t>
        </w:r>
        <w:r>
          <w:tab/>
        </w:r>
        <w:r>
          <w:fldChar w:fldCharType="begin"/>
        </w:r>
        <w:r>
          <w:instrText xml:space="preserve"> PAGEREF _Toc5210 \h </w:instrText>
        </w:r>
        <w:r>
          <w:fldChar w:fldCharType="separate"/>
        </w:r>
        <w:r>
          <w:t>54</w:t>
        </w:r>
        <w:r>
          <w:fldChar w:fldCharType="end"/>
        </w:r>
      </w:hyperlink>
    </w:p>
    <w:p>
      <w:pPr>
        <w:pStyle w:val="TOC1"/>
        <w:tabs>
          <w:tab w:val="right" w:leader="dot" w:pos="8306"/>
        </w:tabs>
      </w:pPr>
      <w:hyperlink w:anchor="_Toc16046" w:history="1">
        <w:r>
          <w:rPr>
            <w:rFonts w:ascii="仿宋" w:eastAsia="仿宋" w:hAnsi="仿宋" w:cs="仿宋" w:hint="eastAsia"/>
            <w:lang w:eastAsia="zh-CN"/>
          </w:rPr>
          <w:t>十五、质量管理体系</w:t>
        </w:r>
        <w:r>
          <w:tab/>
        </w:r>
        <w:r>
          <w:fldChar w:fldCharType="begin"/>
        </w:r>
        <w:r>
          <w:instrText xml:space="preserve"> PAGEREF _Toc16046 \h </w:instrText>
        </w:r>
        <w:r>
          <w:fldChar w:fldCharType="separate"/>
        </w:r>
        <w:r>
          <w:t>55</w:t>
        </w:r>
        <w:r>
          <w:fldChar w:fldCharType="end"/>
        </w:r>
      </w:hyperlink>
    </w:p>
    <w:p>
      <w:pPr>
        <w:pStyle w:val="TOC2"/>
        <w:tabs>
          <w:tab w:val="right" w:leader="dot" w:pos="8306"/>
        </w:tabs>
      </w:pPr>
      <w:hyperlink w:anchor="_Toc7693" w:history="1">
        <w:r>
          <w:rPr>
            <w:rFonts w:ascii="仿宋" w:eastAsia="仿宋" w:hAnsi="仿宋" w:cs="仿宋" w:hint="eastAsia"/>
            <w:lang w:eastAsia="zh-CN"/>
          </w:rPr>
          <w:t>(一)、质量目标与方针</w:t>
        </w:r>
        <w:r>
          <w:tab/>
        </w:r>
        <w:r>
          <w:fldChar w:fldCharType="begin"/>
        </w:r>
        <w:r>
          <w:instrText xml:space="preserve"> PAGEREF _Toc7693 \h </w:instrText>
        </w:r>
        <w:r>
          <w:fldChar w:fldCharType="separate"/>
        </w:r>
        <w:r>
          <w:t>55</w:t>
        </w:r>
        <w:r>
          <w:fldChar w:fldCharType="end"/>
        </w:r>
      </w:hyperlink>
    </w:p>
    <w:p>
      <w:pPr>
        <w:pStyle w:val="TOC2"/>
        <w:tabs>
          <w:tab w:val="right" w:leader="dot" w:pos="8306"/>
        </w:tabs>
      </w:pPr>
      <w:hyperlink w:anchor="_Toc5648" w:history="1">
        <w:r>
          <w:rPr>
            <w:rFonts w:ascii="仿宋" w:eastAsia="仿宋" w:hAnsi="仿宋" w:cs="仿宋" w:hint="eastAsia"/>
            <w:lang w:eastAsia="zh-CN"/>
          </w:rPr>
          <w:t>(二)、质量管理责任</w:t>
        </w:r>
        <w:r>
          <w:tab/>
        </w:r>
        <w:r>
          <w:fldChar w:fldCharType="begin"/>
        </w:r>
        <w:r>
          <w:instrText xml:space="preserve"> PAGEREF _Toc5648 \h </w:instrText>
        </w:r>
        <w:r>
          <w:fldChar w:fldCharType="separate"/>
        </w:r>
        <w:r>
          <w:t>56</w:t>
        </w:r>
        <w:r>
          <w:fldChar w:fldCharType="end"/>
        </w:r>
      </w:hyperlink>
    </w:p>
    <w:p>
      <w:pPr>
        <w:pStyle w:val="TOC2"/>
        <w:tabs>
          <w:tab w:val="right" w:leader="dot" w:pos="8306"/>
        </w:tabs>
      </w:pPr>
      <w:hyperlink w:anchor="_Toc6165" w:history="1">
        <w:r>
          <w:rPr>
            <w:rFonts w:ascii="仿宋" w:eastAsia="仿宋" w:hAnsi="仿宋" w:cs="仿宋" w:hint="eastAsia"/>
            <w:lang w:eastAsia="zh-CN"/>
          </w:rPr>
          <w:t>(三)、质量管理体系文件</w:t>
        </w:r>
        <w:r>
          <w:tab/>
        </w:r>
        <w:r>
          <w:fldChar w:fldCharType="begin"/>
        </w:r>
        <w:r>
          <w:instrText xml:space="preserve"> PAGEREF _Toc6165 \h </w:instrText>
        </w:r>
        <w:r>
          <w:fldChar w:fldCharType="separate"/>
        </w:r>
        <w:r>
          <w:t>57</w:t>
        </w:r>
        <w:r>
          <w:fldChar w:fldCharType="end"/>
        </w:r>
      </w:hyperlink>
    </w:p>
    <w:p>
      <w:pPr>
        <w:pStyle w:val="TOC2"/>
        <w:tabs>
          <w:tab w:val="right" w:leader="dot" w:pos="8306"/>
        </w:tabs>
      </w:pPr>
      <w:hyperlink w:anchor="_Toc3723" w:history="1">
        <w:r>
          <w:rPr>
            <w:rFonts w:ascii="仿宋" w:eastAsia="仿宋" w:hAnsi="仿宋" w:cs="仿宋" w:hint="eastAsia"/>
            <w:lang w:eastAsia="zh-CN"/>
          </w:rPr>
          <w:t>(四)、质量培训与教育</w:t>
        </w:r>
        <w:r>
          <w:tab/>
        </w:r>
        <w:r>
          <w:fldChar w:fldCharType="begin"/>
        </w:r>
        <w:r>
          <w:instrText xml:space="preserve"> PAGEREF _Toc3723 \h </w:instrText>
        </w:r>
        <w:r>
          <w:fldChar w:fldCharType="separate"/>
        </w:r>
        <w:r>
          <w:t>60</w:t>
        </w:r>
        <w:r>
          <w:fldChar w:fldCharType="end"/>
        </w:r>
      </w:hyperlink>
    </w:p>
    <w:p>
      <w:pPr>
        <w:pStyle w:val="TOC2"/>
        <w:tabs>
          <w:tab w:val="right" w:leader="dot" w:pos="8306"/>
        </w:tabs>
      </w:pPr>
      <w:hyperlink w:anchor="_Toc17807" w:history="1">
        <w:r>
          <w:rPr>
            <w:rFonts w:ascii="仿宋" w:eastAsia="仿宋" w:hAnsi="仿宋" w:cs="仿宋" w:hint="eastAsia"/>
            <w:lang w:eastAsia="zh-CN"/>
          </w:rPr>
          <w:t>(五)、质量审核与评价</w:t>
        </w:r>
        <w:r>
          <w:tab/>
        </w:r>
        <w:r>
          <w:fldChar w:fldCharType="begin"/>
        </w:r>
        <w:r>
          <w:instrText xml:space="preserve"> PAGEREF _Toc17807 \h </w:instrText>
        </w:r>
        <w:r>
          <w:fldChar w:fldCharType="separate"/>
        </w:r>
        <w:r>
          <w:t>61</w:t>
        </w:r>
        <w:r>
          <w:fldChar w:fldCharType="end"/>
        </w:r>
      </w:hyperlink>
    </w:p>
    <w:p>
      <w:pPr>
        <w:pStyle w:val="TOC2"/>
        <w:tabs>
          <w:tab w:val="right" w:leader="dot" w:pos="8306"/>
        </w:tabs>
      </w:pPr>
      <w:hyperlink w:anchor="_Toc24959" w:history="1">
        <w:r>
          <w:rPr>
            <w:rFonts w:ascii="仿宋" w:eastAsia="仿宋" w:hAnsi="仿宋" w:cs="仿宋" w:hint="eastAsia"/>
            <w:lang w:eastAsia="zh-CN"/>
          </w:rPr>
          <w:t>(六)、不符合与纠正措施</w:t>
        </w:r>
        <w:r>
          <w:tab/>
        </w:r>
        <w:r>
          <w:fldChar w:fldCharType="begin"/>
        </w:r>
        <w:r>
          <w:instrText xml:space="preserve"> PAGEREF _Toc24959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551"/>
      <w:r>
        <w:rPr>
          <w:rFonts w:ascii="仿宋" w:eastAsia="仿宋" w:hAnsi="仿宋" w:cs="仿宋" w:hint="eastAsia"/>
          <w:sz w:val="28"/>
          <w:lang w:eastAsia="zh-CN"/>
        </w:rPr>
        <w:t>一、众筹项目选址可行性分析</w:t>
      </w:r>
      <w:bookmarkEnd w:id="2"/>
    </w:p>
    <w:p>
      <w:pPr>
        <w:pStyle w:val="Heading2"/>
        <w:rPr>
          <w:rFonts w:ascii="仿宋" w:eastAsia="仿宋" w:hAnsi="仿宋" w:cs="仿宋" w:hint="eastAsia"/>
          <w:lang w:eastAsia="zh-CN"/>
        </w:rPr>
      </w:pPr>
      <w:bookmarkStart w:id="3" w:name="_Toc15115"/>
      <w:r>
        <w:rPr>
          <w:rFonts w:ascii="仿宋" w:eastAsia="仿宋" w:hAnsi="仿宋" w:cs="仿宋" w:hint="eastAsia"/>
          <w:lang w:eastAsia="zh-CN"/>
        </w:rPr>
        <w:t>(一)、众筹项目选址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该众筹项目选址位于XX省XX市XX区XXX街道</w:t>
      </w:r>
    </w:p>
    <w:p>
      <w:pPr>
        <w:pStyle w:val="Heading2"/>
        <w:ind w:firstLine="560" w:firstLineChars="200"/>
        <w:rPr>
          <w:rFonts w:ascii="仿宋" w:eastAsia="仿宋" w:hAnsi="仿宋" w:cs="仿宋" w:hint="eastAsia"/>
          <w:sz w:val="28"/>
          <w:lang w:eastAsia="zh-CN"/>
        </w:rPr>
      </w:pPr>
      <w:bookmarkStart w:id="4" w:name="_Toc3135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众筹项目的征地面积将根据众筹项目的实际规模和需求进行精确规划。具体面积XXX平方米，旨在确保众筹项目不仅能够满足当前的发展需求，还能够预留空间以适应未来的扩展。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净用地面积是在征地面积基础上去除不可利用面积后的实际可开发用地。具体面积XXX平方米，考虑到环保、交通、安全等多方面因素，以确保众筹项目在整体利用效率上达到最优。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众筹项目计划建设的建筑总规模具体面积XXX平方米。这一规模的确定综合考虑了众筹项目的性质、规模，以及城市规划的相关要求，确保建筑布局与周边环境协调一致。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绿地率是众筹项目用地中被规划为绿地的比例。具体面积XXX平方米，旨在通过合理规划绿地，改善众筹项目周边环境，提升居民生活质量，并符合城市整体绿化规划。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容积率是用地上可以建设的建筑总体积与用地面积之比。具体面积XXX，通过合理的容积率规划，确保众筹项目建筑规模与周边环境和谐共生。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确保众筹项目选址与当地城市规划相一致，具体面积XXX平方米。通过与城市规划部门深入沟通，确保众筹项目不仅符合城市的整体发展方向，还能够融入城市的发展布局，为城市的长远发展贡献力量。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充分了解并确保众筹项目选址符合当地产业政策，具体面积XXX平方米。这包括众筹项目对当地经济的促进作用，以及对相关产业的带动效应，确保众筹项目与地方政府的产业政策保持一致，促进共赢合作。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用地总体要求必须符合环保和可持续发展的原则，具体面积XXX平方米。通过采用绿色建筑设计、节能减排等措施，确保众筹项目在建设和运营过程中对环境的影响最小化，达到可持续发展的要求。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确保众筹项目选址具备必要的公共设施配套，具体面积XXX平方米。这包括交通便利性、教育、医疗等基础设施，以提高居民生活品质，使得众筹项目选址更具吸引力。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考虑用地总体要求对当地社会稳定性的影响，具体面积XXX平方米。通过深入了解当地社区反馈，确保众筹项目的选址和建设过程对当地社会和谐稳定产生积极作用。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众筹项目选址不仅符合法规和规划，还在实际操作中具有可行性。这一全面规划将为众筹项目的成功实施提供坚实的基础，确保众筹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3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众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众筹项目的设备规划和空间设计中，我们将采取灵活设备布局的措施。设备布局将根据实际需求进行灵活设计，避免不必要的浪费。通过合理规划设备摆放位置，我们将提高设备的利用率，减少设备间距，以确保众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众筹项目内部引入共享设施的概念，例如共享会议室、办公区等。通过这种方式，我们可以减少对资源的重复建设，提高资源共享效率，从而减小众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众筹项目的总图布置中，我们将不同功能区域进行明确的规划，以最大程度满足众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40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我们首先关注市场因素，包括潜在客户分布、竞争对手位置、市场需求等。通过深入的市场调研，我们能够更准确地评估选址对于市场开拓和产品销售的影响，确保众筹项目能够在有利的市场环境中蓬勃发展。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众筹项目对环境的影响是综合评价的重要因素之一。我们将详细考虑选址周边的自然环境、生态保护区、水源地等情况，确保众筹项目的建设和运营对环境影响最小化，并符合当地的环保法规标准。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对选址的评价还需充分考虑当地政府的产业政策和法规。我们将详细了解众筹项目所在地的相关政策，确保众筹项目的规划和运营与当地法规相符，降低不必要的法律风险。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考虑到社会稳定性对企业运营的重要性，我们将评估选址地区的社会安全情况、劳工关系、社区反馈等方面，以确保众筹项目的建设和运营不会受到社会稳定性的负面影响。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最后，我们将综合考虑用地成本，包括土地购置费用、土地开发成本等。通过对用地成本的详细评估，我们能够做出更为精确的经济效益分析，为众筹项目的投资决策提供有力支持。</w:t>
      </w:r>
    </w:p>
    <w:p>
      <w:pPr>
        <w:pStyle w:val="Heading1"/>
        <w:ind w:firstLine="560" w:firstLineChars="200"/>
        <w:rPr>
          <w:rFonts w:ascii="仿宋" w:eastAsia="仿宋" w:hAnsi="仿宋" w:cs="仿宋" w:hint="eastAsia"/>
          <w:sz w:val="28"/>
          <w:lang w:eastAsia="zh-CN"/>
        </w:rPr>
      </w:pPr>
      <w:bookmarkStart w:id="8" w:name="_Toc5148"/>
      <w:r>
        <w:rPr>
          <w:rFonts w:ascii="仿宋" w:eastAsia="仿宋" w:hAnsi="仿宋" w:cs="仿宋" w:hint="eastAsia"/>
          <w:sz w:val="28"/>
          <w:lang w:eastAsia="zh-CN"/>
        </w:rPr>
        <w:t>二、众筹项目文档管理</w:t>
      </w:r>
      <w:bookmarkEnd w:id="8"/>
    </w:p>
    <w:p>
      <w:pPr>
        <w:pStyle w:val="Heading2"/>
        <w:rPr>
          <w:rFonts w:ascii="仿宋" w:eastAsia="仿宋" w:hAnsi="仿宋" w:cs="仿宋" w:hint="eastAsia"/>
          <w:lang w:eastAsia="zh-CN"/>
        </w:rPr>
      </w:pPr>
      <w:bookmarkStart w:id="9" w:name="_Toc202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众筹项目高度重视文档的质量和准确性，以支持众筹项目的各项活动和决策。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众筹项目文档的编制始于众筹项目计划的初期，我们制定了详细的文档编制计划，明确了每个文档的内容、格式和编写责任人。在众筹项目启动阶段，我们首先编制了众筹项目章程，明确定义了众筹项目的目标、范围、风险等关键要素。随后，众筹项目团队根据计划陆续编制了需求文档、设计文档、测试文档等各类文档，确保众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众筹项目管理中的重要环节，旨在确保众筹项目文档符合质量标准和众筹项目需求。在众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除了内部审查，我们还进行了外部审查，邀请众筹项目相关利益方和专业领域的专家对文档进行独立审查。这有助于获取更全面、客观的反馈，确保众筹项目文档不仅符合内部标准，也满足外部需求。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众筹项目在文档编制与审查方面建立了严格的管理机制，通过规范的流程和多维度的审查，确保众筹项目文档的质量、准确性和可靠性，为众筹项目的顺利推进提供了有力支持。</w:t>
      </w:r>
    </w:p>
    <w:p>
      <w:pPr>
        <w:pStyle w:val="Heading2"/>
        <w:ind w:firstLine="560" w:firstLineChars="200"/>
        <w:rPr>
          <w:rFonts w:ascii="仿宋" w:eastAsia="仿宋" w:hAnsi="仿宋" w:cs="仿宋" w:hint="eastAsia"/>
          <w:sz w:val="28"/>
          <w:lang w:eastAsia="zh-CN"/>
        </w:rPr>
      </w:pPr>
      <w:bookmarkStart w:id="10" w:name="_Toc1017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在众筹项目中，我们致力于优化文档发布与分发过程，以确保信息的高效传递和团队间协作的顺畅进行。以下是我们采取的关键优化策略：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我们通过多渠道发布文档，包括电子邮件、众筹项目管理平台、内部网站等，以满足不同团队成员的偏好和需求。多渠道发布确保了信息的全面覆盖。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我们采用了精细的权限控制，确保只有授权人员可以访问敏感信息。这种安全措施保护了众筹项目文档的机密性，防止了未经授权的信息泄露。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945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文档存档与归档是众筹项目生命周期中一个至关重要的环节，直接关系到众筹项目信息的长期保存和历史记录的完整性。在众筹项目中，我们实施了一系列有效的文档存档与归档管理策略：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262"/>
      <w:r>
        <w:rPr>
          <w:rFonts w:ascii="仿宋" w:eastAsia="仿宋" w:hAnsi="仿宋" w:cs="仿宋" w:hint="eastAsia"/>
          <w:sz w:val="28"/>
          <w:lang w:eastAsia="zh-CN"/>
        </w:rPr>
        <w:t>三、众筹项目建设背景及必要性分析</w:t>
      </w:r>
      <w:bookmarkEnd w:id="12"/>
    </w:p>
    <w:p>
      <w:pPr>
        <w:pStyle w:val="Heading2"/>
        <w:rPr>
          <w:rFonts w:ascii="仿宋" w:eastAsia="仿宋" w:hAnsi="仿宋" w:cs="仿宋" w:hint="eastAsia"/>
          <w:lang w:eastAsia="zh-CN"/>
        </w:rPr>
      </w:pPr>
      <w:bookmarkStart w:id="13" w:name="_Toc8080"/>
      <w:r>
        <w:rPr>
          <w:rFonts w:ascii="仿宋" w:eastAsia="仿宋" w:hAnsi="仿宋" w:cs="仿宋" w:hint="eastAsia"/>
          <w:lang w:eastAsia="zh-CN"/>
        </w:rPr>
        <w:t>(一)、众筹项目背景分析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众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众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我们的背景分析将深入挖掘当前行业的发展趋势，通过对竞争态势的全面审视，找到众筹项目在这个潮流中的定位。同时，我们将关注行业内涌现的新兴机遇，以便众筹项目更好地融入行业发展的潮流中。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众筹项目提供了强大的发展动力。我们将聚焦于行业内最新的技术发展趋势，包括但不限于人工智能、大数据分析、物联网等领域。通过深度的技术研究，我们将确保众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众筹项目发展的源泉。我们将投入更多的精力对市场需求进行深入剖析，超越表面的需求，深入挖掘潜在的市场痛点和机遇。通过对市场需求的细致了解，众筹项目将更有针对性地设计解决方案，满足市场的多样化需求，从而更好地促进众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众筹项目战略至关重要。我们将对竞争态势进行更为深入的分析，包括但不限于市场份额、产品特点、客户满意度等多个维度。通过深度的竞争分析，众筹项目将能够更准确地把握市场脉搏，制定具有竞争力的众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众筹项目的发展具有直接的影响。我们将进行更为全面的法规和政策分析，了解行业发展中的潜在法律风险和合规挑战。通过充分了解和遵守相关法规，众筹项目将确保在法律框架内合法合规运营，为众筹项目的稳健发展提供有力支持。</w:t>
      </w:r>
    </w:p>
    <w:p>
      <w:pPr>
        <w:pStyle w:val="Heading2"/>
        <w:ind w:firstLine="560" w:firstLineChars="200"/>
        <w:rPr>
          <w:rFonts w:ascii="仿宋" w:eastAsia="仿宋" w:hAnsi="仿宋" w:cs="仿宋" w:hint="eastAsia"/>
          <w:sz w:val="28"/>
          <w:lang w:eastAsia="zh-CN"/>
        </w:rPr>
      </w:pPr>
      <w:bookmarkStart w:id="14" w:name="_Toc20442"/>
      <w:r>
        <w:rPr>
          <w:rFonts w:ascii="仿宋" w:eastAsia="仿宋" w:hAnsi="仿宋" w:cs="仿宋" w:hint="eastAsia"/>
          <w:sz w:val="28"/>
          <w:lang w:eastAsia="zh-CN"/>
        </w:rPr>
        <w:t>(二)、众筹项目建设必要性分析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众筹项目建设的迫切性源于对行业发展趋势的深刻洞察。我们正处于一个行业变革的时代，科技创新、数字化转型成为企业发展的关键动力。众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众筹项目建设不仅仅是为了跟上潮流，更是为了通过技术创新推动企业的持续发展。通过引入先进的技术和解决方案，众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众筹项目的建设成为必然选择，通过提高产品质量、拓展服务领域，从而在竞争中获得更多的机会。众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众筹项目建设的必要性体现在对客户需求更精准的满足。通过众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众筹项目建设的背后是对企业持续创新的追求。只有通过不断创新，企业才能在竞争中立于不败之地。众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260"/>
      <w:r>
        <w:rPr>
          <w:rFonts w:ascii="仿宋" w:eastAsia="仿宋" w:hAnsi="仿宋" w:cs="仿宋" w:hint="eastAsia"/>
          <w:sz w:val="28"/>
          <w:lang w:eastAsia="zh-CN"/>
        </w:rPr>
        <w:t>四、众筹项目土建工程</w:t>
      </w:r>
      <w:bookmarkEnd w:id="15"/>
    </w:p>
    <w:p>
      <w:pPr>
        <w:pStyle w:val="Heading2"/>
        <w:rPr>
          <w:rFonts w:ascii="仿宋" w:eastAsia="仿宋" w:hAnsi="仿宋" w:cs="仿宋" w:hint="eastAsia"/>
          <w:lang w:eastAsia="zh-CN"/>
        </w:rPr>
      </w:pPr>
      <w:bookmarkStart w:id="16" w:name="_Toc1318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在众筹项目的建筑工程设计中，我们将秉承一系列重要的设计原则，以确保众筹项目建筑在功能、美观、可持续性等方面达到最佳效果。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首要原则是确保建筑的功能性得到最大化的发挥。我们将充分理解众筹项目的实际需求，合理布局各个功能区域，保证建筑在满足业务需求的同时，提供高效的工作环境。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在建筑设计中，我们将综合考虑建设和运营成本。通过精细的经济效益分析，确保设计方案在高效利用资源的同时，对众筹项目的长期盈利能力有积极的贡献。</w:t>
      </w:r>
    </w:p>
    <w:p>
      <w:pPr>
        <w:pStyle w:val="Heading2"/>
        <w:ind w:firstLine="560" w:firstLineChars="200"/>
        <w:rPr>
          <w:rFonts w:ascii="仿宋" w:eastAsia="仿宋" w:hAnsi="仿宋" w:cs="仿宋" w:hint="eastAsia"/>
          <w:sz w:val="28"/>
          <w:lang w:eastAsia="zh-CN"/>
        </w:rPr>
      </w:pPr>
      <w:bookmarkStart w:id="17" w:name="_Toc483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众筹项目的土建工程设计中，我们将精准设定设计年限，结合众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https://d.book118.com/876212105200010100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10534"/>
    <w:rsid w:val="679105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1210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2024-03-03T07:01:00Z</dcterms:created>
  <dcterms:modified xsi:type="dcterms:W3CDTF">2024-03-03T07:01:50Z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E315D761C13047ECBC7B204DE26E47A1_11</vt:lpwstr>
  </property>
  <property fmtid="{D5CDD505-2E9C-101B-9397-08002B2CF9AE}" pid="3" name="KSOProductBuildVer">
    <vt:lpwstr>2052-12.1.0.16388</vt:lpwstr>
  </property>
</Properties>
</file>