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0" w:history="1">
        <w:r>
          <w:rPr>
            <w:rFonts w:ascii="仿宋" w:eastAsia="仿宋" w:hAnsi="仿宋" w:cs="仿宋" w:hint="eastAsia"/>
            <w:lang w:eastAsia="zh-CN"/>
          </w:rPr>
          <w:t>概论</w:t>
        </w:r>
        <w:r>
          <w:tab/>
        </w:r>
        <w:r>
          <w:fldChar w:fldCharType="begin"/>
        </w:r>
        <w:r>
          <w:instrText xml:space="preserve"> PAGEREF _Toc11710 \h </w:instrText>
        </w:r>
        <w:r>
          <w:fldChar w:fldCharType="separate"/>
        </w:r>
        <w:r>
          <w:t>3</w:t>
        </w:r>
        <w:r>
          <w:fldChar w:fldCharType="end"/>
        </w:r>
      </w:hyperlink>
    </w:p>
    <w:p>
      <w:pPr>
        <w:pStyle w:val="TOC1"/>
        <w:tabs>
          <w:tab w:val="right" w:leader="dot" w:pos="8306"/>
        </w:tabs>
      </w:pPr>
      <w:hyperlink w:anchor="_Toc31420" w:history="1">
        <w:r>
          <w:rPr>
            <w:rFonts w:ascii="仿宋" w:eastAsia="仿宋" w:hAnsi="仿宋" w:cs="仿宋" w:hint="eastAsia"/>
            <w:lang w:eastAsia="zh-CN"/>
          </w:rPr>
          <w:t>一、环境和生态影响分析</w:t>
        </w:r>
        <w:r>
          <w:tab/>
        </w:r>
        <w:r>
          <w:fldChar w:fldCharType="begin"/>
        </w:r>
        <w:r>
          <w:instrText xml:space="preserve"> PAGEREF _Toc31420 \h </w:instrText>
        </w:r>
        <w:r>
          <w:fldChar w:fldCharType="separate"/>
        </w:r>
        <w:r>
          <w:t>3</w:t>
        </w:r>
        <w:r>
          <w:fldChar w:fldCharType="end"/>
        </w:r>
      </w:hyperlink>
    </w:p>
    <w:p>
      <w:pPr>
        <w:pStyle w:val="TOC2"/>
        <w:tabs>
          <w:tab w:val="right" w:leader="dot" w:pos="8306"/>
        </w:tabs>
      </w:pPr>
      <w:hyperlink w:anchor="_Toc18645" w:history="1">
        <w:r>
          <w:rPr>
            <w:rFonts w:ascii="仿宋" w:eastAsia="仿宋" w:hAnsi="仿宋" w:cs="仿宋" w:hint="eastAsia"/>
            <w:lang w:eastAsia="zh-CN"/>
          </w:rPr>
          <w:t>(一)、环境和生态现状</w:t>
        </w:r>
        <w:r>
          <w:tab/>
        </w:r>
        <w:r>
          <w:fldChar w:fldCharType="begin"/>
        </w:r>
        <w:r>
          <w:instrText xml:space="preserve"> PAGEREF _Toc18645 \h </w:instrText>
        </w:r>
        <w:r>
          <w:fldChar w:fldCharType="separate"/>
        </w:r>
        <w:r>
          <w:t>3</w:t>
        </w:r>
        <w:r>
          <w:fldChar w:fldCharType="end"/>
        </w:r>
      </w:hyperlink>
    </w:p>
    <w:p>
      <w:pPr>
        <w:pStyle w:val="TOC2"/>
        <w:tabs>
          <w:tab w:val="right" w:leader="dot" w:pos="8306"/>
        </w:tabs>
      </w:pPr>
      <w:hyperlink w:anchor="_Toc4603" w:history="1">
        <w:r>
          <w:rPr>
            <w:rFonts w:ascii="仿宋" w:eastAsia="仿宋" w:hAnsi="仿宋" w:cs="仿宋" w:hint="eastAsia"/>
            <w:lang w:eastAsia="zh-CN"/>
          </w:rPr>
          <w:t>(二)、生态环境影响分析</w:t>
        </w:r>
        <w:r>
          <w:tab/>
        </w:r>
        <w:r>
          <w:fldChar w:fldCharType="begin"/>
        </w:r>
        <w:r>
          <w:instrText xml:space="preserve"> PAGEREF _Toc4603 \h </w:instrText>
        </w:r>
        <w:r>
          <w:fldChar w:fldCharType="separate"/>
        </w:r>
        <w:r>
          <w:t>4</w:t>
        </w:r>
        <w:r>
          <w:fldChar w:fldCharType="end"/>
        </w:r>
      </w:hyperlink>
    </w:p>
    <w:p>
      <w:pPr>
        <w:pStyle w:val="TOC2"/>
        <w:tabs>
          <w:tab w:val="right" w:leader="dot" w:pos="8306"/>
        </w:tabs>
      </w:pPr>
      <w:hyperlink w:anchor="_Toc25639" w:history="1">
        <w:r>
          <w:rPr>
            <w:rFonts w:ascii="仿宋" w:eastAsia="仿宋" w:hAnsi="仿宋" w:cs="仿宋" w:hint="eastAsia"/>
            <w:lang w:eastAsia="zh-CN"/>
          </w:rPr>
          <w:t>(三)、生态环境保护措施</w:t>
        </w:r>
        <w:r>
          <w:tab/>
        </w:r>
        <w:r>
          <w:fldChar w:fldCharType="begin"/>
        </w:r>
        <w:r>
          <w:instrText xml:space="preserve"> PAGEREF _Toc25639 \h </w:instrText>
        </w:r>
        <w:r>
          <w:fldChar w:fldCharType="separate"/>
        </w:r>
        <w:r>
          <w:t>6</w:t>
        </w:r>
        <w:r>
          <w:fldChar w:fldCharType="end"/>
        </w:r>
      </w:hyperlink>
    </w:p>
    <w:p>
      <w:pPr>
        <w:pStyle w:val="TOC2"/>
        <w:tabs>
          <w:tab w:val="right" w:leader="dot" w:pos="8306"/>
        </w:tabs>
      </w:pPr>
      <w:hyperlink w:anchor="_Toc19709" w:history="1">
        <w:r>
          <w:rPr>
            <w:rFonts w:ascii="仿宋" w:eastAsia="仿宋" w:hAnsi="仿宋" w:cs="仿宋" w:hint="eastAsia"/>
            <w:lang w:eastAsia="zh-CN"/>
          </w:rPr>
          <w:t>(四)、地质灾害影响分析</w:t>
        </w:r>
        <w:r>
          <w:tab/>
        </w:r>
        <w:r>
          <w:fldChar w:fldCharType="begin"/>
        </w:r>
        <w:r>
          <w:instrText xml:space="preserve"> PAGEREF _Toc19709 \h </w:instrText>
        </w:r>
        <w:r>
          <w:fldChar w:fldCharType="separate"/>
        </w:r>
        <w:r>
          <w:t>7</w:t>
        </w:r>
        <w:r>
          <w:fldChar w:fldCharType="end"/>
        </w:r>
      </w:hyperlink>
    </w:p>
    <w:p>
      <w:pPr>
        <w:pStyle w:val="TOC2"/>
        <w:tabs>
          <w:tab w:val="right" w:leader="dot" w:pos="8306"/>
        </w:tabs>
      </w:pPr>
      <w:hyperlink w:anchor="_Toc31707" w:history="1">
        <w:r>
          <w:rPr>
            <w:rFonts w:ascii="仿宋" w:eastAsia="仿宋" w:hAnsi="仿宋" w:cs="仿宋" w:hint="eastAsia"/>
            <w:lang w:eastAsia="zh-CN"/>
          </w:rPr>
          <w:t>(五)、特殊环境影响</w:t>
        </w:r>
        <w:r>
          <w:tab/>
        </w:r>
        <w:r>
          <w:fldChar w:fldCharType="begin"/>
        </w:r>
        <w:r>
          <w:instrText xml:space="preserve"> PAGEREF _Toc31707 \h </w:instrText>
        </w:r>
        <w:r>
          <w:fldChar w:fldCharType="separate"/>
        </w:r>
        <w:r>
          <w:t>9</w:t>
        </w:r>
        <w:r>
          <w:fldChar w:fldCharType="end"/>
        </w:r>
      </w:hyperlink>
    </w:p>
    <w:p>
      <w:pPr>
        <w:pStyle w:val="TOC1"/>
        <w:tabs>
          <w:tab w:val="right" w:leader="dot" w:pos="8306"/>
        </w:tabs>
      </w:pPr>
      <w:hyperlink w:anchor="_Toc23765" w:history="1">
        <w:r>
          <w:rPr>
            <w:rFonts w:ascii="仿宋" w:eastAsia="仿宋" w:hAnsi="仿宋" w:cs="仿宋" w:hint="eastAsia"/>
            <w:lang w:eastAsia="zh-CN"/>
          </w:rPr>
          <w:t>二、建设风险评估分析</w:t>
        </w:r>
        <w:r>
          <w:tab/>
        </w:r>
        <w:r>
          <w:fldChar w:fldCharType="begin"/>
        </w:r>
        <w:r>
          <w:instrText xml:space="preserve"> PAGEREF _Toc23765 \h </w:instrText>
        </w:r>
        <w:r>
          <w:fldChar w:fldCharType="separate"/>
        </w:r>
        <w:r>
          <w:t>10</w:t>
        </w:r>
        <w:r>
          <w:fldChar w:fldCharType="end"/>
        </w:r>
      </w:hyperlink>
    </w:p>
    <w:p>
      <w:pPr>
        <w:pStyle w:val="TOC2"/>
        <w:tabs>
          <w:tab w:val="right" w:leader="dot" w:pos="8306"/>
        </w:tabs>
      </w:pPr>
      <w:hyperlink w:anchor="_Toc13339" w:history="1">
        <w:r>
          <w:rPr>
            <w:rFonts w:ascii="仿宋" w:eastAsia="仿宋" w:hAnsi="仿宋" w:cs="仿宋" w:hint="eastAsia"/>
            <w:lang w:eastAsia="zh-CN"/>
          </w:rPr>
          <w:t>(一)、政策风险分析</w:t>
        </w:r>
        <w:r>
          <w:tab/>
        </w:r>
        <w:r>
          <w:fldChar w:fldCharType="begin"/>
        </w:r>
        <w:r>
          <w:instrText xml:space="preserve"> PAGEREF _Toc13339 \h </w:instrText>
        </w:r>
        <w:r>
          <w:fldChar w:fldCharType="separate"/>
        </w:r>
        <w:r>
          <w:t>10</w:t>
        </w:r>
        <w:r>
          <w:fldChar w:fldCharType="end"/>
        </w:r>
      </w:hyperlink>
    </w:p>
    <w:p>
      <w:pPr>
        <w:pStyle w:val="TOC2"/>
        <w:tabs>
          <w:tab w:val="right" w:leader="dot" w:pos="8306"/>
        </w:tabs>
      </w:pPr>
      <w:hyperlink w:anchor="_Toc14045" w:history="1">
        <w:r>
          <w:rPr>
            <w:rFonts w:ascii="仿宋" w:eastAsia="仿宋" w:hAnsi="仿宋" w:cs="仿宋" w:hint="eastAsia"/>
            <w:lang w:eastAsia="zh-CN"/>
          </w:rPr>
          <w:t>(二)、社会风险分析</w:t>
        </w:r>
        <w:r>
          <w:tab/>
        </w:r>
        <w:r>
          <w:fldChar w:fldCharType="begin"/>
        </w:r>
        <w:r>
          <w:instrText xml:space="preserve"> PAGEREF _Toc14045 \h </w:instrText>
        </w:r>
        <w:r>
          <w:fldChar w:fldCharType="separate"/>
        </w:r>
        <w:r>
          <w:t>11</w:t>
        </w:r>
        <w:r>
          <w:fldChar w:fldCharType="end"/>
        </w:r>
      </w:hyperlink>
    </w:p>
    <w:p>
      <w:pPr>
        <w:pStyle w:val="TOC2"/>
        <w:tabs>
          <w:tab w:val="right" w:leader="dot" w:pos="8306"/>
        </w:tabs>
      </w:pPr>
      <w:hyperlink w:anchor="_Toc28491" w:history="1">
        <w:r>
          <w:rPr>
            <w:rFonts w:ascii="仿宋" w:eastAsia="仿宋" w:hAnsi="仿宋" w:cs="仿宋" w:hint="eastAsia"/>
            <w:lang w:eastAsia="zh-CN"/>
          </w:rPr>
          <w:t>(三)、市场风险分析</w:t>
        </w:r>
        <w:r>
          <w:tab/>
        </w:r>
        <w:r>
          <w:fldChar w:fldCharType="begin"/>
        </w:r>
        <w:r>
          <w:instrText xml:space="preserve"> PAGEREF _Toc28491 \h </w:instrText>
        </w:r>
        <w:r>
          <w:fldChar w:fldCharType="separate"/>
        </w:r>
        <w:r>
          <w:t>13</w:t>
        </w:r>
        <w:r>
          <w:fldChar w:fldCharType="end"/>
        </w:r>
      </w:hyperlink>
    </w:p>
    <w:p>
      <w:pPr>
        <w:pStyle w:val="TOC2"/>
        <w:tabs>
          <w:tab w:val="right" w:leader="dot" w:pos="8306"/>
        </w:tabs>
      </w:pPr>
      <w:hyperlink w:anchor="_Toc13458" w:history="1">
        <w:r>
          <w:rPr>
            <w:rFonts w:ascii="仿宋" w:eastAsia="仿宋" w:hAnsi="仿宋" w:cs="仿宋" w:hint="eastAsia"/>
            <w:lang w:eastAsia="zh-CN"/>
          </w:rPr>
          <w:t>(四)、资金风险分析</w:t>
        </w:r>
        <w:r>
          <w:tab/>
        </w:r>
        <w:r>
          <w:fldChar w:fldCharType="begin"/>
        </w:r>
        <w:r>
          <w:instrText xml:space="preserve"> PAGEREF _Toc13458 \h </w:instrText>
        </w:r>
        <w:r>
          <w:fldChar w:fldCharType="separate"/>
        </w:r>
        <w:r>
          <w:t>13</w:t>
        </w:r>
        <w:r>
          <w:fldChar w:fldCharType="end"/>
        </w:r>
      </w:hyperlink>
    </w:p>
    <w:p>
      <w:pPr>
        <w:pStyle w:val="TOC2"/>
        <w:tabs>
          <w:tab w:val="right" w:leader="dot" w:pos="8306"/>
        </w:tabs>
      </w:pPr>
      <w:hyperlink w:anchor="_Toc18166" w:history="1">
        <w:r>
          <w:rPr>
            <w:rFonts w:ascii="仿宋" w:eastAsia="仿宋" w:hAnsi="仿宋" w:cs="仿宋" w:hint="eastAsia"/>
            <w:lang w:eastAsia="zh-CN"/>
          </w:rPr>
          <w:t>(五)、技术风险分析</w:t>
        </w:r>
        <w:r>
          <w:tab/>
        </w:r>
        <w:r>
          <w:fldChar w:fldCharType="begin"/>
        </w:r>
        <w:r>
          <w:instrText xml:space="preserve"> PAGEREF _Toc18166 \h </w:instrText>
        </w:r>
        <w:r>
          <w:fldChar w:fldCharType="separate"/>
        </w:r>
        <w:r>
          <w:t>14</w:t>
        </w:r>
        <w:r>
          <w:fldChar w:fldCharType="end"/>
        </w:r>
      </w:hyperlink>
    </w:p>
    <w:p>
      <w:pPr>
        <w:pStyle w:val="TOC2"/>
        <w:tabs>
          <w:tab w:val="right" w:leader="dot" w:pos="8306"/>
        </w:tabs>
      </w:pPr>
      <w:hyperlink w:anchor="_Toc8019" w:history="1">
        <w:r>
          <w:rPr>
            <w:rFonts w:ascii="仿宋" w:eastAsia="仿宋" w:hAnsi="仿宋" w:cs="仿宋" w:hint="eastAsia"/>
            <w:lang w:eastAsia="zh-CN"/>
          </w:rPr>
          <w:t>(六)、财务风险分析</w:t>
        </w:r>
        <w:r>
          <w:tab/>
        </w:r>
        <w:r>
          <w:fldChar w:fldCharType="begin"/>
        </w:r>
        <w:r>
          <w:instrText xml:space="preserve"> PAGEREF _Toc8019 \h </w:instrText>
        </w:r>
        <w:r>
          <w:fldChar w:fldCharType="separate"/>
        </w:r>
        <w:r>
          <w:t>16</w:t>
        </w:r>
        <w:r>
          <w:fldChar w:fldCharType="end"/>
        </w:r>
      </w:hyperlink>
    </w:p>
    <w:p>
      <w:pPr>
        <w:pStyle w:val="TOC2"/>
        <w:tabs>
          <w:tab w:val="right" w:leader="dot" w:pos="8306"/>
        </w:tabs>
      </w:pPr>
      <w:hyperlink w:anchor="_Toc1297" w:history="1">
        <w:r>
          <w:rPr>
            <w:rFonts w:ascii="仿宋" w:eastAsia="仿宋" w:hAnsi="仿宋" w:cs="仿宋" w:hint="eastAsia"/>
            <w:lang w:eastAsia="zh-CN"/>
          </w:rPr>
          <w:t>(七)、管理风险分析</w:t>
        </w:r>
        <w:r>
          <w:tab/>
        </w:r>
        <w:r>
          <w:fldChar w:fldCharType="begin"/>
        </w:r>
        <w:r>
          <w:instrText xml:space="preserve"> PAGEREF _Toc1297 \h </w:instrText>
        </w:r>
        <w:r>
          <w:fldChar w:fldCharType="separate"/>
        </w:r>
        <w:r>
          <w:t>17</w:t>
        </w:r>
        <w:r>
          <w:fldChar w:fldCharType="end"/>
        </w:r>
      </w:hyperlink>
    </w:p>
    <w:p>
      <w:pPr>
        <w:pStyle w:val="TOC2"/>
        <w:tabs>
          <w:tab w:val="right" w:leader="dot" w:pos="8306"/>
        </w:tabs>
      </w:pPr>
      <w:hyperlink w:anchor="_Toc28422" w:history="1">
        <w:r>
          <w:rPr>
            <w:rFonts w:ascii="仿宋" w:eastAsia="仿宋" w:hAnsi="仿宋" w:cs="仿宋" w:hint="eastAsia"/>
            <w:lang w:eastAsia="zh-CN"/>
          </w:rPr>
          <w:t>(八)、其它风险分析</w:t>
        </w:r>
        <w:r>
          <w:tab/>
        </w:r>
        <w:r>
          <w:fldChar w:fldCharType="begin"/>
        </w:r>
        <w:r>
          <w:instrText xml:space="preserve"> PAGEREF _Toc28422 \h </w:instrText>
        </w:r>
        <w:r>
          <w:fldChar w:fldCharType="separate"/>
        </w:r>
        <w:r>
          <w:t>19</w:t>
        </w:r>
        <w:r>
          <w:fldChar w:fldCharType="end"/>
        </w:r>
      </w:hyperlink>
    </w:p>
    <w:p>
      <w:pPr>
        <w:pStyle w:val="TOC2"/>
        <w:tabs>
          <w:tab w:val="right" w:leader="dot" w:pos="8306"/>
        </w:tabs>
      </w:pPr>
      <w:hyperlink w:anchor="_Toc26767" w:history="1">
        <w:r>
          <w:rPr>
            <w:rFonts w:ascii="仿宋" w:eastAsia="仿宋" w:hAnsi="仿宋" w:cs="仿宋" w:hint="eastAsia"/>
            <w:lang w:eastAsia="zh-CN"/>
          </w:rPr>
          <w:t>(九)、社会影响评估</w:t>
        </w:r>
        <w:r>
          <w:tab/>
        </w:r>
        <w:r>
          <w:fldChar w:fldCharType="begin"/>
        </w:r>
        <w:r>
          <w:instrText xml:space="preserve"> PAGEREF _Toc26767 \h </w:instrText>
        </w:r>
        <w:r>
          <w:fldChar w:fldCharType="separate"/>
        </w:r>
        <w:r>
          <w:t>20</w:t>
        </w:r>
        <w:r>
          <w:fldChar w:fldCharType="end"/>
        </w:r>
      </w:hyperlink>
    </w:p>
    <w:p>
      <w:pPr>
        <w:pStyle w:val="TOC1"/>
        <w:tabs>
          <w:tab w:val="right" w:leader="dot" w:pos="8306"/>
        </w:tabs>
      </w:pPr>
      <w:hyperlink w:anchor="_Toc31468" w:history="1">
        <w:r>
          <w:rPr>
            <w:rFonts w:ascii="仿宋" w:eastAsia="仿宋" w:hAnsi="仿宋" w:cs="仿宋" w:hint="eastAsia"/>
            <w:lang w:eastAsia="zh-CN"/>
          </w:rPr>
          <w:t>三、水泥项目概论</w:t>
        </w:r>
        <w:r>
          <w:tab/>
        </w:r>
        <w:r>
          <w:fldChar w:fldCharType="begin"/>
        </w:r>
        <w:r>
          <w:instrText xml:space="preserve"> PAGEREF _Toc31468 \h </w:instrText>
        </w:r>
        <w:r>
          <w:fldChar w:fldCharType="separate"/>
        </w:r>
        <w:r>
          <w:t>22</w:t>
        </w:r>
        <w:r>
          <w:fldChar w:fldCharType="end"/>
        </w:r>
      </w:hyperlink>
    </w:p>
    <w:p>
      <w:pPr>
        <w:pStyle w:val="TOC2"/>
        <w:tabs>
          <w:tab w:val="right" w:leader="dot" w:pos="8306"/>
        </w:tabs>
      </w:pPr>
      <w:hyperlink w:anchor="_Toc5976" w:history="1">
        <w:r>
          <w:rPr>
            <w:rFonts w:ascii="仿宋" w:eastAsia="仿宋" w:hAnsi="仿宋" w:cs="仿宋" w:hint="eastAsia"/>
            <w:lang w:eastAsia="zh-CN"/>
          </w:rPr>
          <w:t>(一)、项目申报单位概况</w:t>
        </w:r>
        <w:r>
          <w:tab/>
        </w:r>
        <w:r>
          <w:fldChar w:fldCharType="begin"/>
        </w:r>
        <w:r>
          <w:instrText xml:space="preserve"> PAGEREF _Toc5976 \h </w:instrText>
        </w:r>
        <w:r>
          <w:fldChar w:fldCharType="separate"/>
        </w:r>
        <w:r>
          <w:t>22</w:t>
        </w:r>
        <w:r>
          <w:fldChar w:fldCharType="end"/>
        </w:r>
      </w:hyperlink>
    </w:p>
    <w:p>
      <w:pPr>
        <w:pStyle w:val="TOC2"/>
        <w:tabs>
          <w:tab w:val="right" w:leader="dot" w:pos="8306"/>
        </w:tabs>
      </w:pPr>
      <w:hyperlink w:anchor="_Toc5689" w:history="1">
        <w:r>
          <w:rPr>
            <w:rFonts w:ascii="仿宋" w:eastAsia="仿宋" w:hAnsi="仿宋" w:cs="仿宋" w:hint="eastAsia"/>
            <w:lang w:eastAsia="zh-CN"/>
          </w:rPr>
          <w:t>(二)、项目概况</w:t>
        </w:r>
        <w:r>
          <w:tab/>
        </w:r>
        <w:r>
          <w:fldChar w:fldCharType="begin"/>
        </w:r>
        <w:r>
          <w:instrText xml:space="preserve"> PAGEREF _Toc5689 \h </w:instrText>
        </w:r>
        <w:r>
          <w:fldChar w:fldCharType="separate"/>
        </w:r>
        <w:r>
          <w:t>23</w:t>
        </w:r>
        <w:r>
          <w:fldChar w:fldCharType="end"/>
        </w:r>
      </w:hyperlink>
    </w:p>
    <w:p>
      <w:pPr>
        <w:pStyle w:val="TOC1"/>
        <w:tabs>
          <w:tab w:val="right" w:leader="dot" w:pos="8306"/>
        </w:tabs>
      </w:pPr>
      <w:hyperlink w:anchor="_Toc28954" w:history="1">
        <w:r>
          <w:rPr>
            <w:rFonts w:ascii="仿宋" w:eastAsia="仿宋" w:hAnsi="仿宋" w:cs="仿宋" w:hint="eastAsia"/>
            <w:lang w:eastAsia="zh-CN"/>
          </w:rPr>
          <w:t>四、经济影响分析</w:t>
        </w:r>
        <w:r>
          <w:tab/>
        </w:r>
        <w:r>
          <w:fldChar w:fldCharType="begin"/>
        </w:r>
        <w:r>
          <w:instrText xml:space="preserve"> PAGEREF _Toc28954 \h </w:instrText>
        </w:r>
        <w:r>
          <w:fldChar w:fldCharType="separate"/>
        </w:r>
        <w:r>
          <w:t>26</w:t>
        </w:r>
        <w:r>
          <w:fldChar w:fldCharType="end"/>
        </w:r>
      </w:hyperlink>
    </w:p>
    <w:p>
      <w:pPr>
        <w:pStyle w:val="TOC2"/>
        <w:tabs>
          <w:tab w:val="right" w:leader="dot" w:pos="8306"/>
        </w:tabs>
      </w:pPr>
      <w:hyperlink w:anchor="_Toc7708" w:history="1">
        <w:r>
          <w:rPr>
            <w:rFonts w:ascii="仿宋" w:eastAsia="仿宋" w:hAnsi="仿宋" w:cs="仿宋" w:hint="eastAsia"/>
            <w:lang w:eastAsia="zh-CN"/>
          </w:rPr>
          <w:t>(一)、经济费用效益或费用效果分析</w:t>
        </w:r>
        <w:r>
          <w:tab/>
        </w:r>
        <w:r>
          <w:fldChar w:fldCharType="begin"/>
        </w:r>
        <w:r>
          <w:instrText xml:space="preserve"> PAGEREF _Toc7708 \h </w:instrText>
        </w:r>
        <w:r>
          <w:fldChar w:fldCharType="separate"/>
        </w:r>
        <w:r>
          <w:t>26</w:t>
        </w:r>
        <w:r>
          <w:fldChar w:fldCharType="end"/>
        </w:r>
      </w:hyperlink>
    </w:p>
    <w:p>
      <w:pPr>
        <w:pStyle w:val="TOC2"/>
        <w:tabs>
          <w:tab w:val="right" w:leader="dot" w:pos="8306"/>
        </w:tabs>
      </w:pPr>
      <w:hyperlink w:anchor="_Toc20885" w:history="1">
        <w:r>
          <w:rPr>
            <w:rFonts w:ascii="仿宋" w:eastAsia="仿宋" w:hAnsi="仿宋" w:cs="仿宋" w:hint="eastAsia"/>
            <w:lang w:eastAsia="zh-CN"/>
          </w:rPr>
          <w:t>(二)、行业影响分析</w:t>
        </w:r>
        <w:r>
          <w:tab/>
        </w:r>
        <w:r>
          <w:fldChar w:fldCharType="begin"/>
        </w:r>
        <w:r>
          <w:instrText xml:space="preserve"> PAGEREF _Toc20885 \h </w:instrText>
        </w:r>
        <w:r>
          <w:fldChar w:fldCharType="separate"/>
        </w:r>
        <w:r>
          <w:t>28</w:t>
        </w:r>
        <w:r>
          <w:fldChar w:fldCharType="end"/>
        </w:r>
      </w:hyperlink>
    </w:p>
    <w:p>
      <w:pPr>
        <w:pStyle w:val="TOC2"/>
        <w:tabs>
          <w:tab w:val="right" w:leader="dot" w:pos="8306"/>
        </w:tabs>
      </w:pPr>
      <w:hyperlink w:anchor="_Toc27999" w:history="1">
        <w:r>
          <w:rPr>
            <w:rFonts w:ascii="仿宋" w:eastAsia="仿宋" w:hAnsi="仿宋" w:cs="仿宋" w:hint="eastAsia"/>
            <w:lang w:eastAsia="zh-CN"/>
          </w:rPr>
          <w:t>(三)、区域经济影响分析</w:t>
        </w:r>
        <w:r>
          <w:tab/>
        </w:r>
        <w:r>
          <w:fldChar w:fldCharType="begin"/>
        </w:r>
        <w:r>
          <w:instrText xml:space="preserve"> PAGEREF _Toc27999 \h </w:instrText>
        </w:r>
        <w:r>
          <w:fldChar w:fldCharType="separate"/>
        </w:r>
        <w:r>
          <w:t>30</w:t>
        </w:r>
        <w:r>
          <w:fldChar w:fldCharType="end"/>
        </w:r>
      </w:hyperlink>
    </w:p>
    <w:p>
      <w:pPr>
        <w:pStyle w:val="TOC2"/>
        <w:tabs>
          <w:tab w:val="right" w:leader="dot" w:pos="8306"/>
        </w:tabs>
      </w:pPr>
      <w:hyperlink w:anchor="_Toc1613" w:history="1">
        <w:r>
          <w:rPr>
            <w:rFonts w:ascii="仿宋" w:eastAsia="仿宋" w:hAnsi="仿宋" w:cs="仿宋" w:hint="eastAsia"/>
            <w:lang w:eastAsia="zh-CN"/>
          </w:rPr>
          <w:t>(四)、宏观经济影响分析</w:t>
        </w:r>
        <w:r>
          <w:tab/>
        </w:r>
        <w:r>
          <w:fldChar w:fldCharType="begin"/>
        </w:r>
        <w:r>
          <w:instrText xml:space="preserve"> PAGEREF _Toc1613 \h </w:instrText>
        </w:r>
        <w:r>
          <w:fldChar w:fldCharType="separate"/>
        </w:r>
        <w:r>
          <w:t>31</w:t>
        </w:r>
        <w:r>
          <w:fldChar w:fldCharType="end"/>
        </w:r>
      </w:hyperlink>
    </w:p>
    <w:p>
      <w:pPr>
        <w:pStyle w:val="TOC1"/>
        <w:tabs>
          <w:tab w:val="right" w:leader="dot" w:pos="8306"/>
        </w:tabs>
      </w:pPr>
      <w:hyperlink w:anchor="_Toc2513" w:history="1">
        <w:r>
          <w:rPr>
            <w:rFonts w:ascii="仿宋" w:eastAsia="仿宋" w:hAnsi="仿宋" w:cs="仿宋" w:hint="eastAsia"/>
            <w:lang w:eastAsia="zh-CN"/>
          </w:rPr>
          <w:t>五、资源开发及综合利用分析</w:t>
        </w:r>
        <w:r>
          <w:tab/>
        </w:r>
        <w:r>
          <w:fldChar w:fldCharType="begin"/>
        </w:r>
        <w:r>
          <w:instrText xml:space="preserve"> PAGEREF _Toc2513 \h </w:instrText>
        </w:r>
        <w:r>
          <w:fldChar w:fldCharType="separate"/>
        </w:r>
        <w:r>
          <w:t>32</w:t>
        </w:r>
        <w:r>
          <w:fldChar w:fldCharType="end"/>
        </w:r>
      </w:hyperlink>
    </w:p>
    <w:p>
      <w:pPr>
        <w:pStyle w:val="TOC2"/>
        <w:tabs>
          <w:tab w:val="right" w:leader="dot" w:pos="8306"/>
        </w:tabs>
      </w:pPr>
      <w:hyperlink w:anchor="_Toc6856" w:history="1">
        <w:r>
          <w:rPr>
            <w:rFonts w:ascii="仿宋" w:eastAsia="仿宋" w:hAnsi="仿宋" w:cs="仿宋" w:hint="eastAsia"/>
            <w:lang w:eastAsia="zh-CN"/>
          </w:rPr>
          <w:t>(一)、资源开发方案</w:t>
        </w:r>
        <w:r>
          <w:tab/>
        </w:r>
        <w:r>
          <w:fldChar w:fldCharType="begin"/>
        </w:r>
        <w:r>
          <w:instrText xml:space="preserve"> PAGEREF _Toc6856 \h </w:instrText>
        </w:r>
        <w:r>
          <w:fldChar w:fldCharType="separate"/>
        </w:r>
        <w:r>
          <w:t>32</w:t>
        </w:r>
        <w:r>
          <w:fldChar w:fldCharType="end"/>
        </w:r>
      </w:hyperlink>
    </w:p>
    <w:p>
      <w:pPr>
        <w:pStyle w:val="TOC2"/>
        <w:tabs>
          <w:tab w:val="right" w:leader="dot" w:pos="8306"/>
        </w:tabs>
      </w:pPr>
      <w:hyperlink w:anchor="_Toc16906" w:history="1">
        <w:r>
          <w:rPr>
            <w:rFonts w:ascii="仿宋" w:eastAsia="仿宋" w:hAnsi="仿宋" w:cs="仿宋" w:hint="eastAsia"/>
            <w:lang w:eastAsia="zh-CN"/>
          </w:rPr>
          <w:t>(二)、资源利用方案</w:t>
        </w:r>
        <w:r>
          <w:tab/>
        </w:r>
        <w:r>
          <w:fldChar w:fldCharType="begin"/>
        </w:r>
        <w:r>
          <w:instrText xml:space="preserve"> PAGEREF _Toc16906 \h </w:instrText>
        </w:r>
        <w:r>
          <w:fldChar w:fldCharType="separate"/>
        </w:r>
        <w:r>
          <w:t>34</w:t>
        </w:r>
        <w:r>
          <w:fldChar w:fldCharType="end"/>
        </w:r>
      </w:hyperlink>
    </w:p>
    <w:p>
      <w:pPr>
        <w:pStyle w:val="TOC2"/>
        <w:tabs>
          <w:tab w:val="right" w:leader="dot" w:pos="8306"/>
        </w:tabs>
      </w:pPr>
      <w:hyperlink w:anchor="_Toc30658" w:history="1">
        <w:r>
          <w:rPr>
            <w:rFonts w:ascii="仿宋" w:eastAsia="仿宋" w:hAnsi="仿宋" w:cs="仿宋" w:hint="eastAsia"/>
            <w:lang w:eastAsia="zh-CN"/>
          </w:rPr>
          <w:t>(三)、资源节约措施</w:t>
        </w:r>
        <w:r>
          <w:tab/>
        </w:r>
        <w:r>
          <w:fldChar w:fldCharType="begin"/>
        </w:r>
        <w:r>
          <w:instrText xml:space="preserve"> PAGEREF _Toc30658 \h </w:instrText>
        </w:r>
        <w:r>
          <w:fldChar w:fldCharType="separate"/>
        </w:r>
        <w:r>
          <w:t>35</w:t>
        </w:r>
        <w:r>
          <w:fldChar w:fldCharType="end"/>
        </w:r>
      </w:hyperlink>
    </w:p>
    <w:p>
      <w:pPr>
        <w:pStyle w:val="TOC1"/>
        <w:tabs>
          <w:tab w:val="right" w:leader="dot" w:pos="8306"/>
        </w:tabs>
      </w:pPr>
      <w:hyperlink w:anchor="_Toc26190" w:history="1">
        <w:r>
          <w:rPr>
            <w:rFonts w:ascii="仿宋" w:eastAsia="仿宋" w:hAnsi="仿宋" w:cs="仿宋" w:hint="eastAsia"/>
            <w:lang w:eastAsia="zh-CN"/>
          </w:rPr>
          <w:t>六、发展规划、产业政策和行业准入分析</w:t>
        </w:r>
        <w:r>
          <w:tab/>
        </w:r>
        <w:r>
          <w:fldChar w:fldCharType="begin"/>
        </w:r>
        <w:r>
          <w:instrText xml:space="preserve"> PAGEREF _Toc26190 \h </w:instrText>
        </w:r>
        <w:r>
          <w:fldChar w:fldCharType="separate"/>
        </w:r>
        <w:r>
          <w:t>36</w:t>
        </w:r>
        <w:r>
          <w:fldChar w:fldCharType="end"/>
        </w:r>
      </w:hyperlink>
    </w:p>
    <w:p>
      <w:pPr>
        <w:pStyle w:val="TOC2"/>
        <w:tabs>
          <w:tab w:val="right" w:leader="dot" w:pos="8306"/>
        </w:tabs>
      </w:pPr>
      <w:hyperlink w:anchor="_Toc29951" w:history="1">
        <w:r>
          <w:rPr>
            <w:rFonts w:ascii="仿宋" w:eastAsia="仿宋" w:hAnsi="仿宋" w:cs="仿宋" w:hint="eastAsia"/>
            <w:lang w:eastAsia="zh-CN"/>
          </w:rPr>
          <w:t>(一)、发展规划分析</w:t>
        </w:r>
        <w:r>
          <w:tab/>
        </w:r>
        <w:r>
          <w:fldChar w:fldCharType="begin"/>
        </w:r>
        <w:r>
          <w:instrText xml:space="preserve"> PAGEREF _Toc29951 \h </w:instrText>
        </w:r>
        <w:r>
          <w:fldChar w:fldCharType="separate"/>
        </w:r>
        <w:r>
          <w:t>36</w:t>
        </w:r>
        <w:r>
          <w:fldChar w:fldCharType="end"/>
        </w:r>
      </w:hyperlink>
    </w:p>
    <w:p>
      <w:pPr>
        <w:pStyle w:val="TOC2"/>
        <w:tabs>
          <w:tab w:val="right" w:leader="dot" w:pos="8306"/>
        </w:tabs>
      </w:pPr>
      <w:hyperlink w:anchor="_Toc23967" w:history="1">
        <w:r>
          <w:rPr>
            <w:rFonts w:ascii="仿宋" w:eastAsia="仿宋" w:hAnsi="仿宋" w:cs="仿宋" w:hint="eastAsia"/>
            <w:lang w:eastAsia="zh-CN"/>
          </w:rPr>
          <w:t>(二)、产业政策分析</w:t>
        </w:r>
        <w:r>
          <w:tab/>
        </w:r>
        <w:r>
          <w:fldChar w:fldCharType="begin"/>
        </w:r>
        <w:r>
          <w:instrText xml:space="preserve"> PAGEREF _Toc23967 \h </w:instrText>
        </w:r>
        <w:r>
          <w:fldChar w:fldCharType="separate"/>
        </w:r>
        <w:r>
          <w:t>37</w:t>
        </w:r>
        <w:r>
          <w:fldChar w:fldCharType="end"/>
        </w:r>
      </w:hyperlink>
    </w:p>
    <w:p>
      <w:pPr>
        <w:pStyle w:val="TOC2"/>
        <w:tabs>
          <w:tab w:val="right" w:leader="dot" w:pos="8306"/>
        </w:tabs>
      </w:pPr>
      <w:hyperlink w:anchor="_Toc15005" w:history="1">
        <w:r>
          <w:rPr>
            <w:rFonts w:ascii="仿宋" w:eastAsia="仿宋" w:hAnsi="仿宋" w:cs="仿宋" w:hint="eastAsia"/>
            <w:lang w:eastAsia="zh-CN"/>
          </w:rPr>
          <w:t>(三)、行业准入分析</w:t>
        </w:r>
        <w:r>
          <w:tab/>
        </w:r>
        <w:r>
          <w:fldChar w:fldCharType="begin"/>
        </w:r>
        <w:r>
          <w:instrText xml:space="preserve"> PAGEREF _Toc15005 \h </w:instrText>
        </w:r>
        <w:r>
          <w:fldChar w:fldCharType="separate"/>
        </w:r>
        <w:r>
          <w:t>39</w:t>
        </w:r>
        <w:r>
          <w:fldChar w:fldCharType="end"/>
        </w:r>
      </w:hyperlink>
    </w:p>
    <w:p>
      <w:pPr>
        <w:pStyle w:val="TOC1"/>
        <w:tabs>
          <w:tab w:val="right" w:leader="dot" w:pos="8306"/>
        </w:tabs>
      </w:pPr>
      <w:hyperlink w:anchor="_Toc8247" w:history="1">
        <w:r>
          <w:rPr>
            <w:rFonts w:ascii="仿宋" w:eastAsia="仿宋" w:hAnsi="仿宋" w:cs="仿宋" w:hint="eastAsia"/>
            <w:lang w:eastAsia="zh-CN"/>
          </w:rPr>
          <w:t>七、环境保护与治理方案</w:t>
        </w:r>
        <w:r>
          <w:tab/>
        </w:r>
        <w:r>
          <w:fldChar w:fldCharType="begin"/>
        </w:r>
        <w:r>
          <w:instrText xml:space="preserve"> PAGEREF _Toc8247 \h </w:instrText>
        </w:r>
        <w:r>
          <w:fldChar w:fldCharType="separate"/>
        </w:r>
        <w:r>
          <w:t>40</w:t>
        </w:r>
        <w:r>
          <w:fldChar w:fldCharType="end"/>
        </w:r>
      </w:hyperlink>
    </w:p>
    <w:p>
      <w:pPr>
        <w:pStyle w:val="TOC2"/>
        <w:tabs>
          <w:tab w:val="right" w:leader="dot" w:pos="8306"/>
        </w:tabs>
      </w:pPr>
      <w:hyperlink w:anchor="_Toc30235" w:history="1">
        <w:r>
          <w:rPr>
            <w:rFonts w:ascii="仿宋" w:eastAsia="仿宋" w:hAnsi="仿宋" w:cs="仿宋" w:hint="eastAsia"/>
            <w:lang w:eastAsia="zh-CN"/>
          </w:rPr>
          <w:t>(一)、项目环境影响评估</w:t>
        </w:r>
        <w:r>
          <w:tab/>
        </w:r>
        <w:r>
          <w:fldChar w:fldCharType="begin"/>
        </w:r>
        <w:r>
          <w:instrText xml:space="preserve"> PAGEREF _Toc30235 \h </w:instrText>
        </w:r>
        <w:r>
          <w:fldChar w:fldCharType="separate"/>
        </w:r>
        <w:r>
          <w:t>40</w:t>
        </w:r>
        <w:r>
          <w:fldChar w:fldCharType="end"/>
        </w:r>
      </w:hyperlink>
    </w:p>
    <w:p>
      <w:pPr>
        <w:pStyle w:val="TOC2"/>
        <w:tabs>
          <w:tab w:val="right" w:leader="dot" w:pos="8306"/>
        </w:tabs>
      </w:pPr>
      <w:hyperlink w:anchor="_Toc11014" w:history="1">
        <w:r>
          <w:rPr>
            <w:rFonts w:ascii="仿宋" w:eastAsia="仿宋" w:hAnsi="仿宋" w:cs="仿宋" w:hint="eastAsia"/>
            <w:lang w:eastAsia="zh-CN"/>
          </w:rPr>
          <w:t>(二)、环境保护措施与治理方案</w:t>
        </w:r>
        <w:r>
          <w:tab/>
        </w:r>
        <w:r>
          <w:fldChar w:fldCharType="begin"/>
        </w:r>
        <w:r>
          <w:instrText xml:space="preserve"> PAGEREF _Toc11014 \h </w:instrText>
        </w:r>
        <w:r>
          <w:fldChar w:fldCharType="separate"/>
        </w:r>
        <w:r>
          <w:t>41</w:t>
        </w:r>
        <w:r>
          <w:fldChar w:fldCharType="end"/>
        </w:r>
      </w:hyperlink>
    </w:p>
    <w:p>
      <w:pPr>
        <w:pStyle w:val="TOC1"/>
        <w:tabs>
          <w:tab w:val="right" w:leader="dot" w:pos="8306"/>
        </w:tabs>
      </w:pPr>
      <w:hyperlink w:anchor="_Toc18542" w:history="1">
        <w:r>
          <w:rPr>
            <w:rFonts w:ascii="仿宋" w:eastAsia="仿宋" w:hAnsi="仿宋" w:cs="仿宋" w:hint="eastAsia"/>
            <w:lang w:eastAsia="zh-CN"/>
          </w:rPr>
          <w:t>八、技术创新与产业升级</w:t>
        </w:r>
        <w:r>
          <w:tab/>
        </w:r>
        <w:r>
          <w:fldChar w:fldCharType="begin"/>
        </w:r>
        <w:r>
          <w:instrText xml:space="preserve"> PAGEREF _Toc18542 \h </w:instrText>
        </w:r>
        <w:r>
          <w:fldChar w:fldCharType="separate"/>
        </w:r>
        <w:r>
          <w:t>41</w:t>
        </w:r>
        <w:r>
          <w:fldChar w:fldCharType="end"/>
        </w:r>
      </w:hyperlink>
    </w:p>
    <w:p>
      <w:pPr>
        <w:pStyle w:val="TOC2"/>
        <w:tabs>
          <w:tab w:val="right" w:leader="dot" w:pos="8306"/>
        </w:tabs>
      </w:pPr>
      <w:hyperlink w:anchor="_Toc23528" w:history="1">
        <w:r>
          <w:rPr>
            <w:rFonts w:ascii="仿宋" w:eastAsia="仿宋" w:hAnsi="仿宋" w:cs="仿宋" w:hint="eastAsia"/>
            <w:lang w:eastAsia="zh-CN"/>
          </w:rPr>
          <w:t>(一)、技术创新方向与目标</w:t>
        </w:r>
        <w:r>
          <w:tab/>
        </w:r>
        <w:r>
          <w:fldChar w:fldCharType="begin"/>
        </w:r>
        <w:r>
          <w:instrText xml:space="preserve"> PAGEREF _Toc23528 \h </w:instrText>
        </w:r>
        <w:r>
          <w:fldChar w:fldCharType="separate"/>
        </w:r>
        <w:r>
          <w:t>41</w:t>
        </w:r>
        <w:r>
          <w:fldChar w:fldCharType="end"/>
        </w:r>
      </w:hyperlink>
    </w:p>
    <w:p>
      <w:pPr>
        <w:pStyle w:val="TOC2"/>
        <w:tabs>
          <w:tab w:val="right" w:leader="dot" w:pos="8306"/>
        </w:tabs>
      </w:pPr>
      <w:hyperlink w:anchor="_Toc15830" w:history="1">
        <w:r>
          <w:rPr>
            <w:rFonts w:ascii="仿宋" w:eastAsia="仿宋" w:hAnsi="仿宋" w:cs="仿宋" w:hint="eastAsia"/>
            <w:lang w:eastAsia="zh-CN"/>
          </w:rPr>
          <w:t>(二)、产业升级路径与措施</w:t>
        </w:r>
        <w:r>
          <w:tab/>
        </w:r>
        <w:r>
          <w:fldChar w:fldCharType="begin"/>
        </w:r>
        <w:r>
          <w:instrText xml:space="preserve"> PAGEREF _Toc15830 \h </w:instrText>
        </w:r>
        <w:r>
          <w:fldChar w:fldCharType="separate"/>
        </w:r>
        <w:r>
          <w:t>43</w:t>
        </w:r>
        <w:r>
          <w:fldChar w:fldCharType="end"/>
        </w:r>
      </w:hyperlink>
    </w:p>
    <w:p>
      <w:pPr>
        <w:pStyle w:val="TOC1"/>
        <w:tabs>
          <w:tab w:val="right" w:leader="dot" w:pos="8306"/>
        </w:tabs>
      </w:pPr>
      <w:hyperlink w:anchor="_Toc25766" w:history="1">
        <w:r>
          <w:rPr>
            <w:rFonts w:ascii="仿宋" w:eastAsia="仿宋" w:hAnsi="仿宋" w:cs="仿宋" w:hint="eastAsia"/>
            <w:lang w:eastAsia="zh-CN"/>
          </w:rPr>
          <w:t>九、资金管理与财务规划</w:t>
        </w:r>
        <w:r>
          <w:tab/>
        </w:r>
        <w:r>
          <w:fldChar w:fldCharType="begin"/>
        </w:r>
        <w:r>
          <w:instrText xml:space="preserve"> PAGEREF _Toc25766 \h </w:instrText>
        </w:r>
        <w:r>
          <w:fldChar w:fldCharType="separate"/>
        </w:r>
        <w:r>
          <w:t>44</w:t>
        </w:r>
        <w:r>
          <w:fldChar w:fldCharType="end"/>
        </w:r>
      </w:hyperlink>
    </w:p>
    <w:p>
      <w:pPr>
        <w:pStyle w:val="TOC2"/>
        <w:tabs>
          <w:tab w:val="right" w:leader="dot" w:pos="8306"/>
        </w:tabs>
      </w:pPr>
      <w:hyperlink w:anchor="_Toc25945" w:history="1">
        <w:r>
          <w:rPr>
            <w:rFonts w:ascii="仿宋" w:eastAsia="仿宋" w:hAnsi="仿宋" w:cs="仿宋" w:hint="eastAsia"/>
            <w:lang w:eastAsia="zh-CN"/>
          </w:rPr>
          <w:t>(一)、项目资金来源与筹措</w:t>
        </w:r>
        <w:r>
          <w:tab/>
        </w:r>
        <w:r>
          <w:fldChar w:fldCharType="begin"/>
        </w:r>
        <w:r>
          <w:instrText xml:space="preserve"> PAGEREF _Toc25945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67" w:history="1">
        <w:r>
          <w:rPr>
            <w:rFonts w:ascii="仿宋" w:eastAsia="仿宋" w:hAnsi="仿宋" w:cs="仿宋" w:hint="eastAsia"/>
            <w:lang w:eastAsia="zh-CN"/>
          </w:rPr>
          <w:t>(二)、资金使用与监管</w:t>
        </w:r>
        <w:r>
          <w:tab/>
        </w:r>
        <w:r>
          <w:fldChar w:fldCharType="begin"/>
        </w:r>
        <w:r>
          <w:instrText xml:space="preserve"> PAGEREF _Toc13067 \h </w:instrText>
        </w:r>
        <w:r>
          <w:fldChar w:fldCharType="separate"/>
        </w:r>
        <w:r>
          <w:t>45</w:t>
        </w:r>
        <w:r>
          <w:fldChar w:fldCharType="end"/>
        </w:r>
      </w:hyperlink>
    </w:p>
    <w:p>
      <w:pPr>
        <w:pStyle w:val="TOC2"/>
        <w:tabs>
          <w:tab w:val="right" w:leader="dot" w:pos="8306"/>
        </w:tabs>
      </w:pPr>
      <w:hyperlink w:anchor="_Toc3333" w:history="1">
        <w:r>
          <w:rPr>
            <w:rFonts w:ascii="仿宋" w:eastAsia="仿宋" w:hAnsi="仿宋" w:cs="仿宋" w:hint="eastAsia"/>
            <w:lang w:eastAsia="zh-CN"/>
          </w:rPr>
          <w:t>(三)、财务规划与预测</w:t>
        </w:r>
        <w:r>
          <w:tab/>
        </w:r>
        <w:r>
          <w:fldChar w:fldCharType="begin"/>
        </w:r>
        <w:r>
          <w:instrText xml:space="preserve"> PAGEREF _Toc3333 \h </w:instrText>
        </w:r>
        <w:r>
          <w:fldChar w:fldCharType="separate"/>
        </w:r>
        <w:r>
          <w:t>47</w:t>
        </w:r>
        <w:r>
          <w:fldChar w:fldCharType="end"/>
        </w:r>
      </w:hyperlink>
    </w:p>
    <w:p>
      <w:pPr>
        <w:pStyle w:val="TOC1"/>
        <w:tabs>
          <w:tab w:val="right" w:leader="dot" w:pos="8306"/>
        </w:tabs>
      </w:pPr>
      <w:hyperlink w:anchor="_Toc24209" w:history="1">
        <w:r>
          <w:rPr>
            <w:rFonts w:ascii="仿宋" w:eastAsia="仿宋" w:hAnsi="仿宋" w:cs="仿宋" w:hint="eastAsia"/>
            <w:lang w:eastAsia="zh-CN"/>
          </w:rPr>
          <w:t>十、经济效益与社会效益优化</w:t>
        </w:r>
        <w:r>
          <w:tab/>
        </w:r>
        <w:r>
          <w:fldChar w:fldCharType="begin"/>
        </w:r>
        <w:r>
          <w:instrText xml:space="preserve"> PAGEREF _Toc24209 \h </w:instrText>
        </w:r>
        <w:r>
          <w:fldChar w:fldCharType="separate"/>
        </w:r>
        <w:r>
          <w:t>48</w:t>
        </w:r>
        <w:r>
          <w:fldChar w:fldCharType="end"/>
        </w:r>
      </w:hyperlink>
    </w:p>
    <w:p>
      <w:pPr>
        <w:pStyle w:val="TOC2"/>
        <w:tabs>
          <w:tab w:val="right" w:leader="dot" w:pos="8306"/>
        </w:tabs>
      </w:pPr>
      <w:hyperlink w:anchor="_Toc4468" w:history="1">
        <w:r>
          <w:rPr>
            <w:rFonts w:ascii="仿宋" w:eastAsia="仿宋" w:hAnsi="仿宋" w:cs="仿宋" w:hint="eastAsia"/>
            <w:lang w:eastAsia="zh-CN"/>
          </w:rPr>
          <w:t>(一)、经济效益提升策略</w:t>
        </w:r>
        <w:r>
          <w:tab/>
        </w:r>
        <w:r>
          <w:fldChar w:fldCharType="begin"/>
        </w:r>
        <w:r>
          <w:instrText xml:space="preserve"> PAGEREF _Toc4468 \h </w:instrText>
        </w:r>
        <w:r>
          <w:fldChar w:fldCharType="separate"/>
        </w:r>
        <w:r>
          <w:t>48</w:t>
        </w:r>
        <w:r>
          <w:fldChar w:fldCharType="end"/>
        </w:r>
      </w:hyperlink>
    </w:p>
    <w:p>
      <w:pPr>
        <w:pStyle w:val="TOC2"/>
        <w:tabs>
          <w:tab w:val="right" w:leader="dot" w:pos="8306"/>
        </w:tabs>
      </w:pPr>
      <w:hyperlink w:anchor="_Toc28778" w:history="1">
        <w:r>
          <w:rPr>
            <w:rFonts w:ascii="仿宋" w:eastAsia="仿宋" w:hAnsi="仿宋" w:cs="仿宋" w:hint="eastAsia"/>
            <w:lang w:eastAsia="zh-CN"/>
          </w:rPr>
          <w:t>(二)、社会效益增强方案</w:t>
        </w:r>
        <w:r>
          <w:tab/>
        </w:r>
        <w:r>
          <w:fldChar w:fldCharType="begin"/>
        </w:r>
        <w:r>
          <w:instrText xml:space="preserve"> PAGEREF _Toc28778 \h </w:instrText>
        </w:r>
        <w:r>
          <w:fldChar w:fldCharType="separate"/>
        </w:r>
        <w:r>
          <w:t>49</w:t>
        </w:r>
        <w:r>
          <w:fldChar w:fldCharType="end"/>
        </w:r>
      </w:hyperlink>
    </w:p>
    <w:p>
      <w:pPr>
        <w:pStyle w:val="TOC1"/>
        <w:tabs>
          <w:tab w:val="right" w:leader="dot" w:pos="8306"/>
        </w:tabs>
      </w:pPr>
      <w:hyperlink w:anchor="_Toc25115" w:history="1">
        <w:r>
          <w:rPr>
            <w:rFonts w:ascii="仿宋" w:eastAsia="仿宋" w:hAnsi="仿宋" w:cs="仿宋" w:hint="eastAsia"/>
            <w:lang w:eastAsia="zh-CN"/>
          </w:rPr>
          <w:t>十一、项目实施与管理方案</w:t>
        </w:r>
        <w:r>
          <w:tab/>
        </w:r>
        <w:r>
          <w:fldChar w:fldCharType="begin"/>
        </w:r>
        <w:r>
          <w:instrText xml:space="preserve"> PAGEREF _Toc25115 \h </w:instrText>
        </w:r>
        <w:r>
          <w:fldChar w:fldCharType="separate"/>
        </w:r>
        <w:r>
          <w:t>50</w:t>
        </w:r>
        <w:r>
          <w:fldChar w:fldCharType="end"/>
        </w:r>
      </w:hyperlink>
    </w:p>
    <w:p>
      <w:pPr>
        <w:pStyle w:val="TOC2"/>
        <w:tabs>
          <w:tab w:val="right" w:leader="dot" w:pos="8306"/>
        </w:tabs>
      </w:pPr>
      <w:hyperlink w:anchor="_Toc16635" w:history="1">
        <w:r>
          <w:rPr>
            <w:rFonts w:ascii="仿宋" w:eastAsia="仿宋" w:hAnsi="仿宋" w:cs="仿宋" w:hint="eastAsia"/>
            <w:lang w:eastAsia="zh-CN"/>
          </w:rPr>
          <w:t>(一)、项目实施计划</w:t>
        </w:r>
        <w:r>
          <w:tab/>
        </w:r>
        <w:r>
          <w:fldChar w:fldCharType="begin"/>
        </w:r>
        <w:r>
          <w:instrText xml:space="preserve"> PAGEREF _Toc16635 \h </w:instrText>
        </w:r>
        <w:r>
          <w:fldChar w:fldCharType="separate"/>
        </w:r>
        <w:r>
          <w:t>50</w:t>
        </w:r>
        <w:r>
          <w:fldChar w:fldCharType="end"/>
        </w:r>
      </w:hyperlink>
    </w:p>
    <w:p>
      <w:pPr>
        <w:pStyle w:val="TOC2"/>
        <w:tabs>
          <w:tab w:val="right" w:leader="dot" w:pos="8306"/>
        </w:tabs>
      </w:pPr>
      <w:hyperlink w:anchor="_Toc10608" w:history="1">
        <w:r>
          <w:rPr>
            <w:rFonts w:ascii="仿宋" w:eastAsia="仿宋" w:hAnsi="仿宋" w:cs="仿宋" w:hint="eastAsia"/>
            <w:lang w:eastAsia="zh-CN"/>
          </w:rPr>
          <w:t>(二)、项目组织机构与职责</w:t>
        </w:r>
        <w:r>
          <w:tab/>
        </w:r>
        <w:r>
          <w:fldChar w:fldCharType="begin"/>
        </w:r>
        <w:r>
          <w:instrText xml:space="preserve"> PAGEREF _Toc10608 \h </w:instrText>
        </w:r>
        <w:r>
          <w:fldChar w:fldCharType="separate"/>
        </w:r>
        <w:r>
          <w:t>51</w:t>
        </w:r>
        <w:r>
          <w:fldChar w:fldCharType="end"/>
        </w:r>
      </w:hyperlink>
    </w:p>
    <w:p>
      <w:pPr>
        <w:pStyle w:val="TOC2"/>
        <w:tabs>
          <w:tab w:val="right" w:leader="dot" w:pos="8306"/>
        </w:tabs>
      </w:pPr>
      <w:hyperlink w:anchor="_Toc15873" w:history="1">
        <w:r>
          <w:rPr>
            <w:rFonts w:ascii="仿宋" w:eastAsia="仿宋" w:hAnsi="仿宋" w:cs="仿宋" w:hint="eastAsia"/>
            <w:lang w:eastAsia="zh-CN"/>
          </w:rPr>
          <w:t>(三)、项目管理与监控体系</w:t>
        </w:r>
        <w:r>
          <w:tab/>
        </w:r>
        <w:r>
          <w:fldChar w:fldCharType="begin"/>
        </w:r>
        <w:r>
          <w:instrText xml:space="preserve"> PAGEREF _Toc15873 \h </w:instrText>
        </w:r>
        <w:r>
          <w:fldChar w:fldCharType="separate"/>
        </w:r>
        <w:r>
          <w:t>54</w:t>
        </w:r>
        <w:r>
          <w:fldChar w:fldCharType="end"/>
        </w:r>
      </w:hyperlink>
    </w:p>
    <w:p>
      <w:pPr>
        <w:pStyle w:val="TOC1"/>
        <w:tabs>
          <w:tab w:val="right" w:leader="dot" w:pos="8306"/>
        </w:tabs>
      </w:pPr>
      <w:hyperlink w:anchor="_Toc16111" w:history="1">
        <w:r>
          <w:rPr>
            <w:rFonts w:ascii="仿宋" w:eastAsia="仿宋" w:hAnsi="仿宋" w:cs="仿宋" w:hint="eastAsia"/>
            <w:lang w:eastAsia="zh-CN"/>
          </w:rPr>
          <w:t>十二、土地利用与规划方案</w:t>
        </w:r>
        <w:r>
          <w:tab/>
        </w:r>
        <w:r>
          <w:fldChar w:fldCharType="begin"/>
        </w:r>
        <w:r>
          <w:instrText xml:space="preserve"> PAGEREF _Toc16111 \h </w:instrText>
        </w:r>
        <w:r>
          <w:fldChar w:fldCharType="separate"/>
        </w:r>
        <w:r>
          <w:t>55</w:t>
        </w:r>
        <w:r>
          <w:fldChar w:fldCharType="end"/>
        </w:r>
      </w:hyperlink>
    </w:p>
    <w:p>
      <w:pPr>
        <w:pStyle w:val="TOC2"/>
        <w:tabs>
          <w:tab w:val="right" w:leader="dot" w:pos="8306"/>
        </w:tabs>
      </w:pPr>
      <w:hyperlink w:anchor="_Toc18161" w:history="1">
        <w:r>
          <w:rPr>
            <w:rFonts w:ascii="仿宋" w:eastAsia="仿宋" w:hAnsi="仿宋" w:cs="仿宋" w:hint="eastAsia"/>
            <w:lang w:eastAsia="zh-CN"/>
          </w:rPr>
          <w:t>(一)、项目用地情况分析</w:t>
        </w:r>
        <w:r>
          <w:tab/>
        </w:r>
        <w:r>
          <w:fldChar w:fldCharType="begin"/>
        </w:r>
        <w:r>
          <w:instrText xml:space="preserve"> PAGEREF _Toc18161 \h </w:instrText>
        </w:r>
        <w:r>
          <w:fldChar w:fldCharType="separate"/>
        </w:r>
        <w:r>
          <w:t>55</w:t>
        </w:r>
        <w:r>
          <w:fldChar w:fldCharType="end"/>
        </w:r>
      </w:hyperlink>
    </w:p>
    <w:p>
      <w:pPr>
        <w:pStyle w:val="TOC2"/>
        <w:tabs>
          <w:tab w:val="right" w:leader="dot" w:pos="8306"/>
        </w:tabs>
      </w:pPr>
      <w:hyperlink w:anchor="_Toc31356" w:history="1">
        <w:r>
          <w:rPr>
            <w:rFonts w:ascii="仿宋" w:eastAsia="仿宋" w:hAnsi="仿宋" w:cs="仿宋" w:hint="eastAsia"/>
            <w:lang w:eastAsia="zh-CN"/>
          </w:rPr>
          <w:t>(二)、土地利用规划方案</w:t>
        </w:r>
        <w:r>
          <w:tab/>
        </w:r>
        <w:r>
          <w:fldChar w:fldCharType="begin"/>
        </w:r>
        <w:r>
          <w:instrText xml:space="preserve"> PAGEREF _Toc31356 \h </w:instrText>
        </w:r>
        <w:r>
          <w:fldChar w:fldCharType="separate"/>
        </w:r>
        <w:r>
          <w:t>56</w:t>
        </w:r>
        <w:r>
          <w:fldChar w:fldCharType="end"/>
        </w:r>
      </w:hyperlink>
    </w:p>
    <w:p>
      <w:pPr>
        <w:pStyle w:val="TOC1"/>
        <w:tabs>
          <w:tab w:val="right" w:leader="dot" w:pos="8306"/>
        </w:tabs>
      </w:pPr>
      <w:hyperlink w:anchor="_Toc31064" w:history="1">
        <w:r>
          <w:rPr>
            <w:rFonts w:ascii="仿宋" w:eastAsia="仿宋" w:hAnsi="仿宋" w:cs="仿宋" w:hint="eastAsia"/>
            <w:lang w:eastAsia="zh-CN"/>
          </w:rPr>
          <w:t>十三、项目施工方案</w:t>
        </w:r>
        <w:r>
          <w:tab/>
        </w:r>
        <w:r>
          <w:fldChar w:fldCharType="begin"/>
        </w:r>
        <w:r>
          <w:instrText xml:space="preserve"> PAGEREF _Toc31064 \h </w:instrText>
        </w:r>
        <w:r>
          <w:fldChar w:fldCharType="separate"/>
        </w:r>
        <w:r>
          <w:t>57</w:t>
        </w:r>
        <w:r>
          <w:fldChar w:fldCharType="end"/>
        </w:r>
      </w:hyperlink>
    </w:p>
    <w:p>
      <w:pPr>
        <w:pStyle w:val="TOC2"/>
        <w:tabs>
          <w:tab w:val="right" w:leader="dot" w:pos="8306"/>
        </w:tabs>
      </w:pPr>
      <w:hyperlink w:anchor="_Toc31679" w:history="1">
        <w:r>
          <w:rPr>
            <w:rFonts w:ascii="仿宋" w:eastAsia="仿宋" w:hAnsi="仿宋" w:cs="仿宋" w:hint="eastAsia"/>
            <w:lang w:eastAsia="zh-CN"/>
          </w:rPr>
          <w:t>(一)、施工组织设计</w:t>
        </w:r>
        <w:r>
          <w:tab/>
        </w:r>
        <w:r>
          <w:fldChar w:fldCharType="begin"/>
        </w:r>
        <w:r>
          <w:instrText xml:space="preserve"> PAGEREF _Toc31679 \h </w:instrText>
        </w:r>
        <w:r>
          <w:fldChar w:fldCharType="separate"/>
        </w:r>
        <w:r>
          <w:t>57</w:t>
        </w:r>
        <w:r>
          <w:fldChar w:fldCharType="end"/>
        </w:r>
      </w:hyperlink>
    </w:p>
    <w:p>
      <w:pPr>
        <w:pStyle w:val="TOC2"/>
        <w:tabs>
          <w:tab w:val="right" w:leader="dot" w:pos="8306"/>
        </w:tabs>
      </w:pPr>
      <w:hyperlink w:anchor="_Toc21832" w:history="1">
        <w:r>
          <w:rPr>
            <w:rFonts w:ascii="仿宋" w:eastAsia="仿宋" w:hAnsi="仿宋" w:cs="仿宋" w:hint="eastAsia"/>
            <w:lang w:eastAsia="zh-CN"/>
          </w:rPr>
          <w:t>(二)、施工工艺与技术路线</w:t>
        </w:r>
        <w:r>
          <w:tab/>
        </w:r>
        <w:r>
          <w:fldChar w:fldCharType="begin"/>
        </w:r>
        <w:r>
          <w:instrText xml:space="preserve"> PAGEREF _Toc21832 \h </w:instrText>
        </w:r>
        <w:r>
          <w:fldChar w:fldCharType="separate"/>
        </w:r>
        <w:r>
          <w:t>59</w:t>
        </w:r>
        <w:r>
          <w:fldChar w:fldCharType="end"/>
        </w:r>
      </w:hyperlink>
    </w:p>
    <w:p>
      <w:pPr>
        <w:pStyle w:val="TOC2"/>
        <w:tabs>
          <w:tab w:val="right" w:leader="dot" w:pos="8306"/>
        </w:tabs>
      </w:pPr>
      <w:hyperlink w:anchor="_Toc19814" w:history="1">
        <w:r>
          <w:rPr>
            <w:rFonts w:ascii="仿宋" w:eastAsia="仿宋" w:hAnsi="仿宋" w:cs="仿宋" w:hint="eastAsia"/>
            <w:lang w:eastAsia="zh-CN"/>
          </w:rPr>
          <w:t>(三)、关键节点施工计划</w:t>
        </w:r>
        <w:r>
          <w:tab/>
        </w:r>
        <w:r>
          <w:fldChar w:fldCharType="begin"/>
        </w:r>
        <w:r>
          <w:instrText xml:space="preserve"> PAGEREF _Toc19814 \h </w:instrText>
        </w:r>
        <w:r>
          <w:fldChar w:fldCharType="separate"/>
        </w:r>
        <w:r>
          <w:t>60</w:t>
        </w:r>
        <w:r>
          <w:fldChar w:fldCharType="end"/>
        </w:r>
      </w:hyperlink>
    </w:p>
    <w:p>
      <w:pPr>
        <w:pStyle w:val="TOC2"/>
        <w:tabs>
          <w:tab w:val="right" w:leader="dot" w:pos="8306"/>
        </w:tabs>
      </w:pPr>
      <w:hyperlink w:anchor="_Toc8720" w:history="1">
        <w:r>
          <w:rPr>
            <w:rFonts w:ascii="仿宋" w:eastAsia="仿宋" w:hAnsi="仿宋" w:cs="仿宋" w:hint="eastAsia"/>
            <w:lang w:eastAsia="zh-CN"/>
          </w:rPr>
          <w:t>(四)、施工现场管理</w:t>
        </w:r>
        <w:r>
          <w:tab/>
        </w:r>
        <w:r>
          <w:fldChar w:fldCharType="begin"/>
        </w:r>
        <w:r>
          <w:instrText xml:space="preserve"> PAGEREF _Toc8720 \h </w:instrText>
        </w:r>
        <w:r>
          <w:fldChar w:fldCharType="separate"/>
        </w:r>
        <w:r>
          <w:t>62</w:t>
        </w:r>
        <w:r>
          <w:fldChar w:fldCharType="end"/>
        </w:r>
      </w:hyperlink>
    </w:p>
    <w:p>
      <w:pPr>
        <w:pStyle w:val="TOC1"/>
        <w:tabs>
          <w:tab w:val="right" w:leader="dot" w:pos="8306"/>
        </w:tabs>
      </w:pPr>
      <w:hyperlink w:anchor="_Toc19316" w:history="1">
        <w:r>
          <w:rPr>
            <w:rFonts w:ascii="仿宋" w:eastAsia="仿宋" w:hAnsi="仿宋" w:cs="仿宋" w:hint="eastAsia"/>
            <w:lang w:eastAsia="zh-CN"/>
          </w:rPr>
          <w:t>十四、设施与设备管理</w:t>
        </w:r>
        <w:r>
          <w:tab/>
        </w:r>
        <w:r>
          <w:fldChar w:fldCharType="begin"/>
        </w:r>
        <w:r>
          <w:instrText xml:space="preserve"> PAGEREF _Toc19316 \h </w:instrText>
        </w:r>
        <w:r>
          <w:fldChar w:fldCharType="separate"/>
        </w:r>
        <w:r>
          <w:t>64</w:t>
        </w:r>
        <w:r>
          <w:fldChar w:fldCharType="end"/>
        </w:r>
      </w:hyperlink>
    </w:p>
    <w:p>
      <w:pPr>
        <w:pStyle w:val="TOC2"/>
        <w:tabs>
          <w:tab w:val="right" w:leader="dot" w:pos="8306"/>
        </w:tabs>
      </w:pPr>
      <w:hyperlink w:anchor="_Toc32211" w:history="1">
        <w:r>
          <w:rPr>
            <w:rFonts w:ascii="仿宋" w:eastAsia="仿宋" w:hAnsi="仿宋" w:cs="仿宋" w:hint="eastAsia"/>
            <w:lang w:eastAsia="zh-CN"/>
          </w:rPr>
          <w:t>(一)、设施规划与配置</w:t>
        </w:r>
        <w:r>
          <w:tab/>
        </w:r>
        <w:r>
          <w:fldChar w:fldCharType="begin"/>
        </w:r>
        <w:r>
          <w:instrText xml:space="preserve"> PAGEREF _Toc32211 \h </w:instrText>
        </w:r>
        <w:r>
          <w:fldChar w:fldCharType="separate"/>
        </w:r>
        <w:r>
          <w:t>64</w:t>
        </w:r>
        <w:r>
          <w:fldChar w:fldCharType="end"/>
        </w:r>
      </w:hyperlink>
    </w:p>
    <w:p>
      <w:pPr>
        <w:pStyle w:val="TOC2"/>
        <w:tabs>
          <w:tab w:val="right" w:leader="dot" w:pos="8306"/>
        </w:tabs>
      </w:pPr>
      <w:hyperlink w:anchor="_Toc11523" w:history="1">
        <w:r>
          <w:rPr>
            <w:rFonts w:ascii="仿宋" w:eastAsia="仿宋" w:hAnsi="仿宋" w:cs="仿宋" w:hint="eastAsia"/>
            <w:lang w:eastAsia="zh-CN"/>
          </w:rPr>
          <w:t>(二)、设备采购与维护管理</w:t>
        </w:r>
        <w:r>
          <w:tab/>
        </w:r>
        <w:r>
          <w:fldChar w:fldCharType="begin"/>
        </w:r>
        <w:r>
          <w:instrText xml:space="preserve"> PAGEREF _Toc11523 \h </w:instrText>
        </w:r>
        <w:r>
          <w:fldChar w:fldCharType="separate"/>
        </w:r>
        <w:r>
          <w:t>65</w:t>
        </w:r>
        <w:r>
          <w:fldChar w:fldCharType="end"/>
        </w:r>
      </w:hyperlink>
    </w:p>
    <w:p>
      <w:pPr>
        <w:pStyle w:val="TOC2"/>
        <w:tabs>
          <w:tab w:val="right" w:leader="dot" w:pos="8306"/>
        </w:tabs>
      </w:pPr>
      <w:hyperlink w:anchor="_Toc5819" w:history="1">
        <w:r>
          <w:rPr>
            <w:rFonts w:ascii="仿宋" w:eastAsia="仿宋" w:hAnsi="仿宋" w:cs="仿宋" w:hint="eastAsia"/>
            <w:lang w:eastAsia="zh-CN"/>
          </w:rPr>
          <w:t>(三)、设施设备升级策略</w:t>
        </w:r>
        <w:r>
          <w:tab/>
        </w:r>
        <w:r>
          <w:fldChar w:fldCharType="begin"/>
        </w:r>
        <w:r>
          <w:instrText xml:space="preserve"> PAGEREF _Toc5819 \h </w:instrText>
        </w:r>
        <w:r>
          <w:fldChar w:fldCharType="separate"/>
        </w:r>
        <w:r>
          <w:t>65</w:t>
        </w:r>
        <w:r>
          <w:fldChar w:fldCharType="end"/>
        </w:r>
      </w:hyperlink>
    </w:p>
    <w:p>
      <w:pPr>
        <w:pStyle w:val="TOC1"/>
        <w:tabs>
          <w:tab w:val="right" w:leader="dot" w:pos="8306"/>
        </w:tabs>
      </w:pPr>
      <w:hyperlink w:anchor="_Toc21799" w:history="1">
        <w:r>
          <w:rPr>
            <w:rFonts w:ascii="仿宋" w:eastAsia="仿宋" w:hAnsi="仿宋" w:cs="仿宋" w:hint="eastAsia"/>
            <w:lang w:eastAsia="zh-CN"/>
          </w:rPr>
          <w:t>十五、创新驱动与持续发展</w:t>
        </w:r>
        <w:r>
          <w:tab/>
        </w:r>
        <w:r>
          <w:fldChar w:fldCharType="begin"/>
        </w:r>
        <w:r>
          <w:instrText xml:space="preserve"> PAGEREF _Toc21799 \h </w:instrText>
        </w:r>
        <w:r>
          <w:fldChar w:fldCharType="separate"/>
        </w:r>
        <w:r>
          <w:t>66</w:t>
        </w:r>
        <w:r>
          <w:fldChar w:fldCharType="end"/>
        </w:r>
      </w:hyperlink>
    </w:p>
    <w:p>
      <w:pPr>
        <w:pStyle w:val="TOC2"/>
        <w:tabs>
          <w:tab w:val="right" w:leader="dot" w:pos="8306"/>
        </w:tabs>
      </w:pPr>
      <w:hyperlink w:anchor="_Toc17113" w:history="1">
        <w:r>
          <w:rPr>
            <w:rFonts w:ascii="仿宋" w:eastAsia="仿宋" w:hAnsi="仿宋" w:cs="仿宋" w:hint="eastAsia"/>
            <w:lang w:eastAsia="zh-CN"/>
          </w:rPr>
          <w:t>(一)、创新驱动战略实施</w:t>
        </w:r>
        <w:r>
          <w:tab/>
        </w:r>
        <w:r>
          <w:fldChar w:fldCharType="begin"/>
        </w:r>
        <w:r>
          <w:instrText xml:space="preserve"> PAGEREF _Toc17113 \h </w:instrText>
        </w:r>
        <w:r>
          <w:fldChar w:fldCharType="separate"/>
        </w:r>
        <w:r>
          <w:t>66</w:t>
        </w:r>
        <w:r>
          <w:fldChar w:fldCharType="end"/>
        </w:r>
      </w:hyperlink>
    </w:p>
    <w:p>
      <w:pPr>
        <w:pStyle w:val="TOC2"/>
        <w:tabs>
          <w:tab w:val="right" w:leader="dot" w:pos="8306"/>
        </w:tabs>
      </w:pPr>
      <w:hyperlink w:anchor="_Toc27602" w:history="1">
        <w:r>
          <w:rPr>
            <w:rFonts w:ascii="仿宋" w:eastAsia="仿宋" w:hAnsi="仿宋" w:cs="仿宋" w:hint="eastAsia"/>
            <w:lang w:eastAsia="zh-CN"/>
          </w:rPr>
          <w:t>(二)、持续发展路径探索</w:t>
        </w:r>
        <w:r>
          <w:tab/>
        </w:r>
        <w:r>
          <w:fldChar w:fldCharType="begin"/>
        </w:r>
        <w:r>
          <w:instrText xml:space="preserve"> PAGEREF _Toc27602 \h </w:instrText>
        </w:r>
        <w:r>
          <w:fldChar w:fldCharType="separate"/>
        </w:r>
        <w:r>
          <w:t>68</w:t>
        </w:r>
        <w:r>
          <w:fldChar w:fldCharType="end"/>
        </w:r>
      </w:hyperlink>
    </w:p>
    <w:p>
      <w:pPr>
        <w:pStyle w:val="TOC1"/>
        <w:tabs>
          <w:tab w:val="right" w:leader="dot" w:pos="8306"/>
        </w:tabs>
      </w:pPr>
      <w:hyperlink w:anchor="_Toc5105" w:history="1">
        <w:r>
          <w:rPr>
            <w:rFonts w:ascii="仿宋" w:eastAsia="仿宋" w:hAnsi="仿宋" w:cs="仿宋" w:hint="eastAsia"/>
            <w:lang w:eastAsia="zh-CN"/>
          </w:rPr>
          <w:t>十六、人力资源管理与开发</w:t>
        </w:r>
        <w:r>
          <w:tab/>
        </w:r>
        <w:r>
          <w:fldChar w:fldCharType="begin"/>
        </w:r>
        <w:r>
          <w:instrText xml:space="preserve"> PAGEREF _Toc5105 \h </w:instrText>
        </w:r>
        <w:r>
          <w:fldChar w:fldCharType="separate"/>
        </w:r>
        <w:r>
          <w:t>72</w:t>
        </w:r>
        <w:r>
          <w:fldChar w:fldCharType="end"/>
        </w:r>
      </w:hyperlink>
    </w:p>
    <w:p>
      <w:pPr>
        <w:pStyle w:val="TOC2"/>
        <w:tabs>
          <w:tab w:val="right" w:leader="dot" w:pos="8306"/>
        </w:tabs>
      </w:pPr>
      <w:hyperlink w:anchor="_Toc1765" w:history="1">
        <w:r>
          <w:rPr>
            <w:rFonts w:ascii="仿宋" w:eastAsia="仿宋" w:hAnsi="仿宋" w:cs="仿宋" w:hint="eastAsia"/>
            <w:lang w:eastAsia="zh-CN"/>
          </w:rPr>
          <w:t>(一)、人力资源规划</w:t>
        </w:r>
        <w:r>
          <w:tab/>
        </w:r>
        <w:r>
          <w:fldChar w:fldCharType="begin"/>
        </w:r>
        <w:r>
          <w:instrText xml:space="preserve"> PAGEREF _Toc1765 \h </w:instrText>
        </w:r>
        <w:r>
          <w:fldChar w:fldCharType="separate"/>
        </w:r>
        <w:r>
          <w:t>72</w:t>
        </w:r>
        <w:r>
          <w:fldChar w:fldCharType="end"/>
        </w:r>
      </w:hyperlink>
    </w:p>
    <w:p>
      <w:pPr>
        <w:pStyle w:val="TOC2"/>
        <w:tabs>
          <w:tab w:val="right" w:leader="dot" w:pos="8306"/>
        </w:tabs>
      </w:pPr>
      <w:hyperlink w:anchor="_Toc11973" w:history="1">
        <w:r>
          <w:rPr>
            <w:rFonts w:ascii="仿宋" w:eastAsia="仿宋" w:hAnsi="仿宋" w:cs="仿宋" w:hint="eastAsia"/>
            <w:lang w:eastAsia="zh-CN"/>
          </w:rPr>
          <w:t>(二)、人力资源开发与培训</w:t>
        </w:r>
        <w:r>
          <w:tab/>
        </w:r>
        <w:r>
          <w:fldChar w:fldCharType="begin"/>
        </w:r>
        <w:r>
          <w:instrText xml:space="preserve"> PAGEREF _Toc11973 \h </w:instrText>
        </w:r>
        <w:r>
          <w:fldChar w:fldCharType="separate"/>
        </w:r>
        <w:r>
          <w:t>73</w:t>
        </w:r>
        <w:r>
          <w:fldChar w:fldCharType="end"/>
        </w:r>
      </w:hyperlink>
    </w:p>
    <w:p>
      <w:pPr>
        <w:pStyle w:val="TOC1"/>
        <w:tabs>
          <w:tab w:val="right" w:leader="dot" w:pos="8306"/>
        </w:tabs>
      </w:pPr>
      <w:hyperlink w:anchor="_Toc11484" w:history="1">
        <w:r>
          <w:rPr>
            <w:rFonts w:ascii="仿宋" w:eastAsia="仿宋" w:hAnsi="仿宋" w:cs="仿宋" w:hint="eastAsia"/>
            <w:lang w:eastAsia="zh-CN"/>
          </w:rPr>
          <w:t>十七、合作与交流机制建立</w:t>
        </w:r>
        <w:r>
          <w:tab/>
        </w:r>
        <w:r>
          <w:fldChar w:fldCharType="begin"/>
        </w:r>
        <w:r>
          <w:instrText xml:space="preserve"> PAGEREF _Toc11484 \h </w:instrText>
        </w:r>
        <w:r>
          <w:fldChar w:fldCharType="separate"/>
        </w:r>
        <w:r>
          <w:t>76</w:t>
        </w:r>
        <w:r>
          <w:fldChar w:fldCharType="end"/>
        </w:r>
      </w:hyperlink>
    </w:p>
    <w:p>
      <w:pPr>
        <w:pStyle w:val="TOC2"/>
        <w:tabs>
          <w:tab w:val="right" w:leader="dot" w:pos="8306"/>
        </w:tabs>
      </w:pPr>
      <w:hyperlink w:anchor="_Toc10656" w:history="1">
        <w:r>
          <w:rPr>
            <w:rFonts w:ascii="仿宋" w:eastAsia="仿宋" w:hAnsi="仿宋" w:cs="仿宋" w:hint="eastAsia"/>
            <w:lang w:eastAsia="zh-CN"/>
          </w:rPr>
          <w:t>(一)、合作伙伴选择与合作方式</w:t>
        </w:r>
        <w:r>
          <w:tab/>
        </w:r>
        <w:r>
          <w:fldChar w:fldCharType="begin"/>
        </w:r>
        <w:r>
          <w:instrText xml:space="preserve"> PAGEREF _Toc10656 \h </w:instrText>
        </w:r>
        <w:r>
          <w:fldChar w:fldCharType="separate"/>
        </w:r>
        <w:r>
          <w:t>76</w:t>
        </w:r>
        <w:r>
          <w:fldChar w:fldCharType="end"/>
        </w:r>
      </w:hyperlink>
    </w:p>
    <w:p>
      <w:pPr>
        <w:pStyle w:val="TOC2"/>
        <w:tabs>
          <w:tab w:val="right" w:leader="dot" w:pos="8306"/>
        </w:tabs>
      </w:pPr>
      <w:hyperlink w:anchor="_Toc1455" w:history="1">
        <w:r>
          <w:rPr>
            <w:rFonts w:ascii="仿宋" w:eastAsia="仿宋" w:hAnsi="仿宋" w:cs="仿宋" w:hint="eastAsia"/>
            <w:lang w:eastAsia="zh-CN"/>
          </w:rPr>
          <w:t>(二)、交流与合作平台搭建</w:t>
        </w:r>
        <w:r>
          <w:tab/>
        </w:r>
        <w:r>
          <w:fldChar w:fldCharType="begin"/>
        </w:r>
        <w:r>
          <w:instrText xml:space="preserve"> PAGEREF _Toc1455 \h </w:instrText>
        </w:r>
        <w:r>
          <w:fldChar w:fldCharType="separate"/>
        </w:r>
        <w:r>
          <w:t>77</w:t>
        </w:r>
        <w:r>
          <w:fldChar w:fldCharType="end"/>
        </w:r>
      </w:hyperlink>
    </w:p>
    <w:p>
      <w:pPr>
        <w:pStyle w:val="TOC1"/>
        <w:tabs>
          <w:tab w:val="right" w:leader="dot" w:pos="8306"/>
        </w:tabs>
      </w:pPr>
      <w:hyperlink w:anchor="_Toc5152" w:history="1">
        <w:r>
          <w:rPr>
            <w:rFonts w:ascii="仿宋" w:eastAsia="仿宋" w:hAnsi="仿宋" w:cs="仿宋" w:hint="eastAsia"/>
            <w:lang w:eastAsia="zh-CN"/>
          </w:rPr>
          <w:t>十八、企业合规与伦理</w:t>
        </w:r>
        <w:r>
          <w:tab/>
        </w:r>
        <w:r>
          <w:fldChar w:fldCharType="begin"/>
        </w:r>
        <w:r>
          <w:instrText xml:space="preserve"> PAGEREF _Toc5152 \h </w:instrText>
        </w:r>
        <w:r>
          <w:fldChar w:fldCharType="separate"/>
        </w:r>
        <w:r>
          <w:t>79</w:t>
        </w:r>
        <w:r>
          <w:fldChar w:fldCharType="end"/>
        </w:r>
      </w:hyperlink>
    </w:p>
    <w:p>
      <w:pPr>
        <w:pStyle w:val="TOC2"/>
        <w:tabs>
          <w:tab w:val="right" w:leader="dot" w:pos="8306"/>
        </w:tabs>
      </w:pPr>
      <w:hyperlink w:anchor="_Toc29662" w:history="1">
        <w:r>
          <w:rPr>
            <w:rFonts w:ascii="仿宋" w:eastAsia="仿宋" w:hAnsi="仿宋" w:cs="仿宋" w:hint="eastAsia"/>
            <w:lang w:eastAsia="zh-CN"/>
          </w:rPr>
          <w:t>(一)、合规政策与程序</w:t>
        </w:r>
        <w:r>
          <w:tab/>
        </w:r>
        <w:r>
          <w:fldChar w:fldCharType="begin"/>
        </w:r>
        <w:r>
          <w:instrText xml:space="preserve"> PAGEREF _Toc29662 \h </w:instrText>
        </w:r>
        <w:r>
          <w:fldChar w:fldCharType="separate"/>
        </w:r>
        <w:r>
          <w:t>79</w:t>
        </w:r>
        <w:r>
          <w:fldChar w:fldCharType="end"/>
        </w:r>
      </w:hyperlink>
    </w:p>
    <w:p>
      <w:pPr>
        <w:pStyle w:val="TOC2"/>
        <w:tabs>
          <w:tab w:val="right" w:leader="dot" w:pos="8306"/>
        </w:tabs>
      </w:pPr>
      <w:hyperlink w:anchor="_Toc6819" w:history="1">
        <w:r>
          <w:rPr>
            <w:rFonts w:ascii="仿宋" w:eastAsia="仿宋" w:hAnsi="仿宋" w:cs="仿宋" w:hint="eastAsia"/>
            <w:lang w:eastAsia="zh-CN"/>
          </w:rPr>
          <w:t>(二)、伦理规范与培训</w:t>
        </w:r>
        <w:r>
          <w:tab/>
        </w:r>
        <w:r>
          <w:fldChar w:fldCharType="begin"/>
        </w:r>
        <w:r>
          <w:instrText xml:space="preserve"> PAGEREF _Toc6819 \h </w:instrText>
        </w:r>
        <w:r>
          <w:fldChar w:fldCharType="separate"/>
        </w:r>
        <w:r>
          <w:t>80</w:t>
        </w:r>
        <w:r>
          <w:fldChar w:fldCharType="end"/>
        </w:r>
      </w:hyperlink>
    </w:p>
    <w:p>
      <w:pPr>
        <w:pStyle w:val="TOC2"/>
        <w:tabs>
          <w:tab w:val="right" w:leader="dot" w:pos="8306"/>
        </w:tabs>
      </w:pPr>
      <w:hyperlink w:anchor="_Toc24261" w:history="1">
        <w:r>
          <w:rPr>
            <w:rFonts w:ascii="仿宋" w:eastAsia="仿宋" w:hAnsi="仿宋" w:cs="仿宋" w:hint="eastAsia"/>
            <w:lang w:eastAsia="zh-CN"/>
          </w:rPr>
          <w:t>(三)、合规风险评估</w:t>
        </w:r>
        <w:r>
          <w:tab/>
        </w:r>
        <w:r>
          <w:fldChar w:fldCharType="begin"/>
        </w:r>
        <w:r>
          <w:instrText xml:space="preserve"> PAGEREF _Toc24261 \h </w:instrText>
        </w:r>
        <w:r>
          <w:fldChar w:fldCharType="separate"/>
        </w:r>
        <w:r>
          <w:t>81</w:t>
        </w:r>
        <w:r>
          <w:fldChar w:fldCharType="end"/>
        </w:r>
      </w:hyperlink>
    </w:p>
    <w:p>
      <w:pPr>
        <w:pStyle w:val="TOC2"/>
        <w:tabs>
          <w:tab w:val="right" w:leader="dot" w:pos="8306"/>
        </w:tabs>
      </w:pPr>
      <w:hyperlink w:anchor="_Toc2493" w:history="1">
        <w:r>
          <w:rPr>
            <w:rFonts w:ascii="仿宋" w:eastAsia="仿宋" w:hAnsi="仿宋" w:cs="仿宋" w:hint="eastAsia"/>
            <w:lang w:eastAsia="zh-CN"/>
          </w:rPr>
          <w:t>(四)、合规监督与执行</w:t>
        </w:r>
        <w:r>
          <w:tab/>
        </w:r>
        <w:r>
          <w:fldChar w:fldCharType="begin"/>
        </w:r>
        <w:r>
          <w:instrText xml:space="preserve"> PAGEREF _Toc2493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2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64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60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泥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泥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水泥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6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70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完成初始的地质风险评估后，水泥项目将安装长期地质监测设备，如倾斜仪、裂缝计和地下水位计，以持续监测地质条件的变化。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70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765"/>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333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404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https://d.book118.com/876230004154010043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10B3F"/>
    <w:rsid w:val="14C10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23000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2024-01-26T08:05:00Z</dcterms:created>
  <dcterms:modified xsi:type="dcterms:W3CDTF">2024-01-26T08:06:39Z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30687827DB6D454A9E91814DCE7A7EB4_11</vt:lpwstr>
  </property>
  <property fmtid="{D5CDD505-2E9C-101B-9397-08002B2CF9AE}" pid="3" name="KSOProductBuildVer">
    <vt:lpwstr>2052-12.1.0.16250</vt:lpwstr>
  </property>
</Properties>
</file>