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罗茨鼓风机相关行业公司成立报告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8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(一)、罗茨鼓风机项目选址原则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(五)、罗茨鼓风机项目选址综合评价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_Toc10228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_Toc15717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_Toc19911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6" w:history="1">
        <w:r>
          <w:rPr>
            <w:rFonts w:ascii="仿宋" w:eastAsia="仿宋" w:hAnsi="仿宋" w:cs="仿宋" w:hint="eastAsia"/>
            <w:lang w:eastAsia="zh-CN"/>
          </w:rPr>
          <w:t>(七)、罗茨鼓风机项目建设必要性分析</w:t>
        </w:r>
        <w:r>
          <w:tab/>
        </w:r>
        <w:r>
          <w:fldChar w:fldCharType="begin"/>
        </w:r>
        <w:r>
          <w:instrText xml:space="preserve"> PAGEREF _Toc5176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8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_Toc20889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_Toc25881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_Toc7012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五、罗茨鼓风机项目概况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_Toc13730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1" w:history="1">
        <w:r>
          <w:rPr>
            <w:rFonts w:ascii="仿宋" w:eastAsia="仿宋" w:hAnsi="仿宋" w:cs="仿宋" w:hint="eastAsia"/>
            <w:lang w:eastAsia="zh-CN"/>
          </w:rPr>
          <w:t>(二)、罗茨鼓风机项目提出的理由</w:t>
        </w:r>
        <w:r>
          <w:tab/>
        </w:r>
        <w:r>
          <w:fldChar w:fldCharType="begin"/>
        </w:r>
        <w:r>
          <w:instrText xml:space="preserve"> PAGEREF _Toc28951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8" w:history="1">
        <w:r>
          <w:rPr>
            <w:rFonts w:ascii="仿宋" w:eastAsia="仿宋" w:hAnsi="仿宋" w:cs="仿宋" w:hint="eastAsia"/>
            <w:lang w:eastAsia="zh-CN"/>
          </w:rPr>
          <w:t>(三)、罗茨鼓风机项目选址</w:t>
        </w:r>
        <w:r>
          <w:tab/>
        </w:r>
        <w:r>
          <w:fldChar w:fldCharType="begin"/>
        </w:r>
        <w:r>
          <w:instrText xml:space="preserve"> PAGEREF _Toc15438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_Toc12821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(六)、罗茨鼓风机项目投资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" w:history="1">
        <w:r>
          <w:rPr>
            <w:rFonts w:ascii="仿宋" w:eastAsia="仿宋" w:hAnsi="仿宋" w:cs="仿宋" w:hint="eastAsia"/>
            <w:lang w:eastAsia="zh-CN"/>
          </w:rPr>
          <w:t>(七)、罗茨鼓风机项目进度规划</w:t>
        </w:r>
        <w:r>
          <w:tab/>
        </w:r>
        <w:r>
          <w:fldChar w:fldCharType="begin"/>
        </w:r>
        <w:r>
          <w:instrText xml:space="preserve"> PAGEREF _Toc1217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(九)、罗茨鼓风机项目综合评价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_Toc23762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_Toc13514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_Toc32518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_Toc28220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_Toc28286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5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_Toc25315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1" w:history="1">
        <w:r>
          <w:rPr>
            <w:rFonts w:ascii="仿宋" w:eastAsia="仿宋" w:hAnsi="仿宋" w:cs="仿宋" w:hint="eastAsia"/>
            <w:lang w:eastAsia="zh-CN"/>
          </w:rPr>
          <w:t>(一)、罗茨鼓风机项目进度安排</w:t>
        </w:r>
        <w:r>
          <w:tab/>
        </w:r>
        <w:r>
          <w:fldChar w:fldCharType="begin"/>
        </w:r>
        <w:r>
          <w:instrText xml:space="preserve"> PAGEREF _Toc20641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(二)、罗茨鼓风机项目实施保障措施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_Toc12912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_Toc22932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9" w:history="1">
        <w:r>
          <w:rPr>
            <w:rFonts w:ascii="仿宋" w:eastAsia="仿宋" w:hAnsi="仿宋" w:cs="仿宋" w:hint="eastAsia"/>
            <w:lang w:eastAsia="zh-CN"/>
          </w:rPr>
          <w:t>九、罗茨鼓风机项目风险分析</w:t>
        </w:r>
        <w:r>
          <w:tab/>
        </w:r>
        <w:r>
          <w:fldChar w:fldCharType="begin"/>
        </w:r>
        <w:r>
          <w:instrText xml:space="preserve"> PAGEREF _Toc29439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2" w:history="1">
        <w:r>
          <w:rPr>
            <w:rFonts w:ascii="仿宋" w:eastAsia="仿宋" w:hAnsi="仿宋" w:cs="仿宋" w:hint="eastAsia"/>
            <w:lang w:eastAsia="zh-CN"/>
          </w:rPr>
          <w:t>(一)、罗茨鼓风机项目风险分析</w:t>
        </w:r>
        <w:r>
          <w:tab/>
        </w:r>
        <w:r>
          <w:fldChar w:fldCharType="begin"/>
        </w:r>
        <w:r>
          <w:instrText xml:space="preserve"> PAGEREF _Toc7172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(二)、罗茨鼓风机项目风险对策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_Toc28693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_Toc7745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_Toc24804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_Toc31543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" w:history="1">
        <w:r>
          <w:rPr>
            <w:rFonts w:ascii="仿宋" w:eastAsia="仿宋" w:hAnsi="仿宋" w:cs="仿宋" w:hint="eastAsia"/>
            <w:lang w:eastAsia="zh-CN"/>
          </w:rPr>
          <w:t>(五)、罗茨鼓风机项目总投资</w:t>
        </w:r>
        <w:r>
          <w:tab/>
        </w:r>
        <w:r>
          <w:fldChar w:fldCharType="begin"/>
        </w:r>
        <w:r>
          <w:instrText xml:space="preserve"> PAGEREF _Toc812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_Toc21785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4" w:history="1">
        <w:r>
          <w:rPr>
            <w:rFonts w:ascii="仿宋" w:eastAsia="仿宋" w:hAnsi="仿宋" w:cs="仿宋" w:hint="eastAsia"/>
            <w:lang w:eastAsia="zh-CN"/>
          </w:rPr>
          <w:t>(一)、社会责任罗茨鼓风机项目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_Toc31890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3" w:history="1">
        <w:r>
          <w:rPr>
            <w:rFonts w:ascii="仿宋" w:eastAsia="仿宋" w:hAnsi="仿宋" w:cs="仿宋" w:hint="eastAsia"/>
            <w:lang w:eastAsia="zh-CN"/>
          </w:rPr>
          <w:t>十二、罗茨鼓风机项目总结分析</w:t>
        </w:r>
        <w:r>
          <w:tab/>
        </w:r>
        <w:r>
          <w:fldChar w:fldCharType="begin"/>
        </w:r>
        <w:r>
          <w:instrText xml:space="preserve"> PAGEREF _Toc21183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248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6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https://d.book118.com/877000063115006042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罗茨鼓风机相关行业公司成立报告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罗茨鼓风机相关行业公司成立报告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罗茨鼓风机相关行业公司成立报告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罗茨鼓风机相关行业公司成立报告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罗茨鼓风机相关行业公司成立报告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000063115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2024-02-08T23:46:00Z</dcterms:created>
  <dcterms:modified xsi:type="dcterms:W3CDTF">2024-02-08T23:46:27Z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55D43EA9B93F4A7D999B8237ACC8B3ED_11</vt:lpwstr>
  </property>
  <property fmtid="{D5CDD505-2E9C-101B-9397-08002B2CF9AE}" pid="3" name="KSOProductBuildVer">
    <vt:lpwstr>2052-12.1.0.16250</vt:lpwstr>
  </property>
</Properties>
</file>