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10414000</wp:posOffset>
            </wp:positionH>
            <wp:positionV relativeFrom="topMargin">
              <wp:posOffset>10388600</wp:posOffset>
            </wp:positionV>
            <wp:extent cx="304800" cy="254000"/>
            <wp:effectExtent l="0" t="0" r="0" b="0"/>
            <wp:wrapNone/>
            <wp:docPr id="100571" name="图片 100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71" name="图片 1005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吉林省实验中学</w:t>
      </w:r>
    </w:p>
    <w:p>
      <w:pPr>
        <w:spacing w:line="360" w:lineRule="auto"/>
        <w:jc w:val="center"/>
        <w:rPr>
          <w:color w:val="auto"/>
        </w:rPr>
      </w:pPr>
      <w:r>
        <w:rPr>
          <w:rFonts w:eastAsia="Times New Roman" w:cs="Times New Roman"/>
          <w:b/>
          <w:color w:val="auto"/>
          <w:sz w:val="32"/>
        </w:rPr>
        <w:t>2022-2023</w:t>
      </w:r>
      <w:r>
        <w:rPr>
          <w:rFonts w:ascii="宋体" w:hAnsi="宋体"/>
          <w:b/>
          <w:color w:val="auto"/>
          <w:sz w:val="32"/>
        </w:rPr>
        <w:t>学年度上学期高二年级期末考试（一卷）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数学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本试卷分第</w:t>
      </w:r>
      <w:r>
        <w:rPr>
          <w:rFonts w:eastAsia="Times New Roman" w:cs="Times New Roman"/>
          <w:b/>
          <w:color w:val="auto"/>
          <w:sz w:val="24"/>
        </w:rPr>
        <w:t>I</w:t>
      </w:r>
      <w:r>
        <w:rPr>
          <w:rFonts w:ascii="宋体" w:hAnsi="宋体"/>
          <w:b/>
          <w:color w:val="auto"/>
          <w:sz w:val="24"/>
        </w:rPr>
        <w:t>卷（选择题）和第Ⅱ卷（非选择题）两部分，共</w:t>
      </w:r>
      <w:r>
        <w:rPr>
          <w:rFonts w:eastAsia="Times New Roman" w:cs="Times New Roman"/>
          <w:b/>
          <w:color w:val="auto"/>
          <w:sz w:val="24"/>
        </w:rPr>
        <w:t>150</w:t>
      </w:r>
      <w:r>
        <w:rPr>
          <w:rFonts w:ascii="宋体" w:hAnsi="宋体"/>
          <w:b/>
          <w:color w:val="auto"/>
          <w:sz w:val="24"/>
        </w:rPr>
        <w:t>分，考试时间</w:t>
      </w:r>
      <w:r>
        <w:rPr>
          <w:rFonts w:eastAsia="Times New Roman" w:cs="Times New Roman"/>
          <w:b/>
          <w:color w:val="auto"/>
          <w:sz w:val="24"/>
        </w:rPr>
        <w:t>120</w:t>
      </w:r>
      <w:r>
        <w:rPr>
          <w:rFonts w:ascii="宋体" w:hAnsi="宋体"/>
          <w:b/>
          <w:color w:val="auto"/>
          <w:sz w:val="24"/>
        </w:rPr>
        <w:t>分钟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第</w:t>
      </w:r>
      <w:r>
        <w:rPr>
          <w:rFonts w:eastAsia="Times New Roman" w:cs="Times New Roman"/>
          <w:b/>
          <w:color w:val="auto"/>
          <w:sz w:val="24"/>
        </w:rPr>
        <w:t>I</w:t>
      </w:r>
      <w:r>
        <w:rPr>
          <w:rFonts w:ascii="宋体" w:hAnsi="宋体"/>
          <w:b/>
          <w:color w:val="auto"/>
          <w:sz w:val="24"/>
        </w:rPr>
        <w:t>卷</w:t>
      </w:r>
      <w:r>
        <w:rPr>
          <w:rFonts w:eastAsia="Times New Roman" w:cs="Times New Roman"/>
          <w:b/>
          <w:color w:val="auto"/>
          <w:sz w:val="24"/>
        </w:rPr>
        <w:t>1</w:t>
      </w:r>
      <w:r>
        <w:rPr>
          <w:rFonts w:ascii="宋体" w:hAnsi="宋体"/>
          <w:b/>
          <w:color w:val="auto"/>
          <w:sz w:val="24"/>
        </w:rPr>
        <w:t>至</w:t>
      </w:r>
      <w:r>
        <w:rPr>
          <w:rFonts w:eastAsia="Times New Roman" w:cs="Times New Roman"/>
          <w:b/>
          <w:color w:val="auto"/>
          <w:sz w:val="24"/>
        </w:rPr>
        <w:t>3</w:t>
      </w:r>
      <w:r>
        <w:rPr>
          <w:rFonts w:ascii="宋体" w:hAnsi="宋体"/>
          <w:b/>
          <w:color w:val="auto"/>
          <w:sz w:val="24"/>
        </w:rPr>
        <w:t>页，第Ⅱ卷</w:t>
      </w:r>
      <w:r>
        <w:rPr>
          <w:rFonts w:eastAsia="Times New Roman" w:cs="Times New Roman"/>
          <w:b/>
          <w:color w:val="auto"/>
          <w:sz w:val="24"/>
        </w:rPr>
        <w:t>4</w:t>
      </w:r>
      <w:r>
        <w:rPr>
          <w:rFonts w:ascii="宋体" w:hAnsi="宋体"/>
          <w:b/>
          <w:color w:val="auto"/>
          <w:sz w:val="24"/>
        </w:rPr>
        <w:t>至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页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1.</w:t>
      </w:r>
      <w:r>
        <w:rPr>
          <w:rFonts w:ascii="宋体" w:hAnsi="宋体"/>
          <w:b/>
          <w:color w:val="auto"/>
          <w:sz w:val="24"/>
        </w:rPr>
        <w:t>答卷前，考生务必将自己的姓名、准考证号填写在答题卡上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并在规定位置粘贴考试用条形码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2.</w:t>
      </w:r>
      <w:r>
        <w:rPr>
          <w:rFonts w:ascii="宋体" w:hAnsi="宋体"/>
          <w:b/>
          <w:color w:val="auto"/>
          <w:sz w:val="24"/>
        </w:rPr>
        <w:t>请认真阅读答题卡上的注意事项，在答题卡上与题号相对应的答题区域内答题，写在试卷、草稿纸上或答题卡非题号对应答题区域的答案一律无效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不得在答题卡上做任何标记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3.</w:t>
      </w:r>
      <w:r>
        <w:rPr>
          <w:rFonts w:ascii="宋体" w:hAnsi="宋体"/>
          <w:b/>
          <w:color w:val="auto"/>
          <w:sz w:val="24"/>
        </w:rPr>
        <w:t>回答选择题时，选出每小题答案后，用</w:t>
      </w:r>
      <w:r>
        <w:rPr>
          <w:rFonts w:eastAsia="Times New Roman" w:cs="Times New Roman"/>
          <w:b/>
          <w:color w:val="auto"/>
          <w:sz w:val="24"/>
        </w:rPr>
        <w:t>2B</w:t>
      </w:r>
      <w:r>
        <w:rPr>
          <w:rFonts w:ascii="宋体" w:hAnsi="宋体"/>
          <w:b/>
          <w:color w:val="auto"/>
          <w:sz w:val="24"/>
        </w:rPr>
        <w:t>铅笔把答题卡上对应题目的答案标号涂黑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如需改动，用橡皮擦干净后，再选涂其他答案标号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4.</w:t>
      </w:r>
      <w:r>
        <w:rPr>
          <w:rFonts w:ascii="宋体" w:hAnsi="宋体"/>
          <w:b/>
          <w:color w:val="auto"/>
          <w:sz w:val="24"/>
        </w:rPr>
        <w:t>考试结束后，答题卡要交回，试卷由考生自行保存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第</w:t>
      </w:r>
      <w:r>
        <w:rPr>
          <w:rFonts w:eastAsia="Times New Roman" w:cs="Times New Roman"/>
          <w:b/>
          <w:color w:val="auto"/>
          <w:sz w:val="24"/>
        </w:rPr>
        <w:t>I</w:t>
      </w:r>
      <w:r>
        <w:rPr>
          <w:rFonts w:ascii="宋体" w:hAnsi="宋体"/>
          <w:b/>
          <w:color w:val="auto"/>
          <w:sz w:val="24"/>
        </w:rPr>
        <w:t>卷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一、单选题：本题共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若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0pt;height:21pt" o:ole="" coordsize="21600,21600" o:preferrelative="t" filled="f" stroked="f">
            <v:stroke joinstyle="miter"/>
            <v:imagedata r:id="rId7" o:title="eqId688f23092f009041a392abb348593350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eastAsia="Times New Roman" w:cs="Times New Roman"/>
          <w:color w:val="auto"/>
        </w:rPr>
        <w:t>,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63pt;height:21pt" o:ole="" coordsize="21600,21600" o:preferrelative="t" filled="f" stroked="f">
            <v:stroke joinstyle="miter"/>
            <v:imagedata r:id="rId9" o:title="eqIdf965966ab7ce1e03554a431d59d08b42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eastAsia="Times New Roman" w:cs="Times New Roman"/>
          <w:color w:val="auto"/>
        </w:rPr>
        <w:t>,</w:t>
      </w:r>
      <w:r>
        <w:rPr>
          <w:rFonts w:ascii="宋体" w:hAnsi="宋体"/>
          <w:color w:val="auto"/>
        </w:rPr>
        <w:t>且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10.5pt;height:16.5pt" o:ole="" coordsize="21600,21600" o:preferrelative="t" filled="f" stroked="f">
            <v:stroke joinstyle="miter"/>
            <v:imagedata r:id="rId11" o:title="eqId64c5562bd4d1b54424330cb6329cd79d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eastAsia="Times New Roman" w:cs="Times New Roman"/>
          <w:color w:val="auto"/>
        </w:rPr>
        <w:t>,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0.5pt;height:16.5pt" o:ole="" coordsize="21600,21600" o:preferrelative="t" filled="f" stroked="f">
            <v:stroke joinstyle="miter"/>
            <v:imagedata r:id="rId13" o:title="eqIdb45ba716f03748c19b7ce2f99af536ab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hAnsi="宋体"/>
          <w:color w:val="auto"/>
        </w:rPr>
        <w:t>为共线向量</w:t>
      </w:r>
      <w:r>
        <w:rPr>
          <w:rFonts w:eastAsia="Times New Roman" w:cs="Times New Roman"/>
          <w:color w:val="auto"/>
        </w:rPr>
        <w:t>,</w:t>
      </w:r>
      <w:r>
        <w:rPr>
          <w:rFonts w:ascii="宋体" w:hAnsi="宋体"/>
          <w:color w:val="auto"/>
        </w:rPr>
        <w:t>则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29.25pt;height:11.25pt" o:ole="" coordsize="21600,21600" o:preferrelative="t" filled="f" stroked="f">
            <v:stroke joinstyle="miter"/>
            <v:imagedata r:id="rId15" o:title="eqId72850427e83ff19a24305783e080b280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hAnsi="宋体"/>
          <w:color w:val="auto"/>
        </w:rPr>
        <w:t>的值为（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2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7" o:title="eqId533a7b702ada1dd80123e4041271d521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6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8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0.5pt;height:16.5pt" o:ole="" coordsize="21600,21600" o:preferrelative="t" filled="f" stroked="f">
            <v:stroke joinstyle="miter"/>
            <v:imagedata r:id="rId11" o:title="eqId64c5562bd4d1b54424330cb6329cd79d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eastAsia="Times New Roman" w:cs="Times New Roman"/>
          <w:color w:val="auto"/>
        </w:rPr>
        <w:t>,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0.5pt;height:16.5pt" o:ole="" coordsize="21600,21600" o:preferrelative="t" filled="f" stroked="f">
            <v:stroke joinstyle="miter"/>
            <v:imagedata r:id="rId13" o:title="eqIdb45ba716f03748c19b7ce2f99af536ab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rPr>
          <w:rFonts w:ascii="宋体" w:hAnsi="宋体"/>
          <w:color w:val="auto"/>
        </w:rPr>
        <w:t>为共线向量</w:t>
      </w:r>
      <w:r>
        <w:rPr>
          <w:rFonts w:eastAsia="Times New Roman" w:cs="Times New Roman"/>
          <w:color w:val="auto"/>
        </w:rPr>
        <w:t>,</w:t>
      </w:r>
      <w:r>
        <w:rPr>
          <w:rFonts w:ascii="宋体" w:hAnsi="宋体"/>
          <w:color w:val="auto"/>
        </w:rPr>
        <w:t>建立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23.25pt;height:12.75pt" o:ole="" coordsize="21600,21600" o:preferrelative="t" filled="f" stroked="f">
            <v:stroke joinstyle="miter"/>
            <v:imagedata r:id="rId21" o:title="eqId280860dd039e1305a5ccc455f63e8223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ascii="宋体" w:hAnsi="宋体"/>
          <w:color w:val="auto"/>
        </w:rPr>
        <w:t>等式</w:t>
      </w:r>
      <w:r>
        <w:rPr>
          <w:rFonts w:eastAsia="Times New Roman" w:cs="Times New Roman"/>
          <w:color w:val="auto"/>
        </w:rPr>
        <w:t>,</w:t>
      </w:r>
      <w:r>
        <w:rPr>
          <w:rFonts w:ascii="宋体" w:hAnsi="宋体"/>
          <w:color w:val="auto"/>
        </w:rPr>
        <w:t>解出即可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解</w:t>
      </w:r>
      <w:r>
        <w:rPr>
          <w:rFonts w:eastAsia="Times New Roman" w:cs="Times New Roman"/>
          <w:color w:val="auto"/>
        </w:rPr>
        <w:t>:</w:t>
      </w:r>
      <w:r>
        <w:rPr>
          <w:rFonts w:ascii="宋体" w:hAnsi="宋体"/>
          <w:color w:val="auto"/>
        </w:rPr>
        <w:t>由题知</w:t>
      </w:r>
      <w:r>
        <w:rPr>
          <w:rFonts w:eastAsia="Times New Roman" w:cs="Times New Roman"/>
          <w:color w:val="auto"/>
        </w:rPr>
        <w:t>,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0.5pt;height:16.5pt" o:ole="" coordsize="21600,21600" o:preferrelative="t" filled="f" stroked="f">
            <v:stroke joinstyle="miter"/>
            <v:imagedata r:id="rId11" o:title="eqId64c5562bd4d1b54424330cb6329cd79d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eastAsia="Times New Roman" w:cs="Times New Roman"/>
          <w:color w:val="auto"/>
        </w:rPr>
        <w:t>,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0.5pt;height:16.5pt" o:ole="" coordsize="21600,21600" o:preferrelative="t" filled="f" stroked="f">
            <v:stroke joinstyle="miter"/>
            <v:imagedata r:id="rId13" o:title="eqIdb45ba716f03748c19b7ce2f99af536ab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rPr>
          <w:rFonts w:ascii="宋体" w:hAnsi="宋体"/>
          <w:color w:val="auto"/>
        </w:rPr>
        <w:t>为共线向量</w:t>
      </w:r>
      <w:r>
        <w:rPr>
          <w:rFonts w:eastAsia="Times New Roman" w:cs="Times New Roman"/>
          <w:color w:val="auto"/>
        </w:rPr>
        <w:t>,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因为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60pt;height:21pt" o:ole="" coordsize="21600,21600" o:preferrelative="t" filled="f" stroked="f">
            <v:stroke joinstyle="miter"/>
            <v:imagedata r:id="rId7" o:title="eqId688f23092f009041a392abb348593350"/>
            <o:lock v:ext="edit" aspectratio="t"/>
            <w10:anchorlock/>
          </v:shape>
          <o:OLEObject Type="Embed" ProgID="Equation.DSMT4" ShapeID="_x0000_i1036" DrawAspect="Content" ObjectID="_1468075736" r:id="rId25"/>
        </w:object>
      </w:r>
      <w:r>
        <w:rPr>
          <w:rFonts w:eastAsia="Times New Roman" w:cs="Times New Roman"/>
          <w:color w:val="auto"/>
        </w:rPr>
        <w:t>,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63pt;height:21pt" o:ole="" coordsize="21600,21600" o:preferrelative="t" filled="f" stroked="f">
            <v:stroke joinstyle="miter"/>
            <v:imagedata r:id="rId9" o:title="eqIdf965966ab7ce1e03554a431d59d08b42"/>
            <o:lock v:ext="edit" aspectratio="t"/>
            <w10:anchorlock/>
          </v:shape>
          <o:OLEObject Type="Embed" ProgID="Equation.DSMT4" ShapeID="_x0000_i1037" DrawAspect="Content" ObjectID="_1468075737" r:id="rId26"/>
        </w:object>
      </w:r>
      <w:r>
        <w:rPr>
          <w:rFonts w:eastAsia="Times New Roman" w:cs="Times New Roman"/>
          <w:color w:val="auto"/>
        </w:rPr>
        <w:t>,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所以有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60.75pt;height:30.75pt" o:ole="" coordsize="21600,21600" o:preferrelative="t" filled="f" stroked="f">
            <v:stroke joinstyle="miter"/>
            <v:imagedata r:id="rId27" o:title="eqId50bdd8ecd8c8653137f8f2aaf2f7ae74"/>
            <o:lock v:ext="edit" aspectratio="t"/>
            <w10:anchorlock/>
          </v:shape>
          <o:OLEObject Type="Embed" ProgID="Equation.DSMT4" ShapeID="_x0000_i1038" DrawAspect="Content" ObjectID="_1468075738" r:id="rId28"/>
        </w:object>
      </w:r>
      <w:r>
        <w:rPr>
          <w:rFonts w:eastAsia="Times New Roman" w:cs="Times New Roman"/>
          <w:color w:val="auto"/>
        </w:rPr>
        <w:t>,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解得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56.25pt;height:15pt" o:ole="" coordsize="21600,21600" o:preferrelative="t" filled="f" stroked="f">
            <v:stroke joinstyle="miter"/>
            <v:imagedata r:id="rId29" o:title="eqIdffc6bd6b86a621800a7551ef5041a1dd"/>
            <o:lock v:ext="edit" aspectratio="t"/>
            <w10:anchorlock/>
          </v:shape>
          <o:OLEObject Type="Embed" ProgID="Equation.DSMT4" ShapeID="_x0000_i1039" DrawAspect="Content" ObjectID="_1468075739" r:id="rId30"/>
        </w:object>
      </w:r>
      <w:r>
        <w:rPr>
          <w:rFonts w:eastAsia="Times New Roman" w:cs="Times New Roman"/>
          <w:color w:val="auto"/>
        </w:rPr>
        <w:t>,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46.5pt;height:14.25pt" o:ole="" coordsize="21600,21600" o:preferrelative="t" filled="f" stroked="f">
            <v:stroke joinstyle="miter"/>
            <v:imagedata r:id="rId31" o:title="eqIdc4d2c67b2f30bfc30f4c9f0b71c16f82"/>
            <o:lock v:ext="edit" aspectratio="t"/>
            <w10:anchorlock/>
          </v:shape>
          <o:OLEObject Type="Embed" ProgID="Equation.DSMT4" ShapeID="_x0000_i1040" DrawAspect="Content" ObjectID="_1468075740" r:id="rId32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</w:t>
      </w:r>
      <w:r>
        <w:rPr>
          <w:rFonts w:eastAsia="Times New Roman" w:cs="Times New Roman"/>
          <w:color w:val="auto"/>
        </w:rPr>
        <w:t>:A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已知数列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3.25pt;height:20.25pt" o:ole="" coordsize="21600,21600" o:preferrelative="t" filled="f" stroked="f">
            <v:stroke joinstyle="miter"/>
            <v:imagedata r:id="rId33" o:title="eqId034ba25825c13725931c483aa47c9363"/>
            <o:lock v:ext="edit" aspectratio="t"/>
            <w10:anchorlock/>
          </v:shape>
          <o:OLEObject Type="Embed" ProgID="Equation.DSMT4" ShapeID="_x0000_i1041" DrawAspect="Content" ObjectID="_1468075741" r:id="rId34"/>
        </w:object>
      </w:r>
      <w:r>
        <w:rPr>
          <w:rFonts w:ascii="宋体" w:hAnsi="宋体"/>
          <w:color w:val="auto"/>
        </w:rPr>
        <w:t>为等差数列，其前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35" o:title="eqIdb6a24198bd04c29321ae5dc5a28fe421"/>
            <o:lock v:ext="edit" aspectratio="t"/>
            <w10:anchorlock/>
          </v:shape>
          <o:OLEObject Type="Embed" ProgID="Equation.DSMT4" ShapeID="_x0000_i1042" DrawAspect="Content" ObjectID="_1468075742" r:id="rId36"/>
        </w:object>
      </w:r>
      <w:r>
        <w:rPr>
          <w:rFonts w:ascii="宋体" w:hAnsi="宋体"/>
          <w:color w:val="auto"/>
        </w:rPr>
        <w:t>项和为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12pt;height:16.5pt" o:ole="" coordsize="21600,21600" o:preferrelative="t" filled="f" stroked="f">
            <v:stroke joinstyle="miter"/>
            <v:imagedata r:id="rId37" o:title="eqIdf1ae9a3b0b7aeb1545b65d91aa371b3c"/>
            <o:lock v:ext="edit" aspectratio="t"/>
            <w10:anchorlock/>
          </v:shape>
          <o:OLEObject Type="Embed" ProgID="Equation.DSMT4" ShapeID="_x0000_i1043" DrawAspect="Content" ObjectID="_1468075743" r:id="rId38"/>
        </w:object>
      </w:r>
      <w:r>
        <w:rPr>
          <w:rFonts w:ascii="宋体" w:hAnsi="宋体"/>
          <w:color w:val="auto"/>
        </w:rPr>
        <w:t>，若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31.5pt;height:18pt" o:ole="" coordsize="21600,21600" o:preferrelative="t" filled="f" stroked="f">
            <v:stroke joinstyle="miter"/>
            <v:imagedata r:id="rId39" o:title="eqId96b7b8f45c4af23b598b1bfee01db679"/>
            <o:lock v:ext="edit" aspectratio="t"/>
            <w10:anchorlock/>
          </v:shape>
          <o:OLEObject Type="Embed" ProgID="Equation.DSMT4" ShapeID="_x0000_i1044" DrawAspect="Content" ObjectID="_1468075744" r:id="rId4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36pt;height:18pt" o:ole="" coordsize="21600,21600" o:preferrelative="t" filled="f" stroked="f">
            <v:stroke joinstyle="miter"/>
            <v:imagedata r:id="rId41" o:title="eqId79b8d91652d413d6c6b279034f266bb3"/>
            <o:lock v:ext="edit" aspectratio="t"/>
            <w10:anchorlock/>
          </v:shape>
          <o:OLEObject Type="Embed" ProgID="Equation.DSMT4" ShapeID="_x0000_i1045" DrawAspect="Content" ObjectID="_1468075745" r:id="rId42"/>
        </w:object>
      </w:r>
      <w:r>
        <w:rPr>
          <w:rFonts w:ascii="宋体" w:hAnsi="宋体"/>
          <w:color w:val="auto"/>
        </w:rPr>
        <w:t>，则公差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11.25pt;height:12.75pt" o:ole="" coordsize="21600,21600" o:preferrelative="t" filled="f" stroked="f">
            <v:stroke joinstyle="miter"/>
            <v:imagedata r:id="rId43" o:title="eqId5c02bc0c74292b1e8f395f90935d3174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  <w:r>
        <w:rPr>
          <w:rFonts w:ascii="宋体" w:hAnsi="宋体"/>
          <w:color w:val="auto"/>
        </w:rPr>
        <w:t>等于（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3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45" o:title="eqId274a9dc37509f01c2606fb3086a46f4f"/>
            <o:lock v:ext="edit" aspectratio="t"/>
            <w10:anchorlock/>
          </v:shape>
          <o:OLEObject Type="Embed" ProgID="Equation.DSMT4" ShapeID="_x0000_i1047" DrawAspect="Content" ObjectID="_1468075747" r:id="rId46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47" o:title="eqIdcaa585b9257ed0798213a9ae9b87d291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49" o:title="eqIdacbc6a613224461ade69362d46550474"/>
            <o:lock v:ext="edit" aspectratio="t"/>
            <w10:anchorlock/>
          </v:shape>
          <o:OLEObject Type="Embed" ProgID="Equation.DSMT4" ShapeID="_x0000_i1049" DrawAspect="Content" ObjectID="_1468075749" r:id="rId50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通过已知条件得出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11.25pt;height:18pt" o:ole="" coordsize="21600,21600" o:preferrelative="t" filled="f" stroked="f">
            <v:stroke joinstyle="miter"/>
            <v:imagedata r:id="rId51" o:title="eqIdb715e7842b95f654f16056a7c7f2abe9"/>
            <o:lock v:ext="edit" aspectratio="t"/>
            <w10:anchorlock/>
          </v:shape>
          <o:OLEObject Type="Embed" ProgID="Equation.DSMT4" ShapeID="_x0000_i1050" DrawAspect="Content" ObjectID="_1468075750" r:id="rId52"/>
        </w:object>
      </w:r>
      <w:r>
        <w:rPr>
          <w:rFonts w:ascii="宋体" w:hAnsi="宋体"/>
          <w:color w:val="auto"/>
        </w:rPr>
        <w:t>，即可由等差数列通项得出答案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9.75pt;height:8.25pt" o:ole="" coordsize="21600,21600" o:preferrelative="t" filled="f" stroked="f">
            <v:stroke joinstyle="miter"/>
            <v:imagedata r:id="rId53" o:title="eqId16f3d198e76391779fa3badc848c8ac8"/>
            <o:lock v:ext="edit" aspectratio="t"/>
            <w10:anchorlock/>
          </v:shape>
          <o:OLEObject Type="Embed" ProgID="Equation.DSMT4" ShapeID="_x0000_i1051" DrawAspect="Content" ObjectID="_1468075751" r:id="rId54"/>
        </w:object>
      </w:r>
      <w:r>
        <w:rPr>
          <w:rFonts w:ascii="宋体" w:hAnsi="宋体"/>
          <w:color w:val="auto"/>
        </w:rPr>
        <w:t>数列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23.25pt;height:20.25pt" o:ole="" coordsize="21600,21600" o:preferrelative="t" filled="f" stroked="f">
            <v:stroke joinstyle="miter"/>
            <v:imagedata r:id="rId33" o:title="eqId034ba25825c13725931c483aa47c9363"/>
            <o:lock v:ext="edit" aspectratio="t"/>
            <w10:anchorlock/>
          </v:shape>
          <o:OLEObject Type="Embed" ProgID="Equation.DSMT4" ShapeID="_x0000_i1052" DrawAspect="Content" ObjectID="_1468075752" r:id="rId55"/>
        </w:object>
      </w:r>
      <w:r>
        <w:rPr>
          <w:rFonts w:ascii="宋体" w:hAnsi="宋体"/>
          <w:color w:val="auto"/>
        </w:rPr>
        <w:t>为等差数列，其前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35" o:title="eqIdb6a24198bd04c29321ae5dc5a28fe421"/>
            <o:lock v:ext="edit" aspectratio="t"/>
            <w10:anchorlock/>
          </v:shape>
          <o:OLEObject Type="Embed" ProgID="Equation.DSMT4" ShapeID="_x0000_i1053" DrawAspect="Content" ObjectID="_1468075753" r:id="rId56"/>
        </w:object>
      </w:r>
      <w:r>
        <w:rPr>
          <w:rFonts w:ascii="宋体" w:hAnsi="宋体"/>
          <w:color w:val="auto"/>
        </w:rPr>
        <w:t>项和为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2pt;height:16.5pt" o:ole="" coordsize="21600,21600" o:preferrelative="t" filled="f" stroked="f">
            <v:stroke joinstyle="miter"/>
            <v:imagedata r:id="rId37" o:title="eqIdf1ae9a3b0b7aeb1545b65d91aa371b3c"/>
            <o:lock v:ext="edit" aspectratio="t"/>
            <w10:anchorlock/>
          </v:shape>
          <o:OLEObject Type="Embed" ProgID="Equation.DSMT4" ShapeID="_x0000_i1054" DrawAspect="Content" ObjectID="_1468075754" r:id="rId5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02.75pt;height:30.75pt" o:ole="" coordsize="21600,21600" o:preferrelative="t" filled="f" stroked="f">
            <v:stroke joinstyle="miter"/>
            <v:imagedata r:id="rId58" o:title="eqId068dbd18295f496f9ad085a7c5e8cc71"/>
            <o:lock v:ext="edit" aspectratio="t"/>
            <w10:anchorlock/>
          </v:shape>
          <o:OLEObject Type="Embed" ProgID="Equation.DSMT4" ShapeID="_x0000_i1055" DrawAspect="Content" ObjectID="_1468075755" r:id="rId59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41.25pt;height:18pt" o:ole="" coordsize="21600,21600" o:preferrelative="t" filled="f" stroked="f">
            <v:stroke joinstyle="miter"/>
            <v:imagedata r:id="rId60" o:title="eqIdf42b075610ecd215fdcec2881f5e7365"/>
            <o:lock v:ext="edit" aspectratio="t"/>
            <w10:anchorlock/>
          </v:shape>
          <o:OLEObject Type="Embed" ProgID="Equation.DSMT4" ShapeID="_x0000_i1056" DrawAspect="Content" ObjectID="_1468075756" r:id="rId61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40.5pt;height:18pt" o:ole="" coordsize="21600,21600" o:preferrelative="t" filled="f" stroked="f">
            <v:stroke joinstyle="miter"/>
            <v:imagedata r:id="rId62" o:title="eqId7391becade7738b0f2475ab791a242ff"/>
            <o:lock v:ext="edit" aspectratio="t"/>
            <w10:anchorlock/>
          </v:shape>
          <o:OLEObject Type="Embed" ProgID="Equation.DSMT4" ShapeID="_x0000_i1057" DrawAspect="Content" ObjectID="_1468075757" r:id="rId63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26.75pt;height:18pt" o:ole="" coordsize="21600,21600" o:preferrelative="t" filled="f" stroked="f">
            <v:stroke joinstyle="miter"/>
            <v:imagedata r:id="rId64" o:title="eqId8f72c035d5efd008d9cce4678a044e02"/>
            <o:lock v:ext="edit" aspectratio="t"/>
            <w10:anchorlock/>
          </v:shape>
          <o:OLEObject Type="Embed" ProgID="Equation.DSMT4" ShapeID="_x0000_i1058" DrawAspect="Content" ObjectID="_1468075758" r:id="rId65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解得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66" o:title="eqId60acf58bad78854a0db851c42f739543"/>
            <o:lock v:ext="edit" aspectratio="t"/>
            <w10:anchorlock/>
          </v:shape>
          <o:OLEObject Type="Embed" ProgID="Equation.DSMT4" ShapeID="_x0000_i1059" DrawAspect="Content" ObjectID="_1468075759" r:id="rId67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D.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若函数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68" o:title="eqId09f86f37ec8e15846bd731ab4fcdbacd"/>
            <o:lock v:ext="edit" aspectratio="t"/>
            <w10:anchorlock/>
          </v:shape>
          <o:OLEObject Type="Embed" ProgID="Equation.DSMT4" ShapeID="_x0000_i1060" DrawAspect="Content" ObjectID="_1468075760" r:id="rId69"/>
        </w:object>
      </w:r>
      <w:r>
        <w:rPr>
          <w:rFonts w:ascii="宋体" w:hAnsi="宋体"/>
          <w:color w:val="auto"/>
        </w:rPr>
        <w:t>的导函数的图象关于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70" o:title="eqIdd053b14c8588eee2acbbe44fc37a6886"/>
            <o:lock v:ext="edit" aspectratio="t"/>
            <w10:anchorlock/>
          </v:shape>
          <o:OLEObject Type="Embed" ProgID="Equation.DSMT4" ShapeID="_x0000_i1061" DrawAspect="Content" ObjectID="_1468075761" r:id="rId71"/>
        </w:object>
      </w:r>
      <w:r>
        <w:rPr>
          <w:rFonts w:ascii="宋体" w:hAnsi="宋体"/>
          <w:color w:val="auto"/>
        </w:rPr>
        <w:t>轴对称，则</w:t>
      </w:r>
      <w:r>
        <w:rPr>
          <w:color w:val="auto"/>
        </w:rPr>
        <w:object>
          <v:shape id="_x0000_i1062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68" o:title="eqId09f86f37ec8e15846bd731ab4fcdbacd"/>
            <o:lock v:ext="edit" aspectratio="t"/>
            <w10:anchorlock/>
          </v:shape>
          <o:OLEObject Type="Embed" ProgID="Equation.DSMT4" ShapeID="_x0000_i1062" DrawAspect="Content" ObjectID="_1468075762" r:id="rId72"/>
        </w:object>
      </w:r>
      <w:r>
        <w:rPr>
          <w:rFonts w:ascii="宋体" w:hAnsi="宋体"/>
          <w:color w:val="auto"/>
        </w:rPr>
        <w:t>的解析式可能为（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63" type="#_x0000_t75" alt="学科网(www.zxxk.com)--教育资源门户，提供试卷、教案、课件、论文、素材以及各类教学资源下载，还有大量而丰富的教学相关资讯！" style="width:70.5pt;height:19.5pt" o:ole="" coordsize="21600,21600" o:preferrelative="t" filled="f" stroked="f">
            <v:stroke joinstyle="miter"/>
            <v:imagedata r:id="rId73" o:title="eqId5dad49766427259d96dbe5a375796488"/>
            <o:lock v:ext="edit" aspectratio="t"/>
            <w10:anchorlock/>
          </v:shape>
          <o:OLEObject Type="Embed" ProgID="Equation.DSMT4" ShapeID="_x0000_i1063" DrawAspect="Content" ObjectID="_1468075763" r:id="rId74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64" type="#_x0000_t75" alt="学科网(www.zxxk.com)--教育资源门户，提供试卷、教案、课件、论文、素材以及各类教学资源下载，还有大量而丰富的教学相关资讯！" style="width:72.75pt;height:20.25pt" o:ole="" coordsize="21600,21600" o:preferrelative="t" filled="f" stroked="f">
            <v:stroke joinstyle="miter"/>
            <v:imagedata r:id="rId75" o:title="eqIdc93ad41d9c5be993190e7f4833a4ae77"/>
            <o:lock v:ext="edit" aspectratio="t"/>
            <w10:anchorlock/>
          </v:shape>
          <o:OLEObject Type="Embed" ProgID="Equation.DSMT4" ShapeID="_x0000_i1064" DrawAspect="Content" ObjectID="_1468075764" r:id="rId7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color w:val="auto"/>
        </w:rPr>
        <w:object>
          <v:shape id="_x0000_i1065" type="#_x0000_t75" alt="学科网(www.zxxk.com)--教育资源门户，提供试卷、教案、课件、论文、素材以及各类教学资源下载，还有大量而丰富的教学相关资讯！" style="width:68.25pt;height:20.25pt" o:ole="" coordsize="21600,21600" o:preferrelative="t" filled="f" stroked="f">
            <v:stroke joinstyle="miter"/>
            <v:imagedata r:id="rId77" o:title="eqId9a16d2b46560259aff4d6948b7df0184"/>
            <o:lock v:ext="edit" aspectratio="t"/>
            <w10:anchorlock/>
          </v:shape>
          <o:OLEObject Type="Embed" ProgID="Equation.DSMT4" ShapeID="_x0000_i1065" DrawAspect="Content" ObjectID="_1468075765" r:id="rId78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66" type="#_x0000_t75" alt="学科网(www.zxxk.com)--教育资源门户，提供试卷、教案、课件、论文、素材以及各类教学资源下载，还有大量而丰富的教学相关资讯！" style="width:84pt;height:20.25pt" o:ole="" coordsize="21600,21600" o:preferrelative="t" filled="f" stroked="f">
            <v:stroke joinstyle="miter"/>
            <v:imagedata r:id="rId79" o:title="eqId2059f0f284e9cf4c3a355b7dd9a8158f"/>
            <o:lock v:ext="edit" aspectratio="t"/>
            <w10:anchorlock/>
          </v:shape>
          <o:OLEObject Type="Embed" ProgID="Equation.DSMT4" ShapeID="_x0000_i1066" DrawAspect="Content" ObjectID="_1468075766" r:id="rId80"/>
        </w:objec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https://d.book118.com/877011063134006024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ADE6F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8.wmf" /><Relationship Id="rId22" Type="http://schemas.openxmlformats.org/officeDocument/2006/relationships/oleObject" Target="embeddings/oleObject9.bin" /><Relationship Id="rId23" Type="http://schemas.openxmlformats.org/officeDocument/2006/relationships/oleObject" Target="embeddings/oleObject10.bin" /><Relationship Id="rId24" Type="http://schemas.openxmlformats.org/officeDocument/2006/relationships/oleObject" Target="embeddings/oleObject11.bin" /><Relationship Id="rId25" Type="http://schemas.openxmlformats.org/officeDocument/2006/relationships/oleObject" Target="embeddings/oleObject12.bin" /><Relationship Id="rId26" Type="http://schemas.openxmlformats.org/officeDocument/2006/relationships/oleObject" Target="embeddings/oleObject13.bin" /><Relationship Id="rId27" Type="http://schemas.openxmlformats.org/officeDocument/2006/relationships/image" Target="media/image9.wmf" /><Relationship Id="rId28" Type="http://schemas.openxmlformats.org/officeDocument/2006/relationships/oleObject" Target="embeddings/oleObject14.bin" /><Relationship Id="rId29" Type="http://schemas.openxmlformats.org/officeDocument/2006/relationships/image" Target="media/image10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image" Target="media/image11.wmf" /><Relationship Id="rId32" Type="http://schemas.openxmlformats.org/officeDocument/2006/relationships/oleObject" Target="embeddings/oleObject16.bin" /><Relationship Id="rId33" Type="http://schemas.openxmlformats.org/officeDocument/2006/relationships/image" Target="media/image12.wmf" /><Relationship Id="rId34" Type="http://schemas.openxmlformats.org/officeDocument/2006/relationships/oleObject" Target="embeddings/oleObject17.bin" /><Relationship Id="rId35" Type="http://schemas.openxmlformats.org/officeDocument/2006/relationships/image" Target="media/image13.wmf" /><Relationship Id="rId36" Type="http://schemas.openxmlformats.org/officeDocument/2006/relationships/oleObject" Target="embeddings/oleObject18.bin" /><Relationship Id="rId37" Type="http://schemas.openxmlformats.org/officeDocument/2006/relationships/image" Target="media/image14.wmf" /><Relationship Id="rId38" Type="http://schemas.openxmlformats.org/officeDocument/2006/relationships/oleObject" Target="embeddings/oleObject19.bin" /><Relationship Id="rId39" Type="http://schemas.openxmlformats.org/officeDocument/2006/relationships/image" Target="media/image15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1" Type="http://schemas.openxmlformats.org/officeDocument/2006/relationships/image" Target="media/image16.wmf" /><Relationship Id="rId42" Type="http://schemas.openxmlformats.org/officeDocument/2006/relationships/oleObject" Target="embeddings/oleObject21.bin" /><Relationship Id="rId43" Type="http://schemas.openxmlformats.org/officeDocument/2006/relationships/image" Target="media/image17.wmf" /><Relationship Id="rId44" Type="http://schemas.openxmlformats.org/officeDocument/2006/relationships/oleObject" Target="embeddings/oleObject22.bin" /><Relationship Id="rId45" Type="http://schemas.openxmlformats.org/officeDocument/2006/relationships/image" Target="media/image18.wmf" /><Relationship Id="rId46" Type="http://schemas.openxmlformats.org/officeDocument/2006/relationships/oleObject" Target="embeddings/oleObject23.bin" /><Relationship Id="rId47" Type="http://schemas.openxmlformats.org/officeDocument/2006/relationships/image" Target="media/image19.wmf" /><Relationship Id="rId48" Type="http://schemas.openxmlformats.org/officeDocument/2006/relationships/oleObject" Target="embeddings/oleObject24.bin" /><Relationship Id="rId49" Type="http://schemas.openxmlformats.org/officeDocument/2006/relationships/image" Target="media/image20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5.bin" /><Relationship Id="rId51" Type="http://schemas.openxmlformats.org/officeDocument/2006/relationships/image" Target="media/image21.wmf" /><Relationship Id="rId52" Type="http://schemas.openxmlformats.org/officeDocument/2006/relationships/oleObject" Target="embeddings/oleObject26.bin" /><Relationship Id="rId53" Type="http://schemas.openxmlformats.org/officeDocument/2006/relationships/image" Target="media/image22.wmf" /><Relationship Id="rId54" Type="http://schemas.openxmlformats.org/officeDocument/2006/relationships/oleObject" Target="embeddings/oleObject27.bin" /><Relationship Id="rId55" Type="http://schemas.openxmlformats.org/officeDocument/2006/relationships/oleObject" Target="embeddings/oleObject28.bin" /><Relationship Id="rId56" Type="http://schemas.openxmlformats.org/officeDocument/2006/relationships/oleObject" Target="embeddings/oleObject29.bin" /><Relationship Id="rId57" Type="http://schemas.openxmlformats.org/officeDocument/2006/relationships/oleObject" Target="embeddings/oleObject30.bin" /><Relationship Id="rId58" Type="http://schemas.openxmlformats.org/officeDocument/2006/relationships/image" Target="media/image23.wmf" /><Relationship Id="rId59" Type="http://schemas.openxmlformats.org/officeDocument/2006/relationships/oleObject" Target="embeddings/oleObject31.bin" /><Relationship Id="rId6" Type="http://schemas.openxmlformats.org/officeDocument/2006/relationships/image" Target="media/image1.png" /><Relationship Id="rId60" Type="http://schemas.openxmlformats.org/officeDocument/2006/relationships/image" Target="media/image24.wmf" /><Relationship Id="rId61" Type="http://schemas.openxmlformats.org/officeDocument/2006/relationships/oleObject" Target="embeddings/oleObject32.bin" /><Relationship Id="rId62" Type="http://schemas.openxmlformats.org/officeDocument/2006/relationships/image" Target="media/image25.wmf" /><Relationship Id="rId63" Type="http://schemas.openxmlformats.org/officeDocument/2006/relationships/oleObject" Target="embeddings/oleObject33.bin" /><Relationship Id="rId64" Type="http://schemas.openxmlformats.org/officeDocument/2006/relationships/image" Target="media/image26.wmf" /><Relationship Id="rId65" Type="http://schemas.openxmlformats.org/officeDocument/2006/relationships/oleObject" Target="embeddings/oleObject34.bin" /><Relationship Id="rId66" Type="http://schemas.openxmlformats.org/officeDocument/2006/relationships/image" Target="media/image27.wmf" /><Relationship Id="rId67" Type="http://schemas.openxmlformats.org/officeDocument/2006/relationships/oleObject" Target="embeddings/oleObject35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36.bin" /><Relationship Id="rId7" Type="http://schemas.openxmlformats.org/officeDocument/2006/relationships/image" Target="media/image2.wmf" /><Relationship Id="rId70" Type="http://schemas.openxmlformats.org/officeDocument/2006/relationships/image" Target="media/image29.wmf" /><Relationship Id="rId71" Type="http://schemas.openxmlformats.org/officeDocument/2006/relationships/oleObject" Target="embeddings/oleObject37.bin" /><Relationship Id="rId72" Type="http://schemas.openxmlformats.org/officeDocument/2006/relationships/oleObject" Target="embeddings/oleObject38.bin" /><Relationship Id="rId73" Type="http://schemas.openxmlformats.org/officeDocument/2006/relationships/image" Target="media/image30.wmf" /><Relationship Id="rId74" Type="http://schemas.openxmlformats.org/officeDocument/2006/relationships/oleObject" Target="embeddings/oleObject39.bin" /><Relationship Id="rId75" Type="http://schemas.openxmlformats.org/officeDocument/2006/relationships/image" Target="media/image31.wmf" /><Relationship Id="rId76" Type="http://schemas.openxmlformats.org/officeDocument/2006/relationships/oleObject" Target="embeddings/oleObject40.bin" /><Relationship Id="rId77" Type="http://schemas.openxmlformats.org/officeDocument/2006/relationships/image" Target="media/image32.wmf" /><Relationship Id="rId78" Type="http://schemas.openxmlformats.org/officeDocument/2006/relationships/oleObject" Target="embeddings/oleObject41.bin" /><Relationship Id="rId79" Type="http://schemas.openxmlformats.org/officeDocument/2006/relationships/image" Target="media/image33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2.bin" /><Relationship Id="rId81" Type="http://schemas.openxmlformats.org/officeDocument/2006/relationships/hyperlink" Target="https://d.book118.com/877011063134006024" TargetMode="External" /><Relationship Id="rId82" Type="http://schemas.openxmlformats.org/officeDocument/2006/relationships/theme" Target="theme/theme1.xml" /><Relationship Id="rId83" Type="http://schemas.openxmlformats.org/officeDocument/2006/relationships/styles" Target="styles.xml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4427</Words>
  <Characters>4697</Characters>
  <Application>Microsoft Office Word</Application>
  <DocSecurity>0</DocSecurity>
  <Lines>136</Lines>
  <Paragraphs>38</Paragraphs>
  <ScaleCrop>false</ScaleCrop>
  <Company/>
  <LinksUpToDate>false</LinksUpToDate>
  <CharactersWithSpaces>4919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2023-09-17T23:50:00Z</dcterms:created>
  <dcterms:modified xsi:type="dcterms:W3CDTF">2024-01-01T21:44:22Z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