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FPGA项目计划设计方案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19" w:history="1">
        <w:r>
          <w:rPr>
            <w:rFonts w:ascii="仿宋" w:eastAsia="仿宋" w:hAnsi="仿宋" w:cs="仿宋" w:hint="eastAsia"/>
            <w:lang w:eastAsia="zh-CN"/>
          </w:rPr>
          <w:t>序言</w:t>
        </w:r>
        <w:r>
          <w:tab/>
        </w:r>
        <w:r>
          <w:fldChar w:fldCharType="begin"/>
        </w:r>
        <w:r>
          <w:instrText xml:space="preserve"> PAGEREF _Toc18619 \h </w:instrText>
        </w:r>
        <w:r>
          <w:fldChar w:fldCharType="separate"/>
        </w:r>
        <w:r>
          <w:t>3</w:t>
        </w:r>
        <w:r>
          <w:fldChar w:fldCharType="end"/>
        </w:r>
      </w:hyperlink>
    </w:p>
    <w:p>
      <w:pPr>
        <w:pStyle w:val="TOC1"/>
        <w:tabs>
          <w:tab w:val="right" w:leader="dot" w:pos="8306"/>
        </w:tabs>
      </w:pPr>
      <w:hyperlink w:anchor="_Toc10321" w:history="1">
        <w:r>
          <w:rPr>
            <w:rFonts w:ascii="仿宋" w:eastAsia="仿宋" w:hAnsi="仿宋" w:cs="仿宋" w:hint="eastAsia"/>
            <w:lang w:eastAsia="zh-CN"/>
          </w:rPr>
          <w:t>一、FPGA项目土建工程</w:t>
        </w:r>
        <w:r>
          <w:tab/>
        </w:r>
        <w:r>
          <w:fldChar w:fldCharType="begin"/>
        </w:r>
        <w:r>
          <w:instrText xml:space="preserve"> PAGEREF _Toc10321 \h </w:instrText>
        </w:r>
        <w:r>
          <w:fldChar w:fldCharType="separate"/>
        </w:r>
        <w:r>
          <w:t>3</w:t>
        </w:r>
        <w:r>
          <w:fldChar w:fldCharType="end"/>
        </w:r>
      </w:hyperlink>
    </w:p>
    <w:p>
      <w:pPr>
        <w:pStyle w:val="TOC2"/>
        <w:tabs>
          <w:tab w:val="right" w:leader="dot" w:pos="8306"/>
        </w:tabs>
      </w:pPr>
      <w:hyperlink w:anchor="_Toc6431" w:history="1">
        <w:r>
          <w:rPr>
            <w:rFonts w:ascii="仿宋" w:eastAsia="仿宋" w:hAnsi="仿宋" w:cs="仿宋" w:hint="eastAsia"/>
            <w:lang w:eastAsia="zh-CN"/>
          </w:rPr>
          <w:t>(一)、建筑工程设计原则</w:t>
        </w:r>
        <w:r>
          <w:tab/>
        </w:r>
        <w:r>
          <w:fldChar w:fldCharType="begin"/>
        </w:r>
        <w:r>
          <w:instrText xml:space="preserve"> PAGEREF _Toc6431 \h </w:instrText>
        </w:r>
        <w:r>
          <w:fldChar w:fldCharType="separate"/>
        </w:r>
        <w:r>
          <w:t>3</w:t>
        </w:r>
        <w:r>
          <w:fldChar w:fldCharType="end"/>
        </w:r>
      </w:hyperlink>
    </w:p>
    <w:p>
      <w:pPr>
        <w:pStyle w:val="TOC2"/>
        <w:tabs>
          <w:tab w:val="right" w:leader="dot" w:pos="8306"/>
        </w:tabs>
      </w:pPr>
      <w:hyperlink w:anchor="_Toc22519" w:history="1">
        <w:r>
          <w:rPr>
            <w:rFonts w:ascii="仿宋" w:eastAsia="仿宋" w:hAnsi="仿宋" w:cs="仿宋" w:hint="eastAsia"/>
            <w:lang w:eastAsia="zh-CN"/>
          </w:rPr>
          <w:t>(二)、土建工程设计年限及安全等级</w:t>
        </w:r>
        <w:r>
          <w:tab/>
        </w:r>
        <w:r>
          <w:fldChar w:fldCharType="begin"/>
        </w:r>
        <w:r>
          <w:instrText xml:space="preserve"> PAGEREF _Toc22519 \h </w:instrText>
        </w:r>
        <w:r>
          <w:fldChar w:fldCharType="separate"/>
        </w:r>
        <w:r>
          <w:t>4</w:t>
        </w:r>
        <w:r>
          <w:fldChar w:fldCharType="end"/>
        </w:r>
      </w:hyperlink>
    </w:p>
    <w:p>
      <w:pPr>
        <w:pStyle w:val="TOC2"/>
        <w:tabs>
          <w:tab w:val="right" w:leader="dot" w:pos="8306"/>
        </w:tabs>
      </w:pPr>
      <w:hyperlink w:anchor="_Toc26583" w:history="1">
        <w:r>
          <w:rPr>
            <w:rFonts w:ascii="仿宋" w:eastAsia="仿宋" w:hAnsi="仿宋" w:cs="仿宋" w:hint="eastAsia"/>
            <w:lang w:eastAsia="zh-CN"/>
          </w:rPr>
          <w:t>(三)、建筑工程设计总体要求</w:t>
        </w:r>
        <w:r>
          <w:tab/>
        </w:r>
        <w:r>
          <w:fldChar w:fldCharType="begin"/>
        </w:r>
        <w:r>
          <w:instrText xml:space="preserve"> PAGEREF _Toc26583 \h </w:instrText>
        </w:r>
        <w:r>
          <w:fldChar w:fldCharType="separate"/>
        </w:r>
        <w:r>
          <w:t>5</w:t>
        </w:r>
        <w:r>
          <w:fldChar w:fldCharType="end"/>
        </w:r>
      </w:hyperlink>
    </w:p>
    <w:p>
      <w:pPr>
        <w:pStyle w:val="TOC2"/>
        <w:tabs>
          <w:tab w:val="right" w:leader="dot" w:pos="8306"/>
        </w:tabs>
      </w:pPr>
      <w:hyperlink w:anchor="_Toc4716" w:history="1">
        <w:r>
          <w:rPr>
            <w:rFonts w:ascii="仿宋" w:eastAsia="仿宋" w:hAnsi="仿宋" w:cs="仿宋" w:hint="eastAsia"/>
            <w:lang w:eastAsia="zh-CN"/>
          </w:rPr>
          <w:t>(四)、土建工程建设指标</w:t>
        </w:r>
        <w:r>
          <w:tab/>
        </w:r>
        <w:r>
          <w:fldChar w:fldCharType="begin"/>
        </w:r>
        <w:r>
          <w:instrText xml:space="preserve"> PAGEREF _Toc4716 \h </w:instrText>
        </w:r>
        <w:r>
          <w:fldChar w:fldCharType="separate"/>
        </w:r>
        <w:r>
          <w:t>6</w:t>
        </w:r>
        <w:r>
          <w:fldChar w:fldCharType="end"/>
        </w:r>
      </w:hyperlink>
    </w:p>
    <w:p>
      <w:pPr>
        <w:pStyle w:val="TOC1"/>
        <w:tabs>
          <w:tab w:val="right" w:leader="dot" w:pos="8306"/>
        </w:tabs>
      </w:pPr>
      <w:hyperlink w:anchor="_Toc1470" w:history="1">
        <w:r>
          <w:rPr>
            <w:rFonts w:ascii="仿宋" w:eastAsia="仿宋" w:hAnsi="仿宋" w:cs="仿宋" w:hint="eastAsia"/>
            <w:lang w:eastAsia="zh-CN"/>
          </w:rPr>
          <w:t>二、FPGA项目绩效评估</w:t>
        </w:r>
        <w:r>
          <w:tab/>
        </w:r>
        <w:r>
          <w:fldChar w:fldCharType="begin"/>
        </w:r>
        <w:r>
          <w:instrText xml:space="preserve"> PAGEREF _Toc1470 \h </w:instrText>
        </w:r>
        <w:r>
          <w:fldChar w:fldCharType="separate"/>
        </w:r>
        <w:r>
          <w:t>6</w:t>
        </w:r>
        <w:r>
          <w:fldChar w:fldCharType="end"/>
        </w:r>
      </w:hyperlink>
    </w:p>
    <w:p>
      <w:pPr>
        <w:pStyle w:val="TOC2"/>
        <w:tabs>
          <w:tab w:val="right" w:leader="dot" w:pos="8306"/>
        </w:tabs>
      </w:pPr>
      <w:hyperlink w:anchor="_Toc3458" w:history="1">
        <w:r>
          <w:rPr>
            <w:rFonts w:ascii="仿宋" w:eastAsia="仿宋" w:hAnsi="仿宋" w:cs="仿宋" w:hint="eastAsia"/>
            <w:lang w:eastAsia="zh-CN"/>
          </w:rPr>
          <w:t>(一)、绩效评估指标</w:t>
        </w:r>
        <w:r>
          <w:tab/>
        </w:r>
        <w:r>
          <w:fldChar w:fldCharType="begin"/>
        </w:r>
        <w:r>
          <w:instrText xml:space="preserve"> PAGEREF _Toc3458 \h </w:instrText>
        </w:r>
        <w:r>
          <w:fldChar w:fldCharType="separate"/>
        </w:r>
        <w:r>
          <w:t>6</w:t>
        </w:r>
        <w:r>
          <w:fldChar w:fldCharType="end"/>
        </w:r>
      </w:hyperlink>
    </w:p>
    <w:p>
      <w:pPr>
        <w:pStyle w:val="TOC2"/>
        <w:tabs>
          <w:tab w:val="right" w:leader="dot" w:pos="8306"/>
        </w:tabs>
      </w:pPr>
      <w:hyperlink w:anchor="_Toc24633" w:history="1">
        <w:r>
          <w:rPr>
            <w:rFonts w:ascii="仿宋" w:eastAsia="仿宋" w:hAnsi="仿宋" w:cs="仿宋" w:hint="eastAsia"/>
            <w:lang w:eastAsia="zh-CN"/>
          </w:rPr>
          <w:t>(二)、绩效评估方法</w:t>
        </w:r>
        <w:r>
          <w:tab/>
        </w:r>
        <w:r>
          <w:fldChar w:fldCharType="begin"/>
        </w:r>
        <w:r>
          <w:instrText xml:space="preserve"> PAGEREF _Toc24633 \h </w:instrText>
        </w:r>
        <w:r>
          <w:fldChar w:fldCharType="separate"/>
        </w:r>
        <w:r>
          <w:t>7</w:t>
        </w:r>
        <w:r>
          <w:fldChar w:fldCharType="end"/>
        </w:r>
      </w:hyperlink>
    </w:p>
    <w:p>
      <w:pPr>
        <w:pStyle w:val="TOC2"/>
        <w:tabs>
          <w:tab w:val="right" w:leader="dot" w:pos="8306"/>
        </w:tabs>
      </w:pPr>
      <w:hyperlink w:anchor="_Toc15486" w:history="1">
        <w:r>
          <w:rPr>
            <w:rFonts w:ascii="仿宋" w:eastAsia="仿宋" w:hAnsi="仿宋" w:cs="仿宋" w:hint="eastAsia"/>
            <w:lang w:eastAsia="zh-CN"/>
          </w:rPr>
          <w:t>(三)、绩效评估周期</w:t>
        </w:r>
        <w:r>
          <w:tab/>
        </w:r>
        <w:r>
          <w:fldChar w:fldCharType="begin"/>
        </w:r>
        <w:r>
          <w:instrText xml:space="preserve"> PAGEREF _Toc15486 \h </w:instrText>
        </w:r>
        <w:r>
          <w:fldChar w:fldCharType="separate"/>
        </w:r>
        <w:r>
          <w:t>8</w:t>
        </w:r>
        <w:r>
          <w:fldChar w:fldCharType="end"/>
        </w:r>
      </w:hyperlink>
    </w:p>
    <w:p>
      <w:pPr>
        <w:pStyle w:val="TOC1"/>
        <w:tabs>
          <w:tab w:val="right" w:leader="dot" w:pos="8306"/>
        </w:tabs>
      </w:pPr>
      <w:hyperlink w:anchor="_Toc13089" w:history="1">
        <w:r>
          <w:rPr>
            <w:rFonts w:ascii="仿宋" w:eastAsia="仿宋" w:hAnsi="仿宋" w:cs="仿宋" w:hint="eastAsia"/>
            <w:lang w:eastAsia="zh-CN"/>
          </w:rPr>
          <w:t>三、市场分析、调研</w:t>
        </w:r>
        <w:r>
          <w:tab/>
        </w:r>
        <w:r>
          <w:fldChar w:fldCharType="begin"/>
        </w:r>
        <w:r>
          <w:instrText xml:space="preserve"> PAGEREF _Toc13089 \h </w:instrText>
        </w:r>
        <w:r>
          <w:fldChar w:fldCharType="separate"/>
        </w:r>
        <w:r>
          <w:t>9</w:t>
        </w:r>
        <w:r>
          <w:fldChar w:fldCharType="end"/>
        </w:r>
      </w:hyperlink>
    </w:p>
    <w:p>
      <w:pPr>
        <w:pStyle w:val="TOC2"/>
        <w:tabs>
          <w:tab w:val="right" w:leader="dot" w:pos="8306"/>
        </w:tabs>
      </w:pPr>
      <w:hyperlink w:anchor="_Toc21204" w:history="1">
        <w:r>
          <w:rPr>
            <w:rFonts w:ascii="仿宋" w:eastAsia="仿宋" w:hAnsi="仿宋" w:cs="仿宋" w:hint="eastAsia"/>
            <w:lang w:eastAsia="zh-CN"/>
          </w:rPr>
          <w:t>(一)、FPGA行业分析</w:t>
        </w:r>
        <w:r>
          <w:tab/>
        </w:r>
        <w:r>
          <w:fldChar w:fldCharType="begin"/>
        </w:r>
        <w:r>
          <w:instrText xml:space="preserve"> PAGEREF _Toc21204 \h </w:instrText>
        </w:r>
        <w:r>
          <w:fldChar w:fldCharType="separate"/>
        </w:r>
        <w:r>
          <w:t>9</w:t>
        </w:r>
        <w:r>
          <w:fldChar w:fldCharType="end"/>
        </w:r>
      </w:hyperlink>
    </w:p>
    <w:p>
      <w:pPr>
        <w:pStyle w:val="TOC2"/>
        <w:tabs>
          <w:tab w:val="right" w:leader="dot" w:pos="8306"/>
        </w:tabs>
      </w:pPr>
      <w:hyperlink w:anchor="_Toc14099" w:history="1">
        <w:r>
          <w:rPr>
            <w:rFonts w:ascii="仿宋" w:eastAsia="仿宋" w:hAnsi="仿宋" w:cs="仿宋" w:hint="eastAsia"/>
            <w:lang w:eastAsia="zh-CN"/>
          </w:rPr>
          <w:t>(二)、FPGA市场分析预测</w:t>
        </w:r>
        <w:r>
          <w:tab/>
        </w:r>
        <w:r>
          <w:fldChar w:fldCharType="begin"/>
        </w:r>
        <w:r>
          <w:instrText xml:space="preserve"> PAGEREF _Toc14099 \h </w:instrText>
        </w:r>
        <w:r>
          <w:fldChar w:fldCharType="separate"/>
        </w:r>
        <w:r>
          <w:t>10</w:t>
        </w:r>
        <w:r>
          <w:fldChar w:fldCharType="end"/>
        </w:r>
      </w:hyperlink>
    </w:p>
    <w:p>
      <w:pPr>
        <w:pStyle w:val="TOC1"/>
        <w:tabs>
          <w:tab w:val="right" w:leader="dot" w:pos="8306"/>
        </w:tabs>
      </w:pPr>
      <w:hyperlink w:anchor="_Toc5569" w:history="1">
        <w:r>
          <w:rPr>
            <w:rFonts w:ascii="仿宋" w:eastAsia="仿宋" w:hAnsi="仿宋" w:cs="仿宋" w:hint="eastAsia"/>
            <w:lang w:eastAsia="zh-CN"/>
          </w:rPr>
          <w:t>四、FPGA项目建设背景及必要性分析</w:t>
        </w:r>
        <w:r>
          <w:tab/>
        </w:r>
        <w:r>
          <w:fldChar w:fldCharType="begin"/>
        </w:r>
        <w:r>
          <w:instrText xml:space="preserve"> PAGEREF _Toc5569 \h </w:instrText>
        </w:r>
        <w:r>
          <w:fldChar w:fldCharType="separate"/>
        </w:r>
        <w:r>
          <w:t>11</w:t>
        </w:r>
        <w:r>
          <w:fldChar w:fldCharType="end"/>
        </w:r>
      </w:hyperlink>
    </w:p>
    <w:p>
      <w:pPr>
        <w:pStyle w:val="TOC2"/>
        <w:tabs>
          <w:tab w:val="right" w:leader="dot" w:pos="8306"/>
        </w:tabs>
      </w:pPr>
      <w:hyperlink w:anchor="_Toc5925" w:history="1">
        <w:r>
          <w:rPr>
            <w:rFonts w:ascii="仿宋" w:eastAsia="仿宋" w:hAnsi="仿宋" w:cs="仿宋" w:hint="eastAsia"/>
            <w:lang w:eastAsia="zh-CN"/>
          </w:rPr>
          <w:t>(一)、FPGA项目背景分析</w:t>
        </w:r>
        <w:r>
          <w:tab/>
        </w:r>
        <w:r>
          <w:fldChar w:fldCharType="begin"/>
        </w:r>
        <w:r>
          <w:instrText xml:space="preserve"> PAGEREF _Toc5925 \h </w:instrText>
        </w:r>
        <w:r>
          <w:fldChar w:fldCharType="separate"/>
        </w:r>
        <w:r>
          <w:t>11</w:t>
        </w:r>
        <w:r>
          <w:fldChar w:fldCharType="end"/>
        </w:r>
      </w:hyperlink>
    </w:p>
    <w:p>
      <w:pPr>
        <w:pStyle w:val="TOC2"/>
        <w:tabs>
          <w:tab w:val="right" w:leader="dot" w:pos="8306"/>
        </w:tabs>
      </w:pPr>
      <w:hyperlink w:anchor="_Toc15269" w:history="1">
        <w:r>
          <w:rPr>
            <w:rFonts w:ascii="仿宋" w:eastAsia="仿宋" w:hAnsi="仿宋" w:cs="仿宋" w:hint="eastAsia"/>
            <w:lang w:eastAsia="zh-CN"/>
          </w:rPr>
          <w:t>(二)、FPGA项目建设必要性分析</w:t>
        </w:r>
        <w:r>
          <w:tab/>
        </w:r>
        <w:r>
          <w:fldChar w:fldCharType="begin"/>
        </w:r>
        <w:r>
          <w:instrText xml:space="preserve"> PAGEREF _Toc15269 \h </w:instrText>
        </w:r>
        <w:r>
          <w:fldChar w:fldCharType="separate"/>
        </w:r>
        <w:r>
          <w:t>12</w:t>
        </w:r>
        <w:r>
          <w:fldChar w:fldCharType="end"/>
        </w:r>
      </w:hyperlink>
    </w:p>
    <w:p>
      <w:pPr>
        <w:pStyle w:val="TOC1"/>
        <w:tabs>
          <w:tab w:val="right" w:leader="dot" w:pos="8306"/>
        </w:tabs>
      </w:pPr>
      <w:hyperlink w:anchor="_Toc4427" w:history="1">
        <w:r>
          <w:rPr>
            <w:rFonts w:ascii="仿宋" w:eastAsia="仿宋" w:hAnsi="仿宋" w:cs="仿宋" w:hint="eastAsia"/>
            <w:lang w:eastAsia="zh-CN"/>
          </w:rPr>
          <w:t>五、工艺说明</w:t>
        </w:r>
        <w:r>
          <w:tab/>
        </w:r>
        <w:r>
          <w:fldChar w:fldCharType="begin"/>
        </w:r>
        <w:r>
          <w:instrText xml:space="preserve"> PAGEREF _Toc4427 \h </w:instrText>
        </w:r>
        <w:r>
          <w:fldChar w:fldCharType="separate"/>
        </w:r>
        <w:r>
          <w:t>14</w:t>
        </w:r>
        <w:r>
          <w:fldChar w:fldCharType="end"/>
        </w:r>
      </w:hyperlink>
    </w:p>
    <w:p>
      <w:pPr>
        <w:pStyle w:val="TOC2"/>
        <w:tabs>
          <w:tab w:val="right" w:leader="dot" w:pos="8306"/>
        </w:tabs>
      </w:pPr>
      <w:hyperlink w:anchor="_Toc20308" w:history="1">
        <w:r>
          <w:rPr>
            <w:rFonts w:ascii="仿宋" w:eastAsia="仿宋" w:hAnsi="仿宋" w:cs="仿宋" w:hint="eastAsia"/>
            <w:lang w:eastAsia="zh-CN"/>
          </w:rPr>
          <w:t>(一)、技术管理特点</w:t>
        </w:r>
        <w:r>
          <w:tab/>
        </w:r>
        <w:r>
          <w:fldChar w:fldCharType="begin"/>
        </w:r>
        <w:r>
          <w:instrText xml:space="preserve"> PAGEREF _Toc20308 \h </w:instrText>
        </w:r>
        <w:r>
          <w:fldChar w:fldCharType="separate"/>
        </w:r>
        <w:r>
          <w:t>14</w:t>
        </w:r>
        <w:r>
          <w:fldChar w:fldCharType="end"/>
        </w:r>
      </w:hyperlink>
    </w:p>
    <w:p>
      <w:pPr>
        <w:pStyle w:val="TOC2"/>
        <w:tabs>
          <w:tab w:val="right" w:leader="dot" w:pos="8306"/>
        </w:tabs>
      </w:pPr>
      <w:hyperlink w:anchor="_Toc32508" w:history="1">
        <w:r>
          <w:rPr>
            <w:rFonts w:ascii="仿宋" w:eastAsia="仿宋" w:hAnsi="仿宋" w:cs="仿宋" w:hint="eastAsia"/>
            <w:lang w:eastAsia="zh-CN"/>
          </w:rPr>
          <w:t>(二)、FPGA项目工艺技术设计方案</w:t>
        </w:r>
        <w:r>
          <w:tab/>
        </w:r>
        <w:r>
          <w:fldChar w:fldCharType="begin"/>
        </w:r>
        <w:r>
          <w:instrText xml:space="preserve"> PAGEREF _Toc32508 \h </w:instrText>
        </w:r>
        <w:r>
          <w:fldChar w:fldCharType="separate"/>
        </w:r>
        <w:r>
          <w:t>15</w:t>
        </w:r>
        <w:r>
          <w:fldChar w:fldCharType="end"/>
        </w:r>
      </w:hyperlink>
    </w:p>
    <w:p>
      <w:pPr>
        <w:pStyle w:val="TOC2"/>
        <w:tabs>
          <w:tab w:val="right" w:leader="dot" w:pos="8306"/>
        </w:tabs>
      </w:pPr>
      <w:hyperlink w:anchor="_Toc32429" w:history="1">
        <w:r>
          <w:rPr>
            <w:rFonts w:ascii="仿宋" w:eastAsia="仿宋" w:hAnsi="仿宋" w:cs="仿宋" w:hint="eastAsia"/>
            <w:lang w:eastAsia="zh-CN"/>
          </w:rPr>
          <w:t>(三)、设备选型方案</w:t>
        </w:r>
        <w:r>
          <w:tab/>
        </w:r>
        <w:r>
          <w:fldChar w:fldCharType="begin"/>
        </w:r>
        <w:r>
          <w:instrText xml:space="preserve"> PAGEREF _Toc32429 \h </w:instrText>
        </w:r>
        <w:r>
          <w:fldChar w:fldCharType="separate"/>
        </w:r>
        <w:r>
          <w:t>16</w:t>
        </w:r>
        <w:r>
          <w:fldChar w:fldCharType="end"/>
        </w:r>
      </w:hyperlink>
    </w:p>
    <w:p>
      <w:pPr>
        <w:pStyle w:val="TOC1"/>
        <w:tabs>
          <w:tab w:val="right" w:leader="dot" w:pos="8306"/>
        </w:tabs>
      </w:pPr>
      <w:hyperlink w:anchor="_Toc12238" w:history="1">
        <w:r>
          <w:rPr>
            <w:rFonts w:ascii="仿宋" w:eastAsia="仿宋" w:hAnsi="仿宋" w:cs="仿宋" w:hint="eastAsia"/>
            <w:lang w:eastAsia="zh-CN"/>
          </w:rPr>
          <w:t>六、产品规划分析</w:t>
        </w:r>
        <w:r>
          <w:tab/>
        </w:r>
        <w:r>
          <w:fldChar w:fldCharType="begin"/>
        </w:r>
        <w:r>
          <w:instrText xml:space="preserve"> PAGEREF _Toc12238 \h </w:instrText>
        </w:r>
        <w:r>
          <w:fldChar w:fldCharType="separate"/>
        </w:r>
        <w:r>
          <w:t>17</w:t>
        </w:r>
        <w:r>
          <w:fldChar w:fldCharType="end"/>
        </w:r>
      </w:hyperlink>
    </w:p>
    <w:p>
      <w:pPr>
        <w:pStyle w:val="TOC2"/>
        <w:tabs>
          <w:tab w:val="right" w:leader="dot" w:pos="8306"/>
        </w:tabs>
      </w:pPr>
      <w:hyperlink w:anchor="_Toc14142" w:history="1">
        <w:r>
          <w:rPr>
            <w:rFonts w:ascii="仿宋" w:eastAsia="仿宋" w:hAnsi="仿宋" w:cs="仿宋" w:hint="eastAsia"/>
            <w:lang w:eastAsia="zh-CN"/>
          </w:rPr>
          <w:t>(一)、产品规划</w:t>
        </w:r>
        <w:r>
          <w:tab/>
        </w:r>
        <w:r>
          <w:fldChar w:fldCharType="begin"/>
        </w:r>
        <w:r>
          <w:instrText xml:space="preserve"> PAGEREF _Toc14142 \h </w:instrText>
        </w:r>
        <w:r>
          <w:fldChar w:fldCharType="separate"/>
        </w:r>
        <w:r>
          <w:t>17</w:t>
        </w:r>
        <w:r>
          <w:fldChar w:fldCharType="end"/>
        </w:r>
      </w:hyperlink>
    </w:p>
    <w:p>
      <w:pPr>
        <w:pStyle w:val="TOC2"/>
        <w:tabs>
          <w:tab w:val="right" w:leader="dot" w:pos="8306"/>
        </w:tabs>
      </w:pPr>
      <w:hyperlink w:anchor="_Toc3620" w:history="1">
        <w:r>
          <w:rPr>
            <w:rFonts w:ascii="仿宋" w:eastAsia="仿宋" w:hAnsi="仿宋" w:cs="仿宋" w:hint="eastAsia"/>
            <w:lang w:eastAsia="zh-CN"/>
          </w:rPr>
          <w:t>(二)、建设规模</w:t>
        </w:r>
        <w:r>
          <w:tab/>
        </w:r>
        <w:r>
          <w:fldChar w:fldCharType="begin"/>
        </w:r>
        <w:r>
          <w:instrText xml:space="preserve"> PAGEREF _Toc3620 \h </w:instrText>
        </w:r>
        <w:r>
          <w:fldChar w:fldCharType="separate"/>
        </w:r>
        <w:r>
          <w:t>18</w:t>
        </w:r>
        <w:r>
          <w:fldChar w:fldCharType="end"/>
        </w:r>
      </w:hyperlink>
    </w:p>
    <w:p>
      <w:pPr>
        <w:pStyle w:val="TOC1"/>
        <w:tabs>
          <w:tab w:val="right" w:leader="dot" w:pos="8306"/>
        </w:tabs>
      </w:pPr>
      <w:hyperlink w:anchor="_Toc18625" w:history="1">
        <w:r>
          <w:rPr>
            <w:rFonts w:ascii="仿宋" w:eastAsia="仿宋" w:hAnsi="仿宋" w:cs="仿宋" w:hint="eastAsia"/>
            <w:lang w:eastAsia="zh-CN"/>
          </w:rPr>
          <w:t>七、FPGA项目经营效益</w:t>
        </w:r>
        <w:r>
          <w:tab/>
        </w:r>
        <w:r>
          <w:fldChar w:fldCharType="begin"/>
        </w:r>
        <w:r>
          <w:instrText xml:space="preserve"> PAGEREF _Toc18625 \h </w:instrText>
        </w:r>
        <w:r>
          <w:fldChar w:fldCharType="separate"/>
        </w:r>
        <w:r>
          <w:t>19</w:t>
        </w:r>
        <w:r>
          <w:fldChar w:fldCharType="end"/>
        </w:r>
      </w:hyperlink>
    </w:p>
    <w:p>
      <w:pPr>
        <w:pStyle w:val="TOC2"/>
        <w:tabs>
          <w:tab w:val="right" w:leader="dot" w:pos="8306"/>
        </w:tabs>
      </w:pPr>
      <w:hyperlink w:anchor="_Toc1575" w:history="1">
        <w:r>
          <w:rPr>
            <w:rFonts w:ascii="仿宋" w:eastAsia="仿宋" w:hAnsi="仿宋" w:cs="仿宋" w:hint="eastAsia"/>
            <w:lang w:eastAsia="zh-CN"/>
          </w:rPr>
          <w:t>(一)、经济评价财务测算</w:t>
        </w:r>
        <w:r>
          <w:tab/>
        </w:r>
        <w:r>
          <w:fldChar w:fldCharType="begin"/>
        </w:r>
        <w:r>
          <w:instrText xml:space="preserve"> PAGEREF _Toc1575 \h </w:instrText>
        </w:r>
        <w:r>
          <w:fldChar w:fldCharType="separate"/>
        </w:r>
        <w:r>
          <w:t>19</w:t>
        </w:r>
        <w:r>
          <w:fldChar w:fldCharType="end"/>
        </w:r>
      </w:hyperlink>
    </w:p>
    <w:p>
      <w:pPr>
        <w:pStyle w:val="TOC2"/>
        <w:tabs>
          <w:tab w:val="right" w:leader="dot" w:pos="8306"/>
        </w:tabs>
      </w:pPr>
      <w:hyperlink w:anchor="_Toc17584" w:history="1">
        <w:r>
          <w:rPr>
            <w:rFonts w:ascii="仿宋" w:eastAsia="仿宋" w:hAnsi="仿宋" w:cs="仿宋" w:hint="eastAsia"/>
            <w:lang w:eastAsia="zh-CN"/>
          </w:rPr>
          <w:t>(二)、FPGA项目盈利能力分析</w:t>
        </w:r>
        <w:r>
          <w:tab/>
        </w:r>
        <w:r>
          <w:fldChar w:fldCharType="begin"/>
        </w:r>
        <w:r>
          <w:instrText xml:space="preserve"> PAGEREF _Toc17584 \h </w:instrText>
        </w:r>
        <w:r>
          <w:fldChar w:fldCharType="separate"/>
        </w:r>
        <w:r>
          <w:t>21</w:t>
        </w:r>
        <w:r>
          <w:fldChar w:fldCharType="end"/>
        </w:r>
      </w:hyperlink>
    </w:p>
    <w:p>
      <w:pPr>
        <w:pStyle w:val="TOC1"/>
        <w:tabs>
          <w:tab w:val="right" w:leader="dot" w:pos="8306"/>
        </w:tabs>
      </w:pPr>
      <w:hyperlink w:anchor="_Toc10650" w:history="1">
        <w:r>
          <w:rPr>
            <w:rFonts w:ascii="仿宋" w:eastAsia="仿宋" w:hAnsi="仿宋" w:cs="仿宋" w:hint="eastAsia"/>
            <w:lang w:eastAsia="zh-CN"/>
          </w:rPr>
          <w:t>八、FPGA项目环境影响分析</w:t>
        </w:r>
        <w:r>
          <w:tab/>
        </w:r>
        <w:r>
          <w:fldChar w:fldCharType="begin"/>
        </w:r>
        <w:r>
          <w:instrText xml:space="preserve"> PAGEREF _Toc10650 \h </w:instrText>
        </w:r>
        <w:r>
          <w:fldChar w:fldCharType="separate"/>
        </w:r>
        <w:r>
          <w:t>21</w:t>
        </w:r>
        <w:r>
          <w:fldChar w:fldCharType="end"/>
        </w:r>
      </w:hyperlink>
    </w:p>
    <w:p>
      <w:pPr>
        <w:pStyle w:val="TOC2"/>
        <w:tabs>
          <w:tab w:val="right" w:leader="dot" w:pos="8306"/>
        </w:tabs>
      </w:pPr>
      <w:hyperlink w:anchor="_Toc19264" w:history="1">
        <w:r>
          <w:rPr>
            <w:rFonts w:ascii="仿宋" w:eastAsia="仿宋" w:hAnsi="仿宋" w:cs="仿宋" w:hint="eastAsia"/>
            <w:lang w:eastAsia="zh-CN"/>
          </w:rPr>
          <w:t>(一)、建设区域环境质量现状</w:t>
        </w:r>
        <w:r>
          <w:tab/>
        </w:r>
        <w:r>
          <w:fldChar w:fldCharType="begin"/>
        </w:r>
        <w:r>
          <w:instrText xml:space="preserve"> PAGEREF _Toc19264 \h </w:instrText>
        </w:r>
        <w:r>
          <w:fldChar w:fldCharType="separate"/>
        </w:r>
        <w:r>
          <w:t>21</w:t>
        </w:r>
        <w:r>
          <w:fldChar w:fldCharType="end"/>
        </w:r>
      </w:hyperlink>
    </w:p>
    <w:p>
      <w:pPr>
        <w:pStyle w:val="TOC2"/>
        <w:tabs>
          <w:tab w:val="right" w:leader="dot" w:pos="8306"/>
        </w:tabs>
      </w:pPr>
      <w:hyperlink w:anchor="_Toc8016" w:history="1">
        <w:r>
          <w:rPr>
            <w:rFonts w:ascii="仿宋" w:eastAsia="仿宋" w:hAnsi="仿宋" w:cs="仿宋" w:hint="eastAsia"/>
            <w:lang w:eastAsia="zh-CN"/>
          </w:rPr>
          <w:t>(二)、建设期环境保护</w:t>
        </w:r>
        <w:r>
          <w:tab/>
        </w:r>
        <w:r>
          <w:fldChar w:fldCharType="begin"/>
        </w:r>
        <w:r>
          <w:instrText xml:space="preserve"> PAGEREF _Toc8016 \h </w:instrText>
        </w:r>
        <w:r>
          <w:fldChar w:fldCharType="separate"/>
        </w:r>
        <w:r>
          <w:t>23</w:t>
        </w:r>
        <w:r>
          <w:fldChar w:fldCharType="end"/>
        </w:r>
      </w:hyperlink>
    </w:p>
    <w:p>
      <w:pPr>
        <w:pStyle w:val="TOC2"/>
        <w:tabs>
          <w:tab w:val="right" w:leader="dot" w:pos="8306"/>
        </w:tabs>
      </w:pPr>
      <w:hyperlink w:anchor="_Toc14730" w:history="1">
        <w:r>
          <w:rPr>
            <w:rFonts w:ascii="仿宋" w:eastAsia="仿宋" w:hAnsi="仿宋" w:cs="仿宋" w:hint="eastAsia"/>
            <w:lang w:eastAsia="zh-CN"/>
          </w:rPr>
          <w:t>(三)、运营期环境保护</w:t>
        </w:r>
        <w:r>
          <w:tab/>
        </w:r>
        <w:r>
          <w:fldChar w:fldCharType="begin"/>
        </w:r>
        <w:r>
          <w:instrText xml:space="preserve"> PAGEREF _Toc14730 \h </w:instrText>
        </w:r>
        <w:r>
          <w:fldChar w:fldCharType="separate"/>
        </w:r>
        <w:r>
          <w:t>24</w:t>
        </w:r>
        <w:r>
          <w:fldChar w:fldCharType="end"/>
        </w:r>
      </w:hyperlink>
    </w:p>
    <w:p>
      <w:pPr>
        <w:pStyle w:val="TOC2"/>
        <w:tabs>
          <w:tab w:val="right" w:leader="dot" w:pos="8306"/>
        </w:tabs>
      </w:pPr>
      <w:hyperlink w:anchor="_Toc9035" w:history="1">
        <w:r>
          <w:rPr>
            <w:rFonts w:ascii="仿宋" w:eastAsia="仿宋" w:hAnsi="仿宋" w:cs="仿宋" w:hint="eastAsia"/>
            <w:lang w:eastAsia="zh-CN"/>
          </w:rPr>
          <w:t>(四)、FPGA项目建设对区域经济的影响</w:t>
        </w:r>
        <w:r>
          <w:tab/>
        </w:r>
        <w:r>
          <w:fldChar w:fldCharType="begin"/>
        </w:r>
        <w:r>
          <w:instrText xml:space="preserve"> PAGEREF _Toc9035 \h </w:instrText>
        </w:r>
        <w:r>
          <w:fldChar w:fldCharType="separate"/>
        </w:r>
        <w:r>
          <w:t>25</w:t>
        </w:r>
        <w:r>
          <w:fldChar w:fldCharType="end"/>
        </w:r>
      </w:hyperlink>
    </w:p>
    <w:p>
      <w:pPr>
        <w:pStyle w:val="TOC2"/>
        <w:tabs>
          <w:tab w:val="right" w:leader="dot" w:pos="8306"/>
        </w:tabs>
      </w:pPr>
      <w:hyperlink w:anchor="_Toc2477" w:history="1">
        <w:r>
          <w:rPr>
            <w:rFonts w:ascii="仿宋" w:eastAsia="仿宋" w:hAnsi="仿宋" w:cs="仿宋" w:hint="eastAsia"/>
            <w:lang w:eastAsia="zh-CN"/>
          </w:rPr>
          <w:t>(五)、废弃物处理</w:t>
        </w:r>
        <w:r>
          <w:tab/>
        </w:r>
        <w:r>
          <w:fldChar w:fldCharType="begin"/>
        </w:r>
        <w:r>
          <w:instrText xml:space="preserve"> PAGEREF _Toc2477 \h </w:instrText>
        </w:r>
        <w:r>
          <w:fldChar w:fldCharType="separate"/>
        </w:r>
        <w:r>
          <w:t>27</w:t>
        </w:r>
        <w:r>
          <w:fldChar w:fldCharType="end"/>
        </w:r>
      </w:hyperlink>
    </w:p>
    <w:p>
      <w:pPr>
        <w:pStyle w:val="TOC2"/>
        <w:tabs>
          <w:tab w:val="right" w:leader="dot" w:pos="8306"/>
        </w:tabs>
      </w:pPr>
      <w:hyperlink w:anchor="_Toc17608" w:history="1">
        <w:r>
          <w:rPr>
            <w:rFonts w:ascii="仿宋" w:eastAsia="仿宋" w:hAnsi="仿宋" w:cs="仿宋" w:hint="eastAsia"/>
            <w:lang w:eastAsia="zh-CN"/>
          </w:rPr>
          <w:t>(六)、特殊环境影响分析</w:t>
        </w:r>
        <w:r>
          <w:tab/>
        </w:r>
        <w:r>
          <w:fldChar w:fldCharType="begin"/>
        </w:r>
        <w:r>
          <w:instrText xml:space="preserve"> PAGEREF _Toc17608 \h </w:instrText>
        </w:r>
        <w:r>
          <w:fldChar w:fldCharType="separate"/>
        </w:r>
        <w:r>
          <w:t>28</w:t>
        </w:r>
        <w:r>
          <w:fldChar w:fldCharType="end"/>
        </w:r>
      </w:hyperlink>
    </w:p>
    <w:p>
      <w:pPr>
        <w:pStyle w:val="TOC2"/>
        <w:tabs>
          <w:tab w:val="right" w:leader="dot" w:pos="8306"/>
        </w:tabs>
      </w:pPr>
      <w:hyperlink w:anchor="_Toc32033" w:history="1">
        <w:r>
          <w:rPr>
            <w:rFonts w:ascii="仿宋" w:eastAsia="仿宋" w:hAnsi="仿宋" w:cs="仿宋" w:hint="eastAsia"/>
            <w:lang w:eastAsia="zh-CN"/>
          </w:rPr>
          <w:t>(七)、清洁生产</w:t>
        </w:r>
        <w:r>
          <w:tab/>
        </w:r>
        <w:r>
          <w:fldChar w:fldCharType="begin"/>
        </w:r>
        <w:r>
          <w:instrText xml:space="preserve"> PAGEREF _Toc32033 \h </w:instrText>
        </w:r>
        <w:r>
          <w:fldChar w:fldCharType="separate"/>
        </w:r>
        <w:r>
          <w:t>30</w:t>
        </w:r>
        <w:r>
          <w:fldChar w:fldCharType="end"/>
        </w:r>
      </w:hyperlink>
    </w:p>
    <w:p>
      <w:pPr>
        <w:pStyle w:val="TOC2"/>
        <w:tabs>
          <w:tab w:val="right" w:leader="dot" w:pos="8306"/>
        </w:tabs>
      </w:pPr>
      <w:hyperlink w:anchor="_Toc14795" w:history="1">
        <w:r>
          <w:rPr>
            <w:rFonts w:ascii="仿宋" w:eastAsia="仿宋" w:hAnsi="仿宋" w:cs="仿宋" w:hint="eastAsia"/>
            <w:lang w:eastAsia="zh-CN"/>
          </w:rPr>
          <w:t>(八)、环境保护综合评价</w:t>
        </w:r>
        <w:r>
          <w:tab/>
        </w:r>
        <w:r>
          <w:fldChar w:fldCharType="begin"/>
        </w:r>
        <w:r>
          <w:instrText xml:space="preserve"> PAGEREF _Toc14795 \h </w:instrText>
        </w:r>
        <w:r>
          <w:fldChar w:fldCharType="separate"/>
        </w:r>
        <w:r>
          <w:t>31</w:t>
        </w:r>
        <w:r>
          <w:fldChar w:fldCharType="end"/>
        </w:r>
      </w:hyperlink>
    </w:p>
    <w:p>
      <w:pPr>
        <w:pStyle w:val="TOC1"/>
        <w:tabs>
          <w:tab w:val="right" w:leader="dot" w:pos="8306"/>
        </w:tabs>
      </w:pPr>
      <w:hyperlink w:anchor="_Toc10909" w:history="1">
        <w:r>
          <w:rPr>
            <w:rFonts w:ascii="仿宋" w:eastAsia="仿宋" w:hAnsi="仿宋" w:cs="仿宋" w:hint="eastAsia"/>
            <w:lang w:eastAsia="zh-CN"/>
          </w:rPr>
          <w:t>九、FPGA项目投资规划</w:t>
        </w:r>
        <w:r>
          <w:tab/>
        </w:r>
        <w:r>
          <w:fldChar w:fldCharType="begin"/>
        </w:r>
        <w:r>
          <w:instrText xml:space="preserve"> PAGEREF _Toc10909 \h </w:instrText>
        </w:r>
        <w:r>
          <w:fldChar w:fldCharType="separate"/>
        </w:r>
        <w:r>
          <w:t>32</w:t>
        </w:r>
        <w:r>
          <w:fldChar w:fldCharType="end"/>
        </w:r>
      </w:hyperlink>
    </w:p>
    <w:p>
      <w:pPr>
        <w:pStyle w:val="TOC2"/>
        <w:tabs>
          <w:tab w:val="right" w:leader="dot" w:pos="8306"/>
        </w:tabs>
      </w:pPr>
      <w:hyperlink w:anchor="_Toc7141" w:history="1">
        <w:r>
          <w:rPr>
            <w:rFonts w:ascii="仿宋" w:eastAsia="仿宋" w:hAnsi="仿宋" w:cs="仿宋" w:hint="eastAsia"/>
            <w:lang w:eastAsia="zh-CN"/>
          </w:rPr>
          <w:t>(一)、FPGA项目总投资估算</w:t>
        </w:r>
        <w:r>
          <w:tab/>
        </w:r>
        <w:r>
          <w:fldChar w:fldCharType="begin"/>
        </w:r>
        <w:r>
          <w:instrText xml:space="preserve"> PAGEREF _Toc7141 \h </w:instrText>
        </w:r>
        <w:r>
          <w:fldChar w:fldCharType="separate"/>
        </w:r>
        <w:r>
          <w:t>32</w:t>
        </w:r>
        <w:r>
          <w:fldChar w:fldCharType="end"/>
        </w:r>
      </w:hyperlink>
    </w:p>
    <w:p>
      <w:pPr>
        <w:pStyle w:val="TOC2"/>
        <w:tabs>
          <w:tab w:val="right" w:leader="dot" w:pos="8306"/>
        </w:tabs>
      </w:pPr>
      <w:hyperlink w:anchor="_Toc5183" w:history="1">
        <w:r>
          <w:rPr>
            <w:rFonts w:ascii="仿宋" w:eastAsia="仿宋" w:hAnsi="仿宋" w:cs="仿宋" w:hint="eastAsia"/>
            <w:lang w:eastAsia="zh-CN"/>
          </w:rPr>
          <w:t>(二)、资金筹措</w:t>
        </w:r>
        <w:r>
          <w:tab/>
        </w:r>
        <w:r>
          <w:fldChar w:fldCharType="begin"/>
        </w:r>
        <w:r>
          <w:instrText xml:space="preserve"> PAGEREF _Toc5183 \h </w:instrText>
        </w:r>
        <w:r>
          <w:fldChar w:fldCharType="separate"/>
        </w:r>
        <w:r>
          <w:t>33</w:t>
        </w:r>
        <w:r>
          <w:fldChar w:fldCharType="end"/>
        </w:r>
      </w:hyperlink>
    </w:p>
    <w:p>
      <w:pPr>
        <w:pStyle w:val="TOC1"/>
        <w:tabs>
          <w:tab w:val="right" w:leader="dot" w:pos="8306"/>
        </w:tabs>
      </w:pPr>
      <w:hyperlink w:anchor="_Toc16457" w:history="1">
        <w:r>
          <w:rPr>
            <w:rFonts w:ascii="仿宋" w:eastAsia="仿宋" w:hAnsi="仿宋" w:cs="仿宋" w:hint="eastAsia"/>
            <w:lang w:eastAsia="zh-CN"/>
          </w:rPr>
          <w:t>十、FPGA项目计划安排</w:t>
        </w:r>
        <w:r>
          <w:tab/>
        </w:r>
        <w:r>
          <w:fldChar w:fldCharType="begin"/>
        </w:r>
        <w:r>
          <w:instrText xml:space="preserve"> PAGEREF _Toc16457 \h </w:instrText>
        </w:r>
        <w:r>
          <w:fldChar w:fldCharType="separate"/>
        </w:r>
        <w:r>
          <w:t>34</w:t>
        </w:r>
        <w:r>
          <w:fldChar w:fldCharType="end"/>
        </w:r>
      </w:hyperlink>
    </w:p>
    <w:p>
      <w:pPr>
        <w:pStyle w:val="TOC2"/>
        <w:tabs>
          <w:tab w:val="right" w:leader="dot" w:pos="8306"/>
        </w:tabs>
      </w:pPr>
      <w:hyperlink w:anchor="_Toc20436" w:history="1">
        <w:r>
          <w:rPr>
            <w:rFonts w:ascii="仿宋" w:eastAsia="仿宋" w:hAnsi="仿宋" w:cs="仿宋" w:hint="eastAsia"/>
            <w:lang w:eastAsia="zh-CN"/>
          </w:rPr>
          <w:t>(一)、建设周期</w:t>
        </w:r>
        <w:r>
          <w:tab/>
        </w:r>
        <w:r>
          <w:fldChar w:fldCharType="begin"/>
        </w:r>
        <w:r>
          <w:instrText xml:space="preserve"> PAGEREF _Toc20436 \h </w:instrText>
        </w:r>
        <w:r>
          <w:fldChar w:fldCharType="separate"/>
        </w:r>
        <w:r>
          <w:t>34</w:t>
        </w:r>
        <w:r>
          <w:fldChar w:fldCharType="end"/>
        </w:r>
      </w:hyperlink>
    </w:p>
    <w:p>
      <w:pPr>
        <w:pStyle w:val="TOC2"/>
        <w:tabs>
          <w:tab w:val="right" w:leader="dot" w:pos="8306"/>
        </w:tabs>
      </w:pPr>
      <w:hyperlink w:anchor="_Toc11628" w:history="1">
        <w:r>
          <w:rPr>
            <w:rFonts w:ascii="仿宋" w:eastAsia="仿宋" w:hAnsi="仿宋" w:cs="仿宋" w:hint="eastAsia"/>
            <w:lang w:eastAsia="zh-CN"/>
          </w:rPr>
          <w:t>(二)、建设进度</w:t>
        </w:r>
        <w:r>
          <w:tab/>
        </w:r>
        <w:r>
          <w:fldChar w:fldCharType="begin"/>
        </w:r>
        <w:r>
          <w:instrText xml:space="preserve"> PAGEREF _Toc11628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48" w:history="1">
        <w:r>
          <w:rPr>
            <w:rFonts w:ascii="仿宋" w:eastAsia="仿宋" w:hAnsi="仿宋" w:cs="仿宋" w:hint="eastAsia"/>
            <w:lang w:eastAsia="zh-CN"/>
          </w:rPr>
          <w:t>(三)、进度安排注意事项</w:t>
        </w:r>
        <w:r>
          <w:tab/>
        </w:r>
        <w:r>
          <w:fldChar w:fldCharType="begin"/>
        </w:r>
        <w:r>
          <w:instrText xml:space="preserve"> PAGEREF _Toc23148 \h </w:instrText>
        </w:r>
        <w:r>
          <w:fldChar w:fldCharType="separate"/>
        </w:r>
        <w:r>
          <w:t>35</w:t>
        </w:r>
        <w:r>
          <w:fldChar w:fldCharType="end"/>
        </w:r>
      </w:hyperlink>
    </w:p>
    <w:p>
      <w:pPr>
        <w:pStyle w:val="TOC2"/>
        <w:tabs>
          <w:tab w:val="right" w:leader="dot" w:pos="8306"/>
        </w:tabs>
      </w:pPr>
      <w:hyperlink w:anchor="_Toc707" w:history="1">
        <w:r>
          <w:rPr>
            <w:rFonts w:ascii="仿宋" w:eastAsia="仿宋" w:hAnsi="仿宋" w:cs="仿宋" w:hint="eastAsia"/>
            <w:lang w:eastAsia="zh-CN"/>
          </w:rPr>
          <w:t>(四)、人力资源配置</w:t>
        </w:r>
        <w:r>
          <w:tab/>
        </w:r>
        <w:r>
          <w:fldChar w:fldCharType="begin"/>
        </w:r>
        <w:r>
          <w:instrText xml:space="preserve"> PAGEREF _Toc707 \h </w:instrText>
        </w:r>
        <w:r>
          <w:fldChar w:fldCharType="separate"/>
        </w:r>
        <w:r>
          <w:t>37</w:t>
        </w:r>
        <w:r>
          <w:fldChar w:fldCharType="end"/>
        </w:r>
      </w:hyperlink>
    </w:p>
    <w:p>
      <w:pPr>
        <w:pStyle w:val="TOC1"/>
        <w:tabs>
          <w:tab w:val="right" w:leader="dot" w:pos="8306"/>
        </w:tabs>
      </w:pPr>
      <w:hyperlink w:anchor="_Toc14763" w:history="1">
        <w:r>
          <w:rPr>
            <w:rFonts w:ascii="仿宋" w:eastAsia="仿宋" w:hAnsi="仿宋" w:cs="仿宋" w:hint="eastAsia"/>
            <w:lang w:eastAsia="zh-CN"/>
          </w:rPr>
          <w:t>十一、FPGA项目人力资源管理</w:t>
        </w:r>
        <w:r>
          <w:tab/>
        </w:r>
        <w:r>
          <w:fldChar w:fldCharType="begin"/>
        </w:r>
        <w:r>
          <w:instrText xml:space="preserve"> PAGEREF _Toc14763 \h </w:instrText>
        </w:r>
        <w:r>
          <w:fldChar w:fldCharType="separate"/>
        </w:r>
        <w:r>
          <w:t>38</w:t>
        </w:r>
        <w:r>
          <w:fldChar w:fldCharType="end"/>
        </w:r>
      </w:hyperlink>
    </w:p>
    <w:p>
      <w:pPr>
        <w:pStyle w:val="TOC2"/>
        <w:tabs>
          <w:tab w:val="right" w:leader="dot" w:pos="8306"/>
        </w:tabs>
      </w:pPr>
      <w:hyperlink w:anchor="_Toc2911" w:history="1">
        <w:r>
          <w:rPr>
            <w:rFonts w:ascii="仿宋" w:eastAsia="仿宋" w:hAnsi="仿宋" w:cs="仿宋" w:hint="eastAsia"/>
            <w:lang w:eastAsia="zh-CN"/>
          </w:rPr>
          <w:t>(一)、建立健全的预算管理制度</w:t>
        </w:r>
        <w:r>
          <w:tab/>
        </w:r>
        <w:r>
          <w:fldChar w:fldCharType="begin"/>
        </w:r>
        <w:r>
          <w:instrText xml:space="preserve"> PAGEREF _Toc2911 \h </w:instrText>
        </w:r>
        <w:r>
          <w:fldChar w:fldCharType="separate"/>
        </w:r>
        <w:r>
          <w:t>38</w:t>
        </w:r>
        <w:r>
          <w:fldChar w:fldCharType="end"/>
        </w:r>
      </w:hyperlink>
    </w:p>
    <w:p>
      <w:pPr>
        <w:pStyle w:val="TOC2"/>
        <w:tabs>
          <w:tab w:val="right" w:leader="dot" w:pos="8306"/>
        </w:tabs>
      </w:pPr>
      <w:hyperlink w:anchor="_Toc24684" w:history="1">
        <w:r>
          <w:rPr>
            <w:rFonts w:ascii="仿宋" w:eastAsia="仿宋" w:hAnsi="仿宋" w:cs="仿宋" w:hint="eastAsia"/>
            <w:lang w:eastAsia="zh-CN"/>
          </w:rPr>
          <w:t>(二)、加强资金流动监控</w:t>
        </w:r>
        <w:r>
          <w:tab/>
        </w:r>
        <w:r>
          <w:fldChar w:fldCharType="begin"/>
        </w:r>
        <w:r>
          <w:instrText xml:space="preserve"> PAGEREF _Toc24684 \h </w:instrText>
        </w:r>
        <w:r>
          <w:fldChar w:fldCharType="separate"/>
        </w:r>
        <w:r>
          <w:t>39</w:t>
        </w:r>
        <w:r>
          <w:fldChar w:fldCharType="end"/>
        </w:r>
      </w:hyperlink>
    </w:p>
    <w:p>
      <w:pPr>
        <w:pStyle w:val="TOC2"/>
        <w:tabs>
          <w:tab w:val="right" w:leader="dot" w:pos="8306"/>
        </w:tabs>
      </w:pPr>
      <w:hyperlink w:anchor="_Toc14966" w:history="1">
        <w:r>
          <w:rPr>
            <w:rFonts w:ascii="仿宋" w:eastAsia="仿宋" w:hAnsi="仿宋" w:cs="仿宋" w:hint="eastAsia"/>
            <w:lang w:eastAsia="zh-CN"/>
          </w:rPr>
          <w:t>(三)、制定完善的风险控制机制</w:t>
        </w:r>
        <w:r>
          <w:tab/>
        </w:r>
        <w:r>
          <w:fldChar w:fldCharType="begin"/>
        </w:r>
        <w:r>
          <w:instrText xml:space="preserve"> PAGEREF _Toc14966 \h </w:instrText>
        </w:r>
        <w:r>
          <w:fldChar w:fldCharType="separate"/>
        </w:r>
        <w:r>
          <w:t>40</w:t>
        </w:r>
        <w:r>
          <w:fldChar w:fldCharType="end"/>
        </w:r>
      </w:hyperlink>
    </w:p>
    <w:p>
      <w:pPr>
        <w:pStyle w:val="TOC2"/>
        <w:tabs>
          <w:tab w:val="right" w:leader="dot" w:pos="8306"/>
        </w:tabs>
      </w:pPr>
      <w:hyperlink w:anchor="_Toc14773" w:history="1">
        <w:r>
          <w:rPr>
            <w:rFonts w:ascii="仿宋" w:eastAsia="仿宋" w:hAnsi="仿宋" w:cs="仿宋" w:hint="eastAsia"/>
            <w:lang w:eastAsia="zh-CN"/>
          </w:rPr>
          <w:t>(四)、优化成本管理</w:t>
        </w:r>
        <w:r>
          <w:tab/>
        </w:r>
        <w:r>
          <w:fldChar w:fldCharType="begin"/>
        </w:r>
        <w:r>
          <w:instrText xml:space="preserve"> PAGEREF _Toc14773 \h </w:instrText>
        </w:r>
        <w:r>
          <w:fldChar w:fldCharType="separate"/>
        </w:r>
        <w:r>
          <w:t>42</w:t>
        </w:r>
        <w:r>
          <w:fldChar w:fldCharType="end"/>
        </w:r>
      </w:hyperlink>
    </w:p>
    <w:p>
      <w:pPr>
        <w:pStyle w:val="TOC1"/>
        <w:tabs>
          <w:tab w:val="right" w:leader="dot" w:pos="8306"/>
        </w:tabs>
      </w:pPr>
      <w:hyperlink w:anchor="_Toc2326" w:history="1">
        <w:r>
          <w:rPr>
            <w:rFonts w:ascii="仿宋" w:eastAsia="仿宋" w:hAnsi="仿宋" w:cs="仿宋" w:hint="eastAsia"/>
            <w:lang w:eastAsia="zh-CN"/>
          </w:rPr>
          <w:t>十二、FPGA项目人力资源培养与发展</w:t>
        </w:r>
        <w:r>
          <w:tab/>
        </w:r>
        <w:r>
          <w:fldChar w:fldCharType="begin"/>
        </w:r>
        <w:r>
          <w:instrText xml:space="preserve"> PAGEREF _Toc2326 \h </w:instrText>
        </w:r>
        <w:r>
          <w:fldChar w:fldCharType="separate"/>
        </w:r>
        <w:r>
          <w:t>43</w:t>
        </w:r>
        <w:r>
          <w:fldChar w:fldCharType="end"/>
        </w:r>
      </w:hyperlink>
    </w:p>
    <w:p>
      <w:pPr>
        <w:pStyle w:val="TOC2"/>
        <w:tabs>
          <w:tab w:val="right" w:leader="dot" w:pos="8306"/>
        </w:tabs>
      </w:pPr>
      <w:hyperlink w:anchor="_Toc5129" w:history="1">
        <w:r>
          <w:rPr>
            <w:rFonts w:ascii="仿宋" w:eastAsia="仿宋" w:hAnsi="仿宋" w:cs="仿宋" w:hint="eastAsia"/>
            <w:lang w:eastAsia="zh-CN"/>
          </w:rPr>
          <w:t>(一)、人才需求与规划</w:t>
        </w:r>
        <w:r>
          <w:tab/>
        </w:r>
        <w:r>
          <w:fldChar w:fldCharType="begin"/>
        </w:r>
        <w:r>
          <w:instrText xml:space="preserve"> PAGEREF _Toc5129 \h </w:instrText>
        </w:r>
        <w:r>
          <w:fldChar w:fldCharType="separate"/>
        </w:r>
        <w:r>
          <w:t>43</w:t>
        </w:r>
        <w:r>
          <w:fldChar w:fldCharType="end"/>
        </w:r>
      </w:hyperlink>
    </w:p>
    <w:p>
      <w:pPr>
        <w:pStyle w:val="TOC2"/>
        <w:tabs>
          <w:tab w:val="right" w:leader="dot" w:pos="8306"/>
        </w:tabs>
      </w:pPr>
      <w:hyperlink w:anchor="_Toc9881" w:history="1">
        <w:r>
          <w:rPr>
            <w:rFonts w:ascii="仿宋" w:eastAsia="仿宋" w:hAnsi="仿宋" w:cs="仿宋" w:hint="eastAsia"/>
            <w:lang w:eastAsia="zh-CN"/>
          </w:rPr>
          <w:t>(二)、培训与发展计划</w:t>
        </w:r>
        <w:r>
          <w:tab/>
        </w:r>
        <w:r>
          <w:fldChar w:fldCharType="begin"/>
        </w:r>
        <w:r>
          <w:instrText xml:space="preserve"> PAGEREF _Toc9881 \h </w:instrText>
        </w:r>
        <w:r>
          <w:fldChar w:fldCharType="separate"/>
        </w:r>
        <w:r>
          <w:t>43</w:t>
        </w:r>
        <w:r>
          <w:fldChar w:fldCharType="end"/>
        </w:r>
      </w:hyperlink>
    </w:p>
    <w:p>
      <w:pPr>
        <w:pStyle w:val="TOC1"/>
        <w:tabs>
          <w:tab w:val="right" w:leader="dot" w:pos="8306"/>
        </w:tabs>
      </w:pPr>
      <w:hyperlink w:anchor="_Toc14497" w:history="1">
        <w:r>
          <w:rPr>
            <w:rFonts w:ascii="仿宋" w:eastAsia="仿宋" w:hAnsi="仿宋" w:cs="仿宋" w:hint="eastAsia"/>
            <w:lang w:eastAsia="zh-CN"/>
          </w:rPr>
          <w:t>十三、营销与推广策略</w:t>
        </w:r>
        <w:r>
          <w:tab/>
        </w:r>
        <w:r>
          <w:fldChar w:fldCharType="begin"/>
        </w:r>
        <w:r>
          <w:instrText xml:space="preserve"> PAGEREF _Toc14497 \h </w:instrText>
        </w:r>
        <w:r>
          <w:fldChar w:fldCharType="separate"/>
        </w:r>
        <w:r>
          <w:t>44</w:t>
        </w:r>
        <w:r>
          <w:fldChar w:fldCharType="end"/>
        </w:r>
      </w:hyperlink>
    </w:p>
    <w:p>
      <w:pPr>
        <w:pStyle w:val="TOC2"/>
        <w:tabs>
          <w:tab w:val="right" w:leader="dot" w:pos="8306"/>
        </w:tabs>
      </w:pPr>
      <w:hyperlink w:anchor="_Toc14737" w:history="1">
        <w:r>
          <w:rPr>
            <w:rFonts w:ascii="仿宋" w:eastAsia="仿宋" w:hAnsi="仿宋" w:cs="仿宋" w:hint="eastAsia"/>
            <w:lang w:eastAsia="zh-CN"/>
          </w:rPr>
          <w:t>(一)、产品/服务定位与特点</w:t>
        </w:r>
        <w:r>
          <w:tab/>
        </w:r>
        <w:r>
          <w:fldChar w:fldCharType="begin"/>
        </w:r>
        <w:r>
          <w:instrText xml:space="preserve"> PAGEREF _Toc14737 \h </w:instrText>
        </w:r>
        <w:r>
          <w:fldChar w:fldCharType="separate"/>
        </w:r>
        <w:r>
          <w:t>44</w:t>
        </w:r>
        <w:r>
          <w:fldChar w:fldCharType="end"/>
        </w:r>
      </w:hyperlink>
    </w:p>
    <w:p>
      <w:pPr>
        <w:pStyle w:val="TOC2"/>
        <w:tabs>
          <w:tab w:val="right" w:leader="dot" w:pos="8306"/>
        </w:tabs>
      </w:pPr>
      <w:hyperlink w:anchor="_Toc5395" w:history="1">
        <w:r>
          <w:rPr>
            <w:rFonts w:ascii="仿宋" w:eastAsia="仿宋" w:hAnsi="仿宋" w:cs="仿宋" w:hint="eastAsia"/>
            <w:lang w:eastAsia="zh-CN"/>
          </w:rPr>
          <w:t>(二)、市场定位与竞争分析</w:t>
        </w:r>
        <w:r>
          <w:tab/>
        </w:r>
        <w:r>
          <w:fldChar w:fldCharType="begin"/>
        </w:r>
        <w:r>
          <w:instrText xml:space="preserve"> PAGEREF _Toc5395 \h </w:instrText>
        </w:r>
        <w:r>
          <w:fldChar w:fldCharType="separate"/>
        </w:r>
        <w:r>
          <w:t>45</w:t>
        </w:r>
        <w:r>
          <w:fldChar w:fldCharType="end"/>
        </w:r>
      </w:hyperlink>
    </w:p>
    <w:p>
      <w:pPr>
        <w:pStyle w:val="TOC2"/>
        <w:tabs>
          <w:tab w:val="right" w:leader="dot" w:pos="8306"/>
        </w:tabs>
      </w:pPr>
      <w:hyperlink w:anchor="_Toc7498" w:history="1">
        <w:r>
          <w:rPr>
            <w:rFonts w:ascii="仿宋" w:eastAsia="仿宋" w:hAnsi="仿宋" w:cs="仿宋" w:hint="eastAsia"/>
            <w:lang w:eastAsia="zh-CN"/>
          </w:rPr>
          <w:t>(三)、营销渠道与策略</w:t>
        </w:r>
        <w:r>
          <w:tab/>
        </w:r>
        <w:r>
          <w:fldChar w:fldCharType="begin"/>
        </w:r>
        <w:r>
          <w:instrText xml:space="preserve"> PAGEREF _Toc7498 \h </w:instrText>
        </w:r>
        <w:r>
          <w:fldChar w:fldCharType="separate"/>
        </w:r>
        <w:r>
          <w:t>47</w:t>
        </w:r>
        <w:r>
          <w:fldChar w:fldCharType="end"/>
        </w:r>
      </w:hyperlink>
    </w:p>
    <w:p>
      <w:pPr>
        <w:pStyle w:val="TOC2"/>
        <w:tabs>
          <w:tab w:val="right" w:leader="dot" w:pos="8306"/>
        </w:tabs>
      </w:pPr>
      <w:hyperlink w:anchor="_Toc21346" w:history="1">
        <w:r>
          <w:rPr>
            <w:rFonts w:ascii="仿宋" w:eastAsia="仿宋" w:hAnsi="仿宋" w:cs="仿宋" w:hint="eastAsia"/>
            <w:lang w:eastAsia="zh-CN"/>
          </w:rPr>
          <w:t>(四)、推广与宣传活动</w:t>
        </w:r>
        <w:r>
          <w:tab/>
        </w:r>
        <w:r>
          <w:fldChar w:fldCharType="begin"/>
        </w:r>
        <w:r>
          <w:instrText xml:space="preserve"> PAGEREF _Toc21346 \h </w:instrText>
        </w:r>
        <w:r>
          <w:fldChar w:fldCharType="separate"/>
        </w:r>
        <w:r>
          <w:t>48</w:t>
        </w:r>
        <w:r>
          <w:fldChar w:fldCharType="end"/>
        </w:r>
      </w:hyperlink>
    </w:p>
    <w:p>
      <w:pPr>
        <w:pStyle w:val="TOC1"/>
        <w:tabs>
          <w:tab w:val="right" w:leader="dot" w:pos="8306"/>
        </w:tabs>
      </w:pPr>
      <w:hyperlink w:anchor="_Toc10253" w:history="1">
        <w:r>
          <w:rPr>
            <w:rFonts w:ascii="仿宋" w:eastAsia="仿宋" w:hAnsi="仿宋" w:cs="仿宋" w:hint="eastAsia"/>
            <w:lang w:eastAsia="zh-CN"/>
          </w:rPr>
          <w:t>十四、FPGA项目实施时间节点</w:t>
        </w:r>
        <w:r>
          <w:tab/>
        </w:r>
        <w:r>
          <w:fldChar w:fldCharType="begin"/>
        </w:r>
        <w:r>
          <w:instrText xml:space="preserve"> PAGEREF _Toc10253 \h </w:instrText>
        </w:r>
        <w:r>
          <w:fldChar w:fldCharType="separate"/>
        </w:r>
        <w:r>
          <w:t>53</w:t>
        </w:r>
        <w:r>
          <w:fldChar w:fldCharType="end"/>
        </w:r>
      </w:hyperlink>
    </w:p>
    <w:p>
      <w:pPr>
        <w:pStyle w:val="TOC2"/>
        <w:tabs>
          <w:tab w:val="right" w:leader="dot" w:pos="8306"/>
        </w:tabs>
      </w:pPr>
      <w:hyperlink w:anchor="_Toc23460" w:history="1">
        <w:r>
          <w:rPr>
            <w:rFonts w:ascii="仿宋" w:eastAsia="仿宋" w:hAnsi="仿宋" w:cs="仿宋" w:hint="eastAsia"/>
            <w:lang w:eastAsia="zh-CN"/>
          </w:rPr>
          <w:t>(一)、FPGA项目启动阶段时间节点</w:t>
        </w:r>
        <w:r>
          <w:tab/>
        </w:r>
        <w:r>
          <w:fldChar w:fldCharType="begin"/>
        </w:r>
        <w:r>
          <w:instrText xml:space="preserve"> PAGEREF _Toc23460 \h </w:instrText>
        </w:r>
        <w:r>
          <w:fldChar w:fldCharType="separate"/>
        </w:r>
        <w:r>
          <w:t>53</w:t>
        </w:r>
        <w:r>
          <w:fldChar w:fldCharType="end"/>
        </w:r>
      </w:hyperlink>
    </w:p>
    <w:p>
      <w:pPr>
        <w:pStyle w:val="TOC2"/>
        <w:tabs>
          <w:tab w:val="right" w:leader="dot" w:pos="8306"/>
        </w:tabs>
      </w:pPr>
      <w:hyperlink w:anchor="_Toc10441" w:history="1">
        <w:r>
          <w:rPr>
            <w:rFonts w:ascii="仿宋" w:eastAsia="仿宋" w:hAnsi="仿宋" w:cs="仿宋" w:hint="eastAsia"/>
            <w:lang w:eastAsia="zh-CN"/>
          </w:rPr>
          <w:t>(二)、FPGA项目执行阶段时间节点</w:t>
        </w:r>
        <w:r>
          <w:tab/>
        </w:r>
        <w:r>
          <w:fldChar w:fldCharType="begin"/>
        </w:r>
        <w:r>
          <w:instrText xml:space="preserve"> PAGEREF _Toc10441 \h </w:instrText>
        </w:r>
        <w:r>
          <w:fldChar w:fldCharType="separate"/>
        </w:r>
        <w:r>
          <w:t>54</w:t>
        </w:r>
        <w:r>
          <w:fldChar w:fldCharType="end"/>
        </w:r>
      </w:hyperlink>
    </w:p>
    <w:p>
      <w:pPr>
        <w:pStyle w:val="TOC2"/>
        <w:tabs>
          <w:tab w:val="right" w:leader="dot" w:pos="8306"/>
        </w:tabs>
      </w:pPr>
      <w:hyperlink w:anchor="_Toc21390" w:history="1">
        <w:r>
          <w:rPr>
            <w:rFonts w:ascii="仿宋" w:eastAsia="仿宋" w:hAnsi="仿宋" w:cs="仿宋" w:hint="eastAsia"/>
            <w:lang w:eastAsia="zh-CN"/>
          </w:rPr>
          <w:t>(三)、FPGA项目完成阶段时间节点</w:t>
        </w:r>
        <w:r>
          <w:tab/>
        </w:r>
        <w:r>
          <w:fldChar w:fldCharType="begin"/>
        </w:r>
        <w:r>
          <w:instrText xml:space="preserve"> PAGEREF _Toc21390 \h </w:instrText>
        </w:r>
        <w:r>
          <w:fldChar w:fldCharType="separate"/>
        </w:r>
        <w:r>
          <w:t>55</w:t>
        </w:r>
        <w:r>
          <w:fldChar w:fldCharType="end"/>
        </w:r>
      </w:hyperlink>
    </w:p>
    <w:p>
      <w:pPr>
        <w:pStyle w:val="TOC1"/>
        <w:tabs>
          <w:tab w:val="right" w:leader="dot" w:pos="8306"/>
        </w:tabs>
      </w:pPr>
      <w:hyperlink w:anchor="_Toc32469" w:history="1">
        <w:r>
          <w:rPr>
            <w:rFonts w:ascii="仿宋" w:eastAsia="仿宋" w:hAnsi="仿宋" w:cs="仿宋" w:hint="eastAsia"/>
            <w:lang w:eastAsia="zh-CN"/>
          </w:rPr>
          <w:t>十五、FPGA项目治理与监督</w:t>
        </w:r>
        <w:r>
          <w:tab/>
        </w:r>
        <w:r>
          <w:fldChar w:fldCharType="begin"/>
        </w:r>
        <w:r>
          <w:instrText xml:space="preserve"> PAGEREF _Toc32469 \h </w:instrText>
        </w:r>
        <w:r>
          <w:fldChar w:fldCharType="separate"/>
        </w:r>
        <w:r>
          <w:t>56</w:t>
        </w:r>
        <w:r>
          <w:fldChar w:fldCharType="end"/>
        </w:r>
      </w:hyperlink>
    </w:p>
    <w:p>
      <w:pPr>
        <w:pStyle w:val="TOC2"/>
        <w:tabs>
          <w:tab w:val="right" w:leader="dot" w:pos="8306"/>
        </w:tabs>
      </w:pPr>
      <w:hyperlink w:anchor="_Toc5032" w:history="1">
        <w:r>
          <w:rPr>
            <w:rFonts w:ascii="仿宋" w:eastAsia="仿宋" w:hAnsi="仿宋" w:cs="仿宋" w:hint="eastAsia"/>
            <w:lang w:eastAsia="zh-CN"/>
          </w:rPr>
          <w:t>(一)、FPGA项目治理结构</w:t>
        </w:r>
        <w:r>
          <w:tab/>
        </w:r>
        <w:r>
          <w:fldChar w:fldCharType="begin"/>
        </w:r>
        <w:r>
          <w:instrText xml:space="preserve"> PAGEREF _Toc5032 \h </w:instrText>
        </w:r>
        <w:r>
          <w:fldChar w:fldCharType="separate"/>
        </w:r>
        <w:r>
          <w:t>56</w:t>
        </w:r>
        <w:r>
          <w:fldChar w:fldCharType="end"/>
        </w:r>
      </w:hyperlink>
    </w:p>
    <w:p>
      <w:pPr>
        <w:pStyle w:val="TOC2"/>
        <w:tabs>
          <w:tab w:val="right" w:leader="dot" w:pos="8306"/>
        </w:tabs>
      </w:pPr>
      <w:hyperlink w:anchor="_Toc1252" w:history="1">
        <w:r>
          <w:rPr>
            <w:rFonts w:ascii="仿宋" w:eastAsia="仿宋" w:hAnsi="仿宋" w:cs="仿宋" w:hint="eastAsia"/>
            <w:lang w:eastAsia="zh-CN"/>
          </w:rPr>
          <w:t>(二)、监督与审计</w:t>
        </w:r>
        <w:r>
          <w:tab/>
        </w:r>
        <w:r>
          <w:fldChar w:fldCharType="begin"/>
        </w:r>
        <w:r>
          <w:instrText xml:space="preserve"> PAGEREF _Toc1252 \h </w:instrText>
        </w:r>
        <w:r>
          <w:fldChar w:fldCharType="separate"/>
        </w:r>
        <w:r>
          <w:t>58</w:t>
        </w:r>
        <w:r>
          <w:fldChar w:fldCharType="end"/>
        </w:r>
      </w:hyperlink>
    </w:p>
    <w:p>
      <w:pPr>
        <w:pStyle w:val="TOC1"/>
        <w:tabs>
          <w:tab w:val="right" w:leader="dot" w:pos="8306"/>
        </w:tabs>
      </w:pPr>
      <w:hyperlink w:anchor="_Toc1796" w:history="1">
        <w:r>
          <w:rPr>
            <w:rFonts w:ascii="仿宋" w:eastAsia="仿宋" w:hAnsi="仿宋" w:cs="仿宋" w:hint="eastAsia"/>
            <w:lang w:eastAsia="zh-CN"/>
          </w:rPr>
          <w:t>十六、FPGA项目变更管理</w:t>
        </w:r>
        <w:r>
          <w:tab/>
        </w:r>
        <w:r>
          <w:fldChar w:fldCharType="begin"/>
        </w:r>
        <w:r>
          <w:instrText xml:space="preserve"> PAGEREF _Toc1796 \h </w:instrText>
        </w:r>
        <w:r>
          <w:fldChar w:fldCharType="separate"/>
        </w:r>
        <w:r>
          <w:t>59</w:t>
        </w:r>
        <w:r>
          <w:fldChar w:fldCharType="end"/>
        </w:r>
      </w:hyperlink>
    </w:p>
    <w:p>
      <w:pPr>
        <w:pStyle w:val="TOC2"/>
        <w:tabs>
          <w:tab w:val="right" w:leader="dot" w:pos="8306"/>
        </w:tabs>
      </w:pPr>
      <w:hyperlink w:anchor="_Toc4187" w:history="1">
        <w:r>
          <w:rPr>
            <w:rFonts w:ascii="仿宋" w:eastAsia="仿宋" w:hAnsi="仿宋" w:cs="仿宋" w:hint="eastAsia"/>
            <w:lang w:eastAsia="zh-CN"/>
          </w:rPr>
          <w:t>(一)、变更申请与评估</w:t>
        </w:r>
        <w:r>
          <w:tab/>
        </w:r>
        <w:r>
          <w:fldChar w:fldCharType="begin"/>
        </w:r>
        <w:r>
          <w:instrText xml:space="preserve"> PAGEREF _Toc4187 \h </w:instrText>
        </w:r>
        <w:r>
          <w:fldChar w:fldCharType="separate"/>
        </w:r>
        <w:r>
          <w:t>59</w:t>
        </w:r>
        <w:r>
          <w:fldChar w:fldCharType="end"/>
        </w:r>
      </w:hyperlink>
    </w:p>
    <w:p>
      <w:pPr>
        <w:pStyle w:val="TOC2"/>
        <w:tabs>
          <w:tab w:val="right" w:leader="dot" w:pos="8306"/>
        </w:tabs>
      </w:pPr>
      <w:hyperlink w:anchor="_Toc20893" w:history="1">
        <w:r>
          <w:rPr>
            <w:rFonts w:ascii="仿宋" w:eastAsia="仿宋" w:hAnsi="仿宋" w:cs="仿宋" w:hint="eastAsia"/>
            <w:lang w:eastAsia="zh-CN"/>
          </w:rPr>
          <w:t>(二)、变更实施与控制</w:t>
        </w:r>
        <w:r>
          <w:tab/>
        </w:r>
        <w:r>
          <w:fldChar w:fldCharType="begin"/>
        </w:r>
        <w:r>
          <w:instrText xml:space="preserve"> PAGEREF _Toc20893 \h </w:instrText>
        </w:r>
        <w:r>
          <w:fldChar w:fldCharType="separate"/>
        </w:r>
        <w:r>
          <w:t>59</w:t>
        </w:r>
        <w:r>
          <w:fldChar w:fldCharType="end"/>
        </w:r>
      </w:hyperlink>
    </w:p>
    <w:p>
      <w:pPr>
        <w:pStyle w:val="TOC1"/>
        <w:tabs>
          <w:tab w:val="right" w:leader="dot" w:pos="8306"/>
        </w:tabs>
      </w:pPr>
      <w:hyperlink w:anchor="_Toc4274" w:history="1">
        <w:r>
          <w:rPr>
            <w:rFonts w:ascii="仿宋" w:eastAsia="仿宋" w:hAnsi="仿宋" w:cs="仿宋" w:hint="eastAsia"/>
            <w:lang w:eastAsia="zh-CN"/>
          </w:rPr>
          <w:t>十七、FPGA项目实施保障措施</w:t>
        </w:r>
        <w:r>
          <w:tab/>
        </w:r>
        <w:r>
          <w:fldChar w:fldCharType="begin"/>
        </w:r>
        <w:r>
          <w:instrText xml:space="preserve"> PAGEREF _Toc4274 \h </w:instrText>
        </w:r>
        <w:r>
          <w:fldChar w:fldCharType="separate"/>
        </w:r>
        <w:r>
          <w:t>60</w:t>
        </w:r>
        <w:r>
          <w:fldChar w:fldCharType="end"/>
        </w:r>
      </w:hyperlink>
    </w:p>
    <w:p>
      <w:pPr>
        <w:pStyle w:val="TOC2"/>
        <w:tabs>
          <w:tab w:val="right" w:leader="dot" w:pos="8306"/>
        </w:tabs>
      </w:pPr>
      <w:hyperlink w:anchor="_Toc15058" w:history="1">
        <w:r>
          <w:rPr>
            <w:rFonts w:ascii="仿宋" w:eastAsia="仿宋" w:hAnsi="仿宋" w:cs="仿宋" w:hint="eastAsia"/>
            <w:lang w:eastAsia="zh-CN"/>
          </w:rPr>
          <w:t>(一)、FPGA项目实施保障机制</w:t>
        </w:r>
        <w:r>
          <w:tab/>
        </w:r>
        <w:r>
          <w:fldChar w:fldCharType="begin"/>
        </w:r>
        <w:r>
          <w:instrText xml:space="preserve"> PAGEREF _Toc15058 \h </w:instrText>
        </w:r>
        <w:r>
          <w:fldChar w:fldCharType="separate"/>
        </w:r>
        <w:r>
          <w:t>60</w:t>
        </w:r>
        <w:r>
          <w:fldChar w:fldCharType="end"/>
        </w:r>
      </w:hyperlink>
    </w:p>
    <w:p>
      <w:pPr>
        <w:pStyle w:val="TOC2"/>
        <w:tabs>
          <w:tab w:val="right" w:leader="dot" w:pos="8306"/>
        </w:tabs>
      </w:pPr>
      <w:hyperlink w:anchor="_Toc30343" w:history="1">
        <w:r>
          <w:rPr>
            <w:rFonts w:ascii="仿宋" w:eastAsia="仿宋" w:hAnsi="仿宋" w:cs="仿宋" w:hint="eastAsia"/>
            <w:lang w:eastAsia="zh-CN"/>
          </w:rPr>
          <w:t>(二)、FPGA项目法律合规要求</w:t>
        </w:r>
        <w:r>
          <w:tab/>
        </w:r>
        <w:r>
          <w:fldChar w:fldCharType="begin"/>
        </w:r>
        <w:r>
          <w:instrText xml:space="preserve"> PAGEREF _Toc30343 \h </w:instrText>
        </w:r>
        <w:r>
          <w:fldChar w:fldCharType="separate"/>
        </w:r>
        <w:r>
          <w:t>63</w:t>
        </w:r>
        <w:r>
          <w:fldChar w:fldCharType="end"/>
        </w:r>
      </w:hyperlink>
    </w:p>
    <w:p>
      <w:pPr>
        <w:pStyle w:val="TOC2"/>
        <w:tabs>
          <w:tab w:val="right" w:leader="dot" w:pos="8306"/>
        </w:tabs>
      </w:pPr>
      <w:hyperlink w:anchor="_Toc1176" w:history="1">
        <w:r>
          <w:rPr>
            <w:rFonts w:ascii="仿宋" w:eastAsia="仿宋" w:hAnsi="仿宋" w:cs="仿宋" w:hint="eastAsia"/>
            <w:lang w:eastAsia="zh-CN"/>
          </w:rPr>
          <w:t>(三)、FPGA项目合同管理与法律事务</w:t>
        </w:r>
        <w:r>
          <w:tab/>
        </w:r>
        <w:r>
          <w:fldChar w:fldCharType="begin"/>
        </w:r>
        <w:r>
          <w:instrText xml:space="preserve"> PAGEREF _Toc1176 \h </w:instrText>
        </w:r>
        <w:r>
          <w:fldChar w:fldCharType="separate"/>
        </w:r>
        <w:r>
          <w:t>67</w:t>
        </w:r>
        <w:r>
          <w:fldChar w:fldCharType="end"/>
        </w:r>
      </w:hyperlink>
    </w:p>
    <w:p>
      <w:pPr>
        <w:pStyle w:val="TOC2"/>
        <w:tabs>
          <w:tab w:val="right" w:leader="dot" w:pos="8306"/>
        </w:tabs>
      </w:pPr>
      <w:hyperlink w:anchor="_Toc2180" w:history="1">
        <w:r>
          <w:rPr>
            <w:rFonts w:ascii="仿宋" w:eastAsia="仿宋" w:hAnsi="仿宋" w:cs="仿宋" w:hint="eastAsia"/>
            <w:lang w:eastAsia="zh-CN"/>
          </w:rPr>
          <w:t>(四)、FPGA项目知识产权保护策略</w:t>
        </w:r>
        <w:r>
          <w:tab/>
        </w:r>
        <w:r>
          <w:fldChar w:fldCharType="begin"/>
        </w:r>
        <w:r>
          <w:instrText xml:space="preserve"> PAGEREF _Toc2180 \h </w:instrText>
        </w:r>
        <w:r>
          <w:fldChar w:fldCharType="separate"/>
        </w:r>
        <w:r>
          <w:t>74</w:t>
        </w:r>
        <w:r>
          <w:fldChar w:fldCharType="end"/>
        </w:r>
      </w:hyperlink>
    </w:p>
    <w:p>
      <w:pPr>
        <w:pStyle w:val="TOC1"/>
        <w:tabs>
          <w:tab w:val="right" w:leader="dot" w:pos="8306"/>
        </w:tabs>
      </w:pPr>
      <w:hyperlink w:anchor="_Toc23894" w:history="1">
        <w:r>
          <w:rPr>
            <w:rFonts w:ascii="仿宋" w:eastAsia="仿宋" w:hAnsi="仿宋" w:cs="仿宋" w:hint="eastAsia"/>
            <w:lang w:eastAsia="zh-CN"/>
          </w:rPr>
          <w:t>十八、利益相关者分析与沟通计划</w:t>
        </w:r>
        <w:r>
          <w:tab/>
        </w:r>
        <w:r>
          <w:fldChar w:fldCharType="begin"/>
        </w:r>
        <w:r>
          <w:instrText xml:space="preserve"> PAGEREF _Toc23894 \h </w:instrText>
        </w:r>
        <w:r>
          <w:fldChar w:fldCharType="separate"/>
        </w:r>
        <w:r>
          <w:t>76</w:t>
        </w:r>
        <w:r>
          <w:fldChar w:fldCharType="end"/>
        </w:r>
      </w:hyperlink>
    </w:p>
    <w:p>
      <w:pPr>
        <w:pStyle w:val="TOC2"/>
        <w:tabs>
          <w:tab w:val="right" w:leader="dot" w:pos="8306"/>
        </w:tabs>
      </w:pPr>
      <w:hyperlink w:anchor="_Toc15439" w:history="1">
        <w:r>
          <w:rPr>
            <w:rFonts w:ascii="仿宋" w:eastAsia="仿宋" w:hAnsi="仿宋" w:cs="仿宋" w:hint="eastAsia"/>
            <w:lang w:eastAsia="zh-CN"/>
          </w:rPr>
          <w:t>(一)、利益相关者分析</w:t>
        </w:r>
        <w:r>
          <w:tab/>
        </w:r>
        <w:r>
          <w:fldChar w:fldCharType="begin"/>
        </w:r>
        <w:r>
          <w:instrText xml:space="preserve"> PAGEREF _Toc15439 \h </w:instrText>
        </w:r>
        <w:r>
          <w:fldChar w:fldCharType="separate"/>
        </w:r>
        <w:r>
          <w:t>76</w:t>
        </w:r>
        <w:r>
          <w:fldChar w:fldCharType="end"/>
        </w:r>
      </w:hyperlink>
    </w:p>
    <w:p>
      <w:pPr>
        <w:pStyle w:val="TOC2"/>
        <w:tabs>
          <w:tab w:val="right" w:leader="dot" w:pos="8306"/>
        </w:tabs>
      </w:pPr>
      <w:hyperlink w:anchor="_Toc18825" w:history="1">
        <w:r>
          <w:rPr>
            <w:rFonts w:ascii="仿宋" w:eastAsia="仿宋" w:hAnsi="仿宋" w:cs="仿宋" w:hint="eastAsia"/>
            <w:lang w:eastAsia="zh-CN"/>
          </w:rPr>
          <w:t>(二)、沟通计划</w:t>
        </w:r>
        <w:r>
          <w:tab/>
        </w:r>
        <w:r>
          <w:fldChar w:fldCharType="begin"/>
        </w:r>
        <w:r>
          <w:instrText xml:space="preserve"> PAGEREF _Toc18825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321"/>
      <w:r>
        <w:rPr>
          <w:rFonts w:ascii="仿宋" w:eastAsia="仿宋" w:hAnsi="仿宋" w:cs="仿宋" w:hint="eastAsia"/>
          <w:sz w:val="28"/>
          <w:lang w:eastAsia="zh-CN"/>
        </w:rPr>
        <w:t>一、FPGA项目土建工程</w:t>
      </w:r>
      <w:bookmarkEnd w:id="2"/>
    </w:p>
    <w:p>
      <w:pPr>
        <w:pStyle w:val="Heading2"/>
        <w:rPr>
          <w:rFonts w:ascii="仿宋" w:eastAsia="仿宋" w:hAnsi="仿宋" w:cs="仿宋" w:hint="eastAsia"/>
          <w:lang w:eastAsia="zh-CN"/>
        </w:rPr>
      </w:pPr>
      <w:bookmarkStart w:id="3" w:name="_Toc64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在FPGA项目的建筑工程设计中，我们将秉承一系列重要的设计原则，以确保FPGA项目建筑在功能、美观、可持续性等方面达到最佳效果。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首要原则是确保建筑的功能性得到最大化的发挥。我们将充分理解FPGA项目的实际需求，合理布局各个功能区域，保证建筑在满足业务需求的同时，提供高效的工作环境。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在建筑设计中，我们将综合考虑建设和运营成本。通过精细的经济效益分析，确保设计方案在高效利用资源的同时，对FPGA项目的长期盈利能力有积极的贡献。</w:t>
      </w:r>
    </w:p>
    <w:p>
      <w:pPr>
        <w:pStyle w:val="Heading2"/>
        <w:ind w:firstLine="560" w:firstLineChars="200"/>
        <w:rPr>
          <w:rFonts w:ascii="仿宋" w:eastAsia="仿宋" w:hAnsi="仿宋" w:cs="仿宋" w:hint="eastAsia"/>
          <w:sz w:val="28"/>
          <w:lang w:eastAsia="zh-CN"/>
        </w:rPr>
      </w:pPr>
      <w:bookmarkStart w:id="4" w:name="_Toc2251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的土建工程设计中，我们将精准设定设计年限，结合FPGA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FPGA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58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FPGA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FPGA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FPGA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7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本期工程FPGA项目预计总建筑面积XXX平方米，其中：计容建筑面积XXX平方米，计划建筑工程投资XX万元，占FPGA项目总投资的XX%。</w:t>
      </w:r>
    </w:p>
    <w:p>
      <w:pPr>
        <w:pStyle w:val="Heading1"/>
        <w:ind w:firstLine="560" w:firstLineChars="200"/>
        <w:rPr>
          <w:rFonts w:ascii="仿宋" w:eastAsia="仿宋" w:hAnsi="仿宋" w:cs="仿宋" w:hint="eastAsia"/>
          <w:sz w:val="28"/>
          <w:lang w:eastAsia="zh-CN"/>
        </w:rPr>
      </w:pPr>
      <w:bookmarkStart w:id="7" w:name="_Toc1470"/>
      <w:r>
        <w:rPr>
          <w:rFonts w:ascii="仿宋" w:eastAsia="仿宋" w:hAnsi="仿宋" w:cs="仿宋" w:hint="eastAsia"/>
          <w:sz w:val="28"/>
          <w:lang w:eastAsia="zh-CN"/>
        </w:rPr>
        <w:t>二、FPGA项目绩效评估</w:t>
      </w:r>
      <w:bookmarkEnd w:id="7"/>
    </w:p>
    <w:p>
      <w:pPr>
        <w:pStyle w:val="Heading2"/>
        <w:rPr>
          <w:rFonts w:ascii="仿宋" w:eastAsia="仿宋" w:hAnsi="仿宋" w:cs="仿宋" w:hint="eastAsia"/>
          <w:lang w:eastAsia="zh-CN"/>
        </w:rPr>
      </w:pPr>
      <w:bookmarkStart w:id="8" w:name="_Toc3458"/>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在FPGA项目中，我们设计了一套全面的绩效评估指标，以确保FPGA项目的可控和成功交付。这些指标跨足FPGA项目目标、成本、进度和质量等多个维度，为我们提供了全面洞察FPGA项目的健康状况。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FPGA项目目标达成率是我们关注的首要指标。我们设定了明确的目标，并通过定期监测和评估，迅速发现并应对潜在的目标偏差。这为FPG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成本绩效是另一个核心关注点。通过实际成本与预算成本的对比分析，我们深入了解成本差异的原因，及时调整资源分配，保持FPGA项目在经济效益方面的合理水平。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进度作为关键的绩效指标之一，得到了精心的关注。我们制定了详细的FPGA项目进度计划，并设立了进度符合度指标，确保实际进度与计划进度保持一致。这使我们能够快速发现和解决潜在的进度问题，保持FPGA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FPGA项目绩效的不可或缺的一环。我们引入了一系列的质量标准和客户满意度指标，以确保FPGA项目交付的成果在质量上达到或超越预期水平。通过持续监测这些指标，我们努力提升FPGA项目整体质量水平，为FPGA项目的成功交付提供有力保障。通过这些科学且全面的绩效评估，我们能够更好地引导FPGA项目的持续改进，确保FPGA项目目标的顺利达成。</w:t>
      </w:r>
    </w:p>
    <w:p>
      <w:pPr>
        <w:pStyle w:val="Heading2"/>
        <w:ind w:firstLine="560" w:firstLineChars="200"/>
        <w:rPr>
          <w:rFonts w:ascii="仿宋" w:eastAsia="仿宋" w:hAnsi="仿宋" w:cs="仿宋" w:hint="eastAsia"/>
          <w:sz w:val="28"/>
          <w:lang w:eastAsia="zh-CN"/>
        </w:rPr>
      </w:pPr>
      <w:bookmarkStart w:id="9" w:name="_Toc2463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绩效评估是FPGA项目中的关键环节，为确保FPGA项目达到预期目标，我们采用了多层次、多维度的绩效评估方法。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从定性角度来看，我们注重FPGA项目的战略目标对齐，确保每个决策和行动都与FPGA项目整体目标保持一致。团队会定期召开战略对齐会议，审视当前工作与FPGA项目战略是否保持一致，以及是否需要调整战略方向。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FPGA项目进度、质量、成本和风险等方面。这些指标通过数据收集和分析，为FPGA项目管理团队提供了客观的评估依据。例如，我们通过FPGA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绩效评估不仅仅停留在FPGA项目内部，还考虑了FPGA项目对外部环境的影响。我们定期进行干系人满意度调查，以了解各利益相关方对FPGA项目的期望和满意度，并及时做出调整。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这种多层次、多角度的绩效评估方法，使得我们能够全面了解FPGA项目的运行状态，及时做出调整，确保FPGA项目在不断变化的环境中保持稳健前行。</w:t>
      </w:r>
    </w:p>
    <w:p>
      <w:pPr>
        <w:pStyle w:val="Heading2"/>
        <w:ind w:firstLine="560" w:firstLineChars="200"/>
        <w:rPr>
          <w:rFonts w:ascii="仿宋" w:eastAsia="仿宋" w:hAnsi="仿宋" w:cs="仿宋" w:hint="eastAsia"/>
          <w:sz w:val="28"/>
          <w:lang w:eastAsia="zh-CN"/>
        </w:rPr>
      </w:pPr>
      <w:bookmarkStart w:id="10" w:name="_Toc15486"/>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为了确保FPGA项目的有效管理和不断优化，我们采用了精心设计的绩效评估周期。这个周期旨在实现灵活、实时和全面的评估，以适应FPGA项目执行中的各种挑战。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FPGA项目的不同需求，分为短期、中期和长期。短期评估关注每个迭代或工作周期，以及时发现和解决当前任务中的问题。中期评估涵盖几个迭代，深入了解整体FPGA项目的趋势和性能。长期评估则着眼于整个FPGA项目阶段，确保FPG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我们强调实时性的信息反馈，通过采用先进的FPGA项目管理工具和协作平台，团队成员能够随时更新和分享FPGA项目数据。这种实时性的反馈机制使我们能够及时察觉潜在问题，快速调整，保持FPGA项目的稳健运作。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FPGA项目的决策制定密不可分。每个周期的FPGA项目回顾会议成为集体总结经验、识别问题深层次原因并找到创新解决方案的平台。这种定期的反思与调整机制使FPGA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308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1204"/>
      <w:r>
        <w:rPr>
          <w:rFonts w:ascii="仿宋" w:eastAsia="仿宋" w:hAnsi="仿宋" w:cs="仿宋" w:hint="eastAsia"/>
          <w:lang w:eastAsia="zh-CN"/>
        </w:rPr>
        <w:t>(一)、FPGA行业分析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FPGA行业一直以来都是市场的关注焦点。行业内的发展趋势、竞争态势以及潜在机会都对FPGA项目的推进产生深远的影响。通过深入研究行业的整体概貌，我们将更好地理解行业的核心特征，为FPGA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FPGA行业，技术一直是推动创新和发展的关键因素。我们将对当前技术趋势进行详尽分析，包括但不限于人工智能、大数据应用、先进制造技术等。这有助于FPGA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FPGA项目成功的基础。我们将对主要竞争对手进行深入研究，包括其市场份额、产品特点、市场定位等。通过全面了解竞争对手的优势和劣势，FPGA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4099"/>
      <w:r>
        <w:rPr>
          <w:rFonts w:ascii="仿宋" w:eastAsia="仿宋" w:hAnsi="仿宋" w:cs="仿宋" w:hint="eastAsia"/>
          <w:sz w:val="28"/>
          <w:lang w:eastAsia="zh-CN"/>
        </w:rPr>
        <w:t>(二)、FPGA市场分析预测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通过对市场规模的深入调研，我们将预测FPGA市场未来的增长趋势。这包括市场的整体规模、各细分领域的发展趋势等。FPGA项目可以根据市场的扩张速度和潜在机会，制定更符合市场需求的发展策略。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了解消费者的需求是市场分析的核心。我们将通过调查研究，深入挖掘目标消费者的需求特点、购买习惯以及对产品和服务的期望。这有助于FPGA项目更好地定位目标市场，提供更符合消费者期待的解决方案。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FPGA项目实施过程中需要充分考虑的因素。我们将对市场风险进行全面评估，包括但不限于政策法规风险、市场竞争风险、技术变革风险等。通过对潜在风险的深入分析，FPGA项目可以制定相应的风险缓解策略，降低不确定性对FPGA项目的影响。</w:t>
      </w:r>
    </w:p>
    <w:p>
      <w:pPr>
        <w:pStyle w:val="Heading1"/>
        <w:ind w:firstLine="560" w:firstLineChars="200"/>
        <w:rPr>
          <w:rFonts w:ascii="仿宋" w:eastAsia="仿宋" w:hAnsi="仿宋" w:cs="仿宋" w:hint="eastAsia"/>
          <w:sz w:val="28"/>
          <w:lang w:eastAsia="zh-CN"/>
        </w:rPr>
      </w:pPr>
      <w:bookmarkStart w:id="14" w:name="_Toc5569"/>
      <w:r>
        <w:rPr>
          <w:rFonts w:ascii="仿宋" w:eastAsia="仿宋" w:hAnsi="仿宋" w:cs="仿宋" w:hint="eastAsia"/>
          <w:sz w:val="28"/>
          <w:lang w:eastAsia="zh-CN"/>
        </w:rPr>
        <w:t>四、FPGA项目建设背景及必要性分析</w:t>
      </w:r>
      <w:bookmarkEnd w:id="14"/>
    </w:p>
    <w:p>
      <w:pPr>
        <w:pStyle w:val="Heading2"/>
        <w:rPr>
          <w:rFonts w:ascii="仿宋" w:eastAsia="仿宋" w:hAnsi="仿宋" w:cs="仿宋" w:hint="eastAsia"/>
          <w:lang w:eastAsia="zh-CN"/>
        </w:rPr>
      </w:pPr>
      <w:bookmarkStart w:id="15" w:name="_Toc5925"/>
      <w:r>
        <w:rPr>
          <w:rFonts w:ascii="仿宋" w:eastAsia="仿宋" w:hAnsi="仿宋" w:cs="仿宋" w:hint="eastAsia"/>
          <w:lang w:eastAsia="zh-CN"/>
        </w:rPr>
        <w:t>(一)、FPGA项目背景分析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FPGA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我们的背景分析将深入挖掘当前行业的发展趋势，通过对竞争态势的全面审视，找到FPGA项目在这个潮流中的定位。同时，我们将关注行业内涌现的新兴机遇，以便FPGA项目更好地融入行业发展的潮流中。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FPGA项目提供了强大的发展动力。我们将聚焦于行业内最新的技术发展趋势，包括但不限于人工智能、大数据分析、物联网等领域。通过深度的技术研究，我们将确保FPGA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FPGA项目发展的源泉。我们将投入更多的精力对市场需求进行深入剖析，超越表面的需求，深入挖掘潜在的市场痛点和机遇。通过对市场需求的细致了解，FPGA项目将更有针对性地设计解决方案，满足市场的多样化需求，从而更好地促进FPGA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FPGA项目战略至关重要。我们将对竞争态势进行更为深入的分析，包括但不限于市场份额、产品特点、客户满意度等多个维度。通过深度的竞争分析，FPGA项目将能够更准确地把握市场脉搏，制定具有竞争力的FPGA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FPGA项目的发展具有直接的影响。我们将进行更为全面的法规和政策分析，了解行业发展中的潜在法律风险和合规挑战。通过充分了解和遵守相关法规，FPGA项目将确保在法律框架内合法合规运营，为FPGA项目的稳健发展提供有力支持。</w:t>
      </w:r>
    </w:p>
    <w:p>
      <w:pPr>
        <w:pStyle w:val="Heading2"/>
        <w:ind w:firstLine="560" w:firstLineChars="200"/>
        <w:rPr>
          <w:rFonts w:ascii="仿宋" w:eastAsia="仿宋" w:hAnsi="仿宋" w:cs="仿宋" w:hint="eastAsia"/>
          <w:sz w:val="28"/>
          <w:lang w:eastAsia="zh-CN"/>
        </w:rPr>
      </w:pPr>
      <w:bookmarkStart w:id="16" w:name="_Toc15269"/>
      <w:r>
        <w:rPr>
          <w:rFonts w:ascii="仿宋" w:eastAsia="仿宋" w:hAnsi="仿宋" w:cs="仿宋" w:hint="eastAsia"/>
          <w:sz w:val="28"/>
          <w:lang w:eastAsia="zh-CN"/>
        </w:rPr>
        <w:t>(二)、FPGA项目建设必要性分析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建设的迫切性源于对行业发展趋势的深刻洞察。我们正处于一个行业变革的时代，科技创新、数字化转型成为企业发展的关键动力。FPGA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建设不仅仅是为了跟上潮流，更是为了通过技术创新推动企业的持续发展。通过引入先进的技术和解决方案，FPGA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FPGA项目的建设成为必然选择，通过提高产品质量、拓展服务领域，从而在竞争中获得更多的机会。FPGA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FPGA项目建设的必要性体现在对客户需求更精准的满足。通过FPGA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建设的背后是对企业持续创新的追求。只有通过不断创新，企业才能在竞争中立于不败之地。FPGA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442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030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技术管理特点体现在其创新导向。通过引入最先进的技术趋势和解决方案，FPGA项目致力于提升科技含量、提高质量和效率水平。这意味着我们将采用最新的工具和方法，确保FPGA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FPGA项目技术管理的显著特征。通过整合不同领域的技术资源，我们实现了跨学科的协同工作。这有助于优化技术架构，提高整体效能。此外，整合性策略还促进了不同技术团队之间的紧密沟通和高效合作，确保FPGA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FPGA项目所采用的技术。通过不断优化技术方案，FPGA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FPGA项目团队将在FPGA项目初期识别可能的技术风险，并采取相应的预防和应对措施。通过建立健全的风险评估机制，FPGA项目能够在实施过程中及时发现并解决潜在的技术问题，保障FPGA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通过这些独特的技术管理特点，我们确信在FPGA项目中，技术将成为FPGA项目成功的有力支持。这一深度剖析揭示了技术管理在FPGA项目实施中的关键作用，为FPGA项目的技术基础奠定了坚实的基础。</w:t>
      </w:r>
    </w:p>
    <w:p>
      <w:pPr>
        <w:pStyle w:val="Heading2"/>
        <w:ind w:firstLine="560" w:firstLineChars="200"/>
        <w:rPr>
          <w:rFonts w:ascii="仿宋" w:eastAsia="仿宋" w:hAnsi="仿宋" w:cs="仿宋" w:hint="eastAsia"/>
          <w:sz w:val="28"/>
          <w:lang w:eastAsia="zh-CN"/>
        </w:rPr>
      </w:pPr>
      <w:bookmarkStart w:id="19" w:name="_Toc32508"/>
      <w:r>
        <w:rPr>
          <w:rFonts w:ascii="仿宋" w:eastAsia="仿宋" w:hAnsi="仿宋" w:cs="仿宋" w:hint="eastAsia"/>
          <w:sz w:val="28"/>
          <w:lang w:eastAsia="zh-CN"/>
        </w:rPr>
        <w:t>(二)、FPGA项目工艺技术设计方案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FPG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FPGA项目将严格按照相关行业规范要求进行组织。通过有效控制产品质量，FPGA项目将致力于为顾客提供优质的FPGA项目产品和良好的服务。这体现了FPGA项目对于生产活动合规性和质量标准的高度重视，为FPGA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FPGA项目注重生态效益和清洁生产原则。FPGA项目建设将紧密结合地方特色经济发展，与社会经济发展规划和区域环境保护规划方案相协调一致。通过与当地区域自然生态系统的结合，FPG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FPGA项目产品具有多样化的客户需求和个性化的特点。因此，FPGA项目产品规格品种多样，且单批生产数量较小。为满足这一特点，FPGA项目承办单位将建设先进的柔性制造生产线。通过广泛应用柔性制造技术，FPGA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总体而言，FPGA项目采用的技术具有较高的技术含量和自动化水平，处于国内先进水平。这一技术选用不仅体现了对生产效率、质量和环境友好性的高标准要求，同时为FPGA项目的可持续发展奠定了坚实的基础。</w:t>
      </w:r>
    </w:p>
    <w:p>
      <w:pPr>
        <w:pStyle w:val="Heading2"/>
        <w:ind w:firstLine="560" w:firstLineChars="200"/>
        <w:rPr>
          <w:rFonts w:ascii="仿宋" w:eastAsia="仿宋" w:hAnsi="仿宋" w:cs="仿宋" w:hint="eastAsia"/>
          <w:sz w:val="28"/>
          <w:lang w:eastAsia="zh-CN"/>
        </w:rPr>
      </w:pPr>
      <w:bookmarkStart w:id="20" w:name="_Toc32429"/>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为确保FPGA项目的高效生产和技术实施，我们制定了一套精心设计的设备选型方案，以满足FPGA项目生产、质量和环保的要求。该方案的主要特点如下：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https://d.book118.com/877012042041006025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E11C8D"/>
    <w:rsid w:val="5EE11C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012042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2024-01-02T21:38:00Z</dcterms:created>
  <dcterms:modified xsi:type="dcterms:W3CDTF">2024-01-02T21:38:24Z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876B7BB2DACB4BEA907ECE88CB6B9F86_11</vt:lpwstr>
  </property>
  <property fmtid="{D5CDD505-2E9C-101B-9397-08002B2CF9AE}" pid="3" name="KSOProductBuildVer">
    <vt:lpwstr>2052-12.1.0.16120</vt:lpwstr>
  </property>
</Properties>
</file>