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磁罗盘市场分析及竞争策略分析报告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364" w:history="1">
        <w:r>
          <w:rPr>
            <w:rFonts w:ascii="仿宋" w:eastAsia="仿宋" w:hAnsi="仿宋" w:cs="仿宋" w:hint="eastAsia"/>
            <w:lang w:val="en-GB"/>
          </w:rPr>
          <w:t>前言</w:t>
        </w:r>
        <w:r>
          <w:tab/>
        </w:r>
        <w:r>
          <w:fldChar w:fldCharType="begin"/>
        </w:r>
        <w:r>
          <w:instrText xml:space="preserve"> PAGEREF _Toc2364 \h </w:instrText>
        </w:r>
        <w:r>
          <w:fldChar w:fldCharType="separate"/>
        </w:r>
        <w:r>
          <w:t>3</w:t>
        </w:r>
        <w:r>
          <w:fldChar w:fldCharType="end"/>
        </w:r>
      </w:hyperlink>
    </w:p>
    <w:p>
      <w:pPr>
        <w:pStyle w:val="TOC1"/>
        <w:tabs>
          <w:tab w:val="right" w:leader="dot" w:pos="8306"/>
        </w:tabs>
      </w:pPr>
      <w:hyperlink w:anchor="_Toc27395" w:history="1">
        <w:r>
          <w:rPr>
            <w:rFonts w:ascii="仿宋" w:eastAsia="仿宋" w:hAnsi="仿宋" w:cs="仿宋" w:hint="eastAsia"/>
            <w:lang w:val="en-GB"/>
          </w:rPr>
          <w:t>一、员工培训与绩效提升</w:t>
        </w:r>
        <w:r>
          <w:tab/>
        </w:r>
        <w:r>
          <w:fldChar w:fldCharType="begin"/>
        </w:r>
        <w:r>
          <w:instrText xml:space="preserve"> PAGEREF _Toc27395 \h </w:instrText>
        </w:r>
        <w:r>
          <w:fldChar w:fldCharType="separate"/>
        </w:r>
        <w:r>
          <w:t>3</w:t>
        </w:r>
        <w:r>
          <w:fldChar w:fldCharType="end"/>
        </w:r>
      </w:hyperlink>
    </w:p>
    <w:p>
      <w:pPr>
        <w:pStyle w:val="TOC2"/>
        <w:tabs>
          <w:tab w:val="right" w:leader="dot" w:pos="8306"/>
        </w:tabs>
      </w:pPr>
      <w:hyperlink w:anchor="_Toc29294" w:history="1">
        <w:r>
          <w:rPr>
            <w:rFonts w:ascii="仿宋" w:eastAsia="仿宋" w:hAnsi="仿宋" w:cs="仿宋" w:hint="eastAsia"/>
            <w:lang w:val="en-GB"/>
          </w:rPr>
          <w:t>(一)、培训需求分析与计划</w:t>
        </w:r>
        <w:r>
          <w:tab/>
        </w:r>
        <w:r>
          <w:fldChar w:fldCharType="begin"/>
        </w:r>
        <w:r>
          <w:instrText xml:space="preserve"> PAGEREF _Toc29294 \h </w:instrText>
        </w:r>
        <w:r>
          <w:fldChar w:fldCharType="separate"/>
        </w:r>
        <w:r>
          <w:t>3</w:t>
        </w:r>
        <w:r>
          <w:fldChar w:fldCharType="end"/>
        </w:r>
      </w:hyperlink>
    </w:p>
    <w:p>
      <w:pPr>
        <w:pStyle w:val="TOC2"/>
        <w:tabs>
          <w:tab w:val="right" w:leader="dot" w:pos="8306"/>
        </w:tabs>
      </w:pPr>
      <w:hyperlink w:anchor="_Toc24025" w:history="1">
        <w:r>
          <w:rPr>
            <w:rFonts w:ascii="仿宋" w:eastAsia="仿宋" w:hAnsi="仿宋" w:cs="仿宋" w:hint="eastAsia"/>
            <w:lang w:val="en-GB"/>
          </w:rPr>
          <w:t>(二)、绩效评价体系与激励机制</w:t>
        </w:r>
        <w:r>
          <w:tab/>
        </w:r>
        <w:r>
          <w:fldChar w:fldCharType="begin"/>
        </w:r>
        <w:r>
          <w:instrText xml:space="preserve"> PAGEREF _Toc24025 \h </w:instrText>
        </w:r>
        <w:r>
          <w:fldChar w:fldCharType="separate"/>
        </w:r>
        <w:r>
          <w:t>4</w:t>
        </w:r>
        <w:r>
          <w:fldChar w:fldCharType="end"/>
        </w:r>
      </w:hyperlink>
    </w:p>
    <w:p>
      <w:pPr>
        <w:pStyle w:val="TOC2"/>
        <w:tabs>
          <w:tab w:val="right" w:leader="dot" w:pos="8306"/>
        </w:tabs>
      </w:pPr>
      <w:hyperlink w:anchor="_Toc16067" w:history="1">
        <w:r>
          <w:rPr>
            <w:rFonts w:ascii="仿宋" w:eastAsia="仿宋" w:hAnsi="仿宋" w:cs="仿宋" w:hint="eastAsia"/>
            <w:lang w:val="en-GB"/>
          </w:rPr>
          <w:t>(三)、职业发展规划与晋升通道</w:t>
        </w:r>
        <w:r>
          <w:tab/>
        </w:r>
        <w:r>
          <w:fldChar w:fldCharType="begin"/>
        </w:r>
        <w:r>
          <w:instrText xml:space="preserve"> PAGEREF _Toc16067 \h </w:instrText>
        </w:r>
        <w:r>
          <w:fldChar w:fldCharType="separate"/>
        </w:r>
        <w:r>
          <w:t>6</w:t>
        </w:r>
        <w:r>
          <w:fldChar w:fldCharType="end"/>
        </w:r>
      </w:hyperlink>
    </w:p>
    <w:p>
      <w:pPr>
        <w:pStyle w:val="TOC2"/>
        <w:tabs>
          <w:tab w:val="right" w:leader="dot" w:pos="8306"/>
        </w:tabs>
      </w:pPr>
      <w:hyperlink w:anchor="_Toc31221" w:history="1">
        <w:r>
          <w:rPr>
            <w:rFonts w:ascii="仿宋" w:eastAsia="仿宋" w:hAnsi="仿宋" w:cs="仿宋" w:hint="eastAsia"/>
            <w:lang w:val="en-GB"/>
          </w:rPr>
          <w:t>(四)、员工满意度与团队凝聚力</w:t>
        </w:r>
        <w:r>
          <w:tab/>
        </w:r>
        <w:r>
          <w:fldChar w:fldCharType="begin"/>
        </w:r>
        <w:r>
          <w:instrText xml:space="preserve"> PAGEREF _Toc31221 \h </w:instrText>
        </w:r>
        <w:r>
          <w:fldChar w:fldCharType="separate"/>
        </w:r>
        <w:r>
          <w:t>8</w:t>
        </w:r>
        <w:r>
          <w:fldChar w:fldCharType="end"/>
        </w:r>
      </w:hyperlink>
    </w:p>
    <w:p>
      <w:pPr>
        <w:pStyle w:val="TOC1"/>
        <w:tabs>
          <w:tab w:val="right" w:leader="dot" w:pos="8306"/>
        </w:tabs>
      </w:pPr>
      <w:hyperlink w:anchor="_Toc6210" w:history="1">
        <w:r>
          <w:rPr>
            <w:rFonts w:ascii="仿宋" w:eastAsia="仿宋" w:hAnsi="仿宋" w:cs="仿宋" w:hint="eastAsia"/>
            <w:lang w:val="en-GB"/>
          </w:rPr>
          <w:t>二、磁罗盘行业前景</w:t>
        </w:r>
        <w:r>
          <w:tab/>
        </w:r>
        <w:r>
          <w:fldChar w:fldCharType="begin"/>
        </w:r>
        <w:r>
          <w:instrText xml:space="preserve"> PAGEREF _Toc6210 \h </w:instrText>
        </w:r>
        <w:r>
          <w:fldChar w:fldCharType="separate"/>
        </w:r>
        <w:r>
          <w:t>11</w:t>
        </w:r>
        <w:r>
          <w:fldChar w:fldCharType="end"/>
        </w:r>
      </w:hyperlink>
    </w:p>
    <w:p>
      <w:pPr>
        <w:pStyle w:val="TOC2"/>
        <w:tabs>
          <w:tab w:val="right" w:leader="dot" w:pos="8306"/>
        </w:tabs>
      </w:pPr>
      <w:hyperlink w:anchor="_Toc20639" w:history="1">
        <w:r>
          <w:rPr>
            <w:rFonts w:ascii="仿宋" w:eastAsia="仿宋" w:hAnsi="仿宋" w:cs="仿宋" w:hint="eastAsia"/>
            <w:lang w:val="en-GB"/>
          </w:rPr>
          <w:t>(一)、市场增长预测</w:t>
        </w:r>
        <w:r>
          <w:tab/>
        </w:r>
        <w:r>
          <w:fldChar w:fldCharType="begin"/>
        </w:r>
        <w:r>
          <w:instrText xml:space="preserve"> PAGEREF _Toc20639 \h </w:instrText>
        </w:r>
        <w:r>
          <w:fldChar w:fldCharType="separate"/>
        </w:r>
        <w:r>
          <w:t>11</w:t>
        </w:r>
        <w:r>
          <w:fldChar w:fldCharType="end"/>
        </w:r>
      </w:hyperlink>
    </w:p>
    <w:p>
      <w:pPr>
        <w:pStyle w:val="TOC2"/>
        <w:tabs>
          <w:tab w:val="right" w:leader="dot" w:pos="8306"/>
        </w:tabs>
      </w:pPr>
      <w:hyperlink w:anchor="_Toc9452" w:history="1">
        <w:r>
          <w:rPr>
            <w:rFonts w:ascii="仿宋" w:eastAsia="仿宋" w:hAnsi="仿宋" w:cs="仿宋" w:hint="eastAsia"/>
            <w:lang w:val="en-GB"/>
          </w:rPr>
          <w:t>(二)、新兴市场机会</w:t>
        </w:r>
        <w:r>
          <w:tab/>
        </w:r>
        <w:r>
          <w:fldChar w:fldCharType="begin"/>
        </w:r>
        <w:r>
          <w:instrText xml:space="preserve"> PAGEREF _Toc9452 \h </w:instrText>
        </w:r>
        <w:r>
          <w:fldChar w:fldCharType="separate"/>
        </w:r>
        <w:r>
          <w:t>12</w:t>
        </w:r>
        <w:r>
          <w:fldChar w:fldCharType="end"/>
        </w:r>
      </w:hyperlink>
    </w:p>
    <w:p>
      <w:pPr>
        <w:pStyle w:val="TOC2"/>
        <w:tabs>
          <w:tab w:val="right" w:leader="dot" w:pos="8306"/>
        </w:tabs>
      </w:pPr>
      <w:hyperlink w:anchor="_Toc19017" w:history="1">
        <w:r>
          <w:rPr>
            <w:rFonts w:ascii="仿宋" w:eastAsia="仿宋" w:hAnsi="仿宋" w:cs="仿宋" w:hint="eastAsia"/>
            <w:lang w:val="en-GB"/>
          </w:rPr>
          <w:t>(三)、技术前景展望</w:t>
        </w:r>
        <w:r>
          <w:tab/>
        </w:r>
        <w:r>
          <w:fldChar w:fldCharType="begin"/>
        </w:r>
        <w:r>
          <w:instrText xml:space="preserve"> PAGEREF _Toc19017 \h </w:instrText>
        </w:r>
        <w:r>
          <w:fldChar w:fldCharType="separate"/>
        </w:r>
        <w:r>
          <w:t>12</w:t>
        </w:r>
        <w:r>
          <w:fldChar w:fldCharType="end"/>
        </w:r>
      </w:hyperlink>
    </w:p>
    <w:p>
      <w:pPr>
        <w:pStyle w:val="TOC2"/>
        <w:tabs>
          <w:tab w:val="right" w:leader="dot" w:pos="8306"/>
        </w:tabs>
      </w:pPr>
      <w:hyperlink w:anchor="_Toc25620" w:history="1">
        <w:r>
          <w:rPr>
            <w:rFonts w:ascii="仿宋" w:eastAsia="仿宋" w:hAnsi="仿宋" w:cs="仿宋" w:hint="eastAsia"/>
            <w:lang w:val="en-GB"/>
          </w:rPr>
          <w:t>(四)、政策环境变化</w:t>
        </w:r>
        <w:r>
          <w:tab/>
        </w:r>
        <w:r>
          <w:fldChar w:fldCharType="begin"/>
        </w:r>
        <w:r>
          <w:instrText xml:space="preserve"> PAGEREF _Toc25620 \h </w:instrText>
        </w:r>
        <w:r>
          <w:fldChar w:fldCharType="separate"/>
        </w:r>
        <w:r>
          <w:t>13</w:t>
        </w:r>
        <w:r>
          <w:fldChar w:fldCharType="end"/>
        </w:r>
      </w:hyperlink>
    </w:p>
    <w:p>
      <w:pPr>
        <w:pStyle w:val="TOC1"/>
        <w:tabs>
          <w:tab w:val="right" w:leader="dot" w:pos="8306"/>
        </w:tabs>
      </w:pPr>
      <w:hyperlink w:anchor="_Toc26363" w:history="1">
        <w:r>
          <w:rPr>
            <w:rFonts w:ascii="仿宋" w:eastAsia="仿宋" w:hAnsi="仿宋" w:cs="仿宋" w:hint="eastAsia"/>
            <w:lang w:val="en-GB"/>
          </w:rPr>
          <w:t>三、磁罗盘项目概论</w:t>
        </w:r>
        <w:r>
          <w:tab/>
        </w:r>
        <w:r>
          <w:fldChar w:fldCharType="begin"/>
        </w:r>
        <w:r>
          <w:instrText xml:space="preserve"> PAGEREF _Toc26363 \h </w:instrText>
        </w:r>
        <w:r>
          <w:fldChar w:fldCharType="separate"/>
        </w:r>
        <w:r>
          <w:t>14</w:t>
        </w:r>
        <w:r>
          <w:fldChar w:fldCharType="end"/>
        </w:r>
      </w:hyperlink>
    </w:p>
    <w:p>
      <w:pPr>
        <w:pStyle w:val="TOC2"/>
        <w:tabs>
          <w:tab w:val="right" w:leader="dot" w:pos="8306"/>
        </w:tabs>
      </w:pPr>
      <w:hyperlink w:anchor="_Toc25503" w:history="1">
        <w:r>
          <w:rPr>
            <w:rFonts w:ascii="仿宋" w:eastAsia="仿宋" w:hAnsi="仿宋" w:cs="仿宋" w:hint="eastAsia"/>
            <w:lang w:val="en-GB"/>
          </w:rPr>
          <w:t>(一)、磁罗盘项目概述</w:t>
        </w:r>
        <w:r>
          <w:tab/>
        </w:r>
        <w:r>
          <w:fldChar w:fldCharType="begin"/>
        </w:r>
        <w:r>
          <w:instrText xml:space="preserve"> PAGEREF _Toc25503 \h </w:instrText>
        </w:r>
        <w:r>
          <w:fldChar w:fldCharType="separate"/>
        </w:r>
        <w:r>
          <w:t>14</w:t>
        </w:r>
        <w:r>
          <w:fldChar w:fldCharType="end"/>
        </w:r>
      </w:hyperlink>
    </w:p>
    <w:p>
      <w:pPr>
        <w:pStyle w:val="TOC2"/>
        <w:tabs>
          <w:tab w:val="right" w:leader="dot" w:pos="8306"/>
        </w:tabs>
      </w:pPr>
      <w:hyperlink w:anchor="_Toc15129" w:history="1">
        <w:r>
          <w:rPr>
            <w:rFonts w:ascii="仿宋" w:eastAsia="仿宋" w:hAnsi="仿宋" w:cs="仿宋" w:hint="eastAsia"/>
            <w:lang w:val="en-GB"/>
          </w:rPr>
          <w:t>(二)、磁罗盘项目总投资及资金构成</w:t>
        </w:r>
        <w:r>
          <w:tab/>
        </w:r>
        <w:r>
          <w:fldChar w:fldCharType="begin"/>
        </w:r>
        <w:r>
          <w:instrText xml:space="preserve"> PAGEREF _Toc15129 \h </w:instrText>
        </w:r>
        <w:r>
          <w:fldChar w:fldCharType="separate"/>
        </w:r>
        <w:r>
          <w:t>15</w:t>
        </w:r>
        <w:r>
          <w:fldChar w:fldCharType="end"/>
        </w:r>
      </w:hyperlink>
    </w:p>
    <w:p>
      <w:pPr>
        <w:pStyle w:val="TOC2"/>
        <w:tabs>
          <w:tab w:val="right" w:leader="dot" w:pos="8306"/>
        </w:tabs>
      </w:pPr>
      <w:hyperlink w:anchor="_Toc29736" w:history="1">
        <w:r>
          <w:rPr>
            <w:rFonts w:ascii="仿宋" w:eastAsia="仿宋" w:hAnsi="仿宋" w:cs="仿宋" w:hint="eastAsia"/>
            <w:lang w:val="en-GB"/>
          </w:rPr>
          <w:t>(三)、资金筹措方案</w:t>
        </w:r>
        <w:r>
          <w:tab/>
        </w:r>
        <w:r>
          <w:fldChar w:fldCharType="begin"/>
        </w:r>
        <w:r>
          <w:instrText xml:space="preserve"> PAGEREF _Toc29736 \h </w:instrText>
        </w:r>
        <w:r>
          <w:fldChar w:fldCharType="separate"/>
        </w:r>
        <w:r>
          <w:t>16</w:t>
        </w:r>
        <w:r>
          <w:fldChar w:fldCharType="end"/>
        </w:r>
      </w:hyperlink>
    </w:p>
    <w:p>
      <w:pPr>
        <w:pStyle w:val="TOC2"/>
        <w:tabs>
          <w:tab w:val="right" w:leader="dot" w:pos="8306"/>
        </w:tabs>
      </w:pPr>
      <w:hyperlink w:anchor="_Toc21364" w:history="1">
        <w:r>
          <w:rPr>
            <w:rFonts w:ascii="仿宋" w:eastAsia="仿宋" w:hAnsi="仿宋" w:cs="仿宋" w:hint="eastAsia"/>
            <w:lang w:val="en-GB"/>
          </w:rPr>
          <w:t>(四)、磁罗盘项目预期经济效益规划目标</w:t>
        </w:r>
        <w:r>
          <w:tab/>
        </w:r>
        <w:r>
          <w:fldChar w:fldCharType="begin"/>
        </w:r>
        <w:r>
          <w:instrText xml:space="preserve"> PAGEREF _Toc21364 \h </w:instrText>
        </w:r>
        <w:r>
          <w:fldChar w:fldCharType="separate"/>
        </w:r>
        <w:r>
          <w:t>17</w:t>
        </w:r>
        <w:r>
          <w:fldChar w:fldCharType="end"/>
        </w:r>
      </w:hyperlink>
    </w:p>
    <w:p>
      <w:pPr>
        <w:pStyle w:val="TOC2"/>
        <w:tabs>
          <w:tab w:val="right" w:leader="dot" w:pos="8306"/>
        </w:tabs>
      </w:pPr>
      <w:hyperlink w:anchor="_Toc31575" w:history="1">
        <w:r>
          <w:rPr>
            <w:rFonts w:ascii="仿宋" w:eastAsia="仿宋" w:hAnsi="仿宋" w:cs="仿宋" w:hint="eastAsia"/>
            <w:lang w:val="en-GB"/>
          </w:rPr>
          <w:t>(五)、磁罗盘项目建设进度规划</w:t>
        </w:r>
        <w:r>
          <w:tab/>
        </w:r>
        <w:r>
          <w:fldChar w:fldCharType="begin"/>
        </w:r>
        <w:r>
          <w:instrText xml:space="preserve"> PAGEREF _Toc31575 \h </w:instrText>
        </w:r>
        <w:r>
          <w:fldChar w:fldCharType="separate"/>
        </w:r>
        <w:r>
          <w:t>18</w:t>
        </w:r>
        <w:r>
          <w:fldChar w:fldCharType="end"/>
        </w:r>
      </w:hyperlink>
    </w:p>
    <w:p>
      <w:pPr>
        <w:pStyle w:val="TOC1"/>
        <w:tabs>
          <w:tab w:val="right" w:leader="dot" w:pos="8306"/>
        </w:tabs>
      </w:pPr>
      <w:hyperlink w:anchor="_Toc17090" w:history="1">
        <w:r>
          <w:rPr>
            <w:rFonts w:ascii="仿宋" w:eastAsia="仿宋" w:hAnsi="仿宋" w:cs="仿宋" w:hint="eastAsia"/>
            <w:lang w:val="en-GB"/>
          </w:rPr>
          <w:t>四、磁罗盘行业发展现状</w:t>
        </w:r>
        <w:r>
          <w:tab/>
        </w:r>
        <w:r>
          <w:fldChar w:fldCharType="begin"/>
        </w:r>
        <w:r>
          <w:instrText xml:space="preserve"> PAGEREF _Toc17090 \h </w:instrText>
        </w:r>
        <w:r>
          <w:fldChar w:fldCharType="separate"/>
        </w:r>
        <w:r>
          <w:t>19</w:t>
        </w:r>
        <w:r>
          <w:fldChar w:fldCharType="end"/>
        </w:r>
      </w:hyperlink>
    </w:p>
    <w:p>
      <w:pPr>
        <w:pStyle w:val="TOC2"/>
        <w:tabs>
          <w:tab w:val="right" w:leader="dot" w:pos="8306"/>
        </w:tabs>
      </w:pPr>
      <w:hyperlink w:anchor="_Toc15862" w:history="1">
        <w:r>
          <w:rPr>
            <w:rFonts w:ascii="仿宋" w:eastAsia="仿宋" w:hAnsi="仿宋" w:cs="仿宋" w:hint="eastAsia"/>
            <w:lang w:val="en-GB"/>
          </w:rPr>
          <w:t>(一)、磁罗盘行业整体概况</w:t>
        </w:r>
        <w:r>
          <w:tab/>
        </w:r>
        <w:r>
          <w:fldChar w:fldCharType="begin"/>
        </w:r>
        <w:r>
          <w:instrText xml:space="preserve"> PAGEREF _Toc15862 \h </w:instrText>
        </w:r>
        <w:r>
          <w:fldChar w:fldCharType="separate"/>
        </w:r>
        <w:r>
          <w:t>19</w:t>
        </w:r>
        <w:r>
          <w:fldChar w:fldCharType="end"/>
        </w:r>
      </w:hyperlink>
    </w:p>
    <w:p>
      <w:pPr>
        <w:pStyle w:val="TOC2"/>
        <w:tabs>
          <w:tab w:val="right" w:leader="dot" w:pos="8306"/>
        </w:tabs>
      </w:pPr>
      <w:hyperlink w:anchor="_Toc27631" w:history="1">
        <w:r>
          <w:rPr>
            <w:rFonts w:ascii="仿宋" w:eastAsia="仿宋" w:hAnsi="仿宋" w:cs="仿宋" w:hint="eastAsia"/>
            <w:lang w:val="en-GB"/>
          </w:rPr>
          <w:t>(二)、技术创新与发展</w:t>
        </w:r>
        <w:r>
          <w:tab/>
        </w:r>
        <w:r>
          <w:fldChar w:fldCharType="begin"/>
        </w:r>
        <w:r>
          <w:instrText xml:space="preserve"> PAGEREF _Toc27631 \h </w:instrText>
        </w:r>
        <w:r>
          <w:fldChar w:fldCharType="separate"/>
        </w:r>
        <w:r>
          <w:t>20</w:t>
        </w:r>
        <w:r>
          <w:fldChar w:fldCharType="end"/>
        </w:r>
      </w:hyperlink>
    </w:p>
    <w:p>
      <w:pPr>
        <w:pStyle w:val="TOC2"/>
        <w:tabs>
          <w:tab w:val="right" w:leader="dot" w:pos="8306"/>
        </w:tabs>
      </w:pPr>
      <w:hyperlink w:anchor="_Toc1913" w:history="1">
        <w:r>
          <w:rPr>
            <w:rFonts w:ascii="仿宋" w:eastAsia="仿宋" w:hAnsi="仿宋" w:cs="仿宋" w:hint="eastAsia"/>
            <w:lang w:val="en-GB"/>
          </w:rPr>
          <w:t>(三)、政策与法规</w:t>
        </w:r>
        <w:r>
          <w:tab/>
        </w:r>
        <w:r>
          <w:fldChar w:fldCharType="begin"/>
        </w:r>
        <w:r>
          <w:instrText xml:space="preserve"> PAGEREF _Toc1913 \h </w:instrText>
        </w:r>
        <w:r>
          <w:fldChar w:fldCharType="separate"/>
        </w:r>
        <w:r>
          <w:t>21</w:t>
        </w:r>
        <w:r>
          <w:fldChar w:fldCharType="end"/>
        </w:r>
      </w:hyperlink>
    </w:p>
    <w:p>
      <w:pPr>
        <w:pStyle w:val="TOC2"/>
        <w:tabs>
          <w:tab w:val="right" w:leader="dot" w:pos="8306"/>
        </w:tabs>
      </w:pPr>
      <w:hyperlink w:anchor="_Toc30696" w:history="1">
        <w:r>
          <w:rPr>
            <w:rFonts w:ascii="仿宋" w:eastAsia="仿宋" w:hAnsi="仿宋" w:cs="仿宋" w:hint="eastAsia"/>
            <w:lang w:val="en-GB"/>
          </w:rPr>
          <w:t>(四)、消费者需求变化</w:t>
        </w:r>
        <w:r>
          <w:tab/>
        </w:r>
        <w:r>
          <w:fldChar w:fldCharType="begin"/>
        </w:r>
        <w:r>
          <w:instrText xml:space="preserve"> PAGEREF _Toc30696 \h </w:instrText>
        </w:r>
        <w:r>
          <w:fldChar w:fldCharType="separate"/>
        </w:r>
        <w:r>
          <w:t>22</w:t>
        </w:r>
        <w:r>
          <w:fldChar w:fldCharType="end"/>
        </w:r>
      </w:hyperlink>
    </w:p>
    <w:p>
      <w:pPr>
        <w:pStyle w:val="TOC1"/>
        <w:tabs>
          <w:tab w:val="right" w:leader="dot" w:pos="8306"/>
        </w:tabs>
      </w:pPr>
      <w:hyperlink w:anchor="_Toc802" w:history="1">
        <w:r>
          <w:rPr>
            <w:rFonts w:ascii="仿宋" w:eastAsia="仿宋" w:hAnsi="仿宋" w:cs="仿宋" w:hint="eastAsia"/>
            <w:lang w:val="en-GB"/>
          </w:rPr>
          <w:t>五、人力资源分析</w:t>
        </w:r>
        <w:r>
          <w:tab/>
        </w:r>
        <w:r>
          <w:fldChar w:fldCharType="begin"/>
        </w:r>
        <w:r>
          <w:instrText xml:space="preserve"> PAGEREF _Toc802 \h </w:instrText>
        </w:r>
        <w:r>
          <w:fldChar w:fldCharType="separate"/>
        </w:r>
        <w:r>
          <w:t>23</w:t>
        </w:r>
        <w:r>
          <w:fldChar w:fldCharType="end"/>
        </w:r>
      </w:hyperlink>
    </w:p>
    <w:p>
      <w:pPr>
        <w:pStyle w:val="TOC2"/>
        <w:tabs>
          <w:tab w:val="right" w:leader="dot" w:pos="8306"/>
        </w:tabs>
      </w:pPr>
      <w:hyperlink w:anchor="_Toc6864" w:history="1">
        <w:r>
          <w:rPr>
            <w:rFonts w:ascii="仿宋" w:eastAsia="仿宋" w:hAnsi="仿宋" w:cs="仿宋" w:hint="eastAsia"/>
            <w:lang w:val="en-GB"/>
          </w:rPr>
          <w:t>(一)、人力资源配置</w:t>
        </w:r>
        <w:r>
          <w:tab/>
        </w:r>
        <w:r>
          <w:fldChar w:fldCharType="begin"/>
        </w:r>
        <w:r>
          <w:instrText xml:space="preserve"> PAGEREF _Toc6864 \h </w:instrText>
        </w:r>
        <w:r>
          <w:fldChar w:fldCharType="separate"/>
        </w:r>
        <w:r>
          <w:t>23</w:t>
        </w:r>
        <w:r>
          <w:fldChar w:fldCharType="end"/>
        </w:r>
      </w:hyperlink>
    </w:p>
    <w:p>
      <w:pPr>
        <w:pStyle w:val="TOC2"/>
        <w:tabs>
          <w:tab w:val="right" w:leader="dot" w:pos="8306"/>
        </w:tabs>
      </w:pPr>
      <w:hyperlink w:anchor="_Toc31461" w:history="1">
        <w:r>
          <w:rPr>
            <w:rFonts w:ascii="仿宋" w:eastAsia="仿宋" w:hAnsi="仿宋" w:cs="仿宋" w:hint="eastAsia"/>
            <w:lang w:val="en-GB"/>
          </w:rPr>
          <w:t>(二)、员工技能培训</w:t>
        </w:r>
        <w:r>
          <w:tab/>
        </w:r>
        <w:r>
          <w:fldChar w:fldCharType="begin"/>
        </w:r>
        <w:r>
          <w:instrText xml:space="preserve"> PAGEREF _Toc31461 \h </w:instrText>
        </w:r>
        <w:r>
          <w:fldChar w:fldCharType="separate"/>
        </w:r>
        <w:r>
          <w:t>26</w:t>
        </w:r>
        <w:r>
          <w:fldChar w:fldCharType="end"/>
        </w:r>
      </w:hyperlink>
    </w:p>
    <w:p>
      <w:pPr>
        <w:pStyle w:val="TOC1"/>
        <w:tabs>
          <w:tab w:val="right" w:leader="dot" w:pos="8306"/>
        </w:tabs>
      </w:pPr>
      <w:hyperlink w:anchor="_Toc11195" w:history="1">
        <w:r>
          <w:rPr>
            <w:rFonts w:ascii="仿宋" w:eastAsia="仿宋" w:hAnsi="仿宋" w:cs="仿宋" w:hint="eastAsia"/>
            <w:lang w:val="en-GB"/>
          </w:rPr>
          <w:t>六、磁罗盘促销策略</w:t>
        </w:r>
        <w:r>
          <w:tab/>
        </w:r>
        <w:r>
          <w:fldChar w:fldCharType="begin"/>
        </w:r>
        <w:r>
          <w:instrText xml:space="preserve"> PAGEREF _Toc11195 \h </w:instrText>
        </w:r>
        <w:r>
          <w:fldChar w:fldCharType="separate"/>
        </w:r>
        <w:r>
          <w:t>27</w:t>
        </w:r>
        <w:r>
          <w:fldChar w:fldCharType="end"/>
        </w:r>
      </w:hyperlink>
    </w:p>
    <w:p>
      <w:pPr>
        <w:pStyle w:val="TOC2"/>
        <w:tabs>
          <w:tab w:val="right" w:leader="dot" w:pos="8306"/>
        </w:tabs>
      </w:pPr>
      <w:hyperlink w:anchor="_Toc4782" w:history="1">
        <w:r>
          <w:rPr>
            <w:rFonts w:ascii="仿宋" w:eastAsia="仿宋" w:hAnsi="仿宋" w:cs="仿宋" w:hint="eastAsia"/>
            <w:lang w:val="en-GB"/>
          </w:rPr>
          <w:t>(一)、广告与宣传</w:t>
        </w:r>
        <w:r>
          <w:tab/>
        </w:r>
        <w:r>
          <w:fldChar w:fldCharType="begin"/>
        </w:r>
        <w:r>
          <w:instrText xml:space="preserve"> PAGEREF _Toc4782 \h </w:instrText>
        </w:r>
        <w:r>
          <w:fldChar w:fldCharType="separate"/>
        </w:r>
        <w:r>
          <w:t>27</w:t>
        </w:r>
        <w:r>
          <w:fldChar w:fldCharType="end"/>
        </w:r>
      </w:hyperlink>
    </w:p>
    <w:p>
      <w:pPr>
        <w:pStyle w:val="TOC2"/>
        <w:tabs>
          <w:tab w:val="right" w:leader="dot" w:pos="8306"/>
        </w:tabs>
      </w:pPr>
      <w:hyperlink w:anchor="_Toc27490" w:history="1">
        <w:r>
          <w:rPr>
            <w:rFonts w:ascii="仿宋" w:eastAsia="仿宋" w:hAnsi="仿宋" w:cs="仿宋" w:hint="eastAsia"/>
            <w:lang w:val="en-GB"/>
          </w:rPr>
          <w:t>(二)、促销活动</w:t>
        </w:r>
        <w:r>
          <w:tab/>
        </w:r>
        <w:r>
          <w:fldChar w:fldCharType="begin"/>
        </w:r>
        <w:r>
          <w:instrText xml:space="preserve"> PAGEREF _Toc27490 \h </w:instrText>
        </w:r>
        <w:r>
          <w:fldChar w:fldCharType="separate"/>
        </w:r>
        <w:r>
          <w:t>29</w:t>
        </w:r>
        <w:r>
          <w:fldChar w:fldCharType="end"/>
        </w:r>
      </w:hyperlink>
    </w:p>
    <w:p>
      <w:pPr>
        <w:pStyle w:val="TOC2"/>
        <w:tabs>
          <w:tab w:val="right" w:leader="dot" w:pos="8306"/>
        </w:tabs>
      </w:pPr>
      <w:hyperlink w:anchor="_Toc2762" w:history="1">
        <w:r>
          <w:rPr>
            <w:rFonts w:ascii="仿宋" w:eastAsia="仿宋" w:hAnsi="仿宋" w:cs="仿宋" w:hint="eastAsia"/>
            <w:lang w:val="en-GB"/>
          </w:rPr>
          <w:t>(三)、品牌推广</w:t>
        </w:r>
        <w:r>
          <w:tab/>
        </w:r>
        <w:r>
          <w:fldChar w:fldCharType="begin"/>
        </w:r>
        <w:r>
          <w:instrText xml:space="preserve"> PAGEREF _Toc2762 \h </w:instrText>
        </w:r>
        <w:r>
          <w:fldChar w:fldCharType="separate"/>
        </w:r>
        <w:r>
          <w:t>30</w:t>
        </w:r>
        <w:r>
          <w:fldChar w:fldCharType="end"/>
        </w:r>
      </w:hyperlink>
    </w:p>
    <w:p>
      <w:pPr>
        <w:pStyle w:val="TOC2"/>
        <w:tabs>
          <w:tab w:val="right" w:leader="dot" w:pos="8306"/>
        </w:tabs>
      </w:pPr>
      <w:hyperlink w:anchor="_Toc31096" w:history="1">
        <w:r>
          <w:rPr>
            <w:rFonts w:ascii="仿宋" w:eastAsia="仿宋" w:hAnsi="仿宋" w:cs="仿宋" w:hint="eastAsia"/>
            <w:lang w:val="en-GB"/>
          </w:rPr>
          <w:t>(四)、数字营销</w:t>
        </w:r>
        <w:r>
          <w:tab/>
        </w:r>
        <w:r>
          <w:fldChar w:fldCharType="begin"/>
        </w:r>
        <w:r>
          <w:instrText xml:space="preserve"> PAGEREF _Toc31096 \h </w:instrText>
        </w:r>
        <w:r>
          <w:fldChar w:fldCharType="separate"/>
        </w:r>
        <w:r>
          <w:t>32</w:t>
        </w:r>
        <w:r>
          <w:fldChar w:fldCharType="end"/>
        </w:r>
      </w:hyperlink>
    </w:p>
    <w:p>
      <w:pPr>
        <w:pStyle w:val="TOC1"/>
        <w:tabs>
          <w:tab w:val="right" w:leader="dot" w:pos="8306"/>
        </w:tabs>
      </w:pPr>
      <w:hyperlink w:anchor="_Toc10863" w:history="1">
        <w:r>
          <w:rPr>
            <w:rFonts w:ascii="仿宋" w:eastAsia="仿宋" w:hAnsi="仿宋" w:cs="仿宋" w:hint="eastAsia"/>
            <w:lang w:val="en-GB"/>
          </w:rPr>
          <w:t>七、磁罗盘消费者市场分析</w:t>
        </w:r>
        <w:r>
          <w:tab/>
        </w:r>
        <w:r>
          <w:fldChar w:fldCharType="begin"/>
        </w:r>
        <w:r>
          <w:instrText xml:space="preserve"> PAGEREF _Toc10863 \h </w:instrText>
        </w:r>
        <w:r>
          <w:fldChar w:fldCharType="separate"/>
        </w:r>
        <w:r>
          <w:t>33</w:t>
        </w:r>
        <w:r>
          <w:fldChar w:fldCharType="end"/>
        </w:r>
      </w:hyperlink>
    </w:p>
    <w:p>
      <w:pPr>
        <w:pStyle w:val="TOC2"/>
        <w:tabs>
          <w:tab w:val="right" w:leader="dot" w:pos="8306"/>
        </w:tabs>
      </w:pPr>
      <w:hyperlink w:anchor="_Toc13689" w:history="1">
        <w:r>
          <w:rPr>
            <w:rFonts w:ascii="仿宋" w:eastAsia="仿宋" w:hAnsi="仿宋" w:cs="仿宋" w:hint="eastAsia"/>
            <w:lang w:val="en-GB"/>
          </w:rPr>
          <w:t>(一)、目标客户群体</w:t>
        </w:r>
        <w:r>
          <w:tab/>
        </w:r>
        <w:r>
          <w:fldChar w:fldCharType="begin"/>
        </w:r>
        <w:r>
          <w:instrText xml:space="preserve"> PAGEREF _Toc13689 \h </w:instrText>
        </w:r>
        <w:r>
          <w:fldChar w:fldCharType="separate"/>
        </w:r>
        <w:r>
          <w:t>33</w:t>
        </w:r>
        <w:r>
          <w:fldChar w:fldCharType="end"/>
        </w:r>
      </w:hyperlink>
    </w:p>
    <w:p>
      <w:pPr>
        <w:pStyle w:val="TOC2"/>
        <w:tabs>
          <w:tab w:val="right" w:leader="dot" w:pos="8306"/>
        </w:tabs>
      </w:pPr>
      <w:hyperlink w:anchor="_Toc15294" w:history="1">
        <w:r>
          <w:rPr>
            <w:rFonts w:ascii="仿宋" w:eastAsia="仿宋" w:hAnsi="仿宋" w:cs="仿宋" w:hint="eastAsia"/>
            <w:lang w:val="en-GB"/>
          </w:rPr>
          <w:t>(二)、消费者需求</w:t>
        </w:r>
        <w:r>
          <w:tab/>
        </w:r>
        <w:r>
          <w:fldChar w:fldCharType="begin"/>
        </w:r>
        <w:r>
          <w:instrText xml:space="preserve"> PAGEREF _Toc15294 \h </w:instrText>
        </w:r>
        <w:r>
          <w:fldChar w:fldCharType="separate"/>
        </w:r>
        <w:r>
          <w:t>35</w:t>
        </w:r>
        <w:r>
          <w:fldChar w:fldCharType="end"/>
        </w:r>
      </w:hyperlink>
    </w:p>
    <w:p>
      <w:pPr>
        <w:pStyle w:val="TOC1"/>
        <w:tabs>
          <w:tab w:val="right" w:leader="dot" w:pos="8306"/>
        </w:tabs>
      </w:pPr>
      <w:hyperlink w:anchor="_Toc28466" w:history="1">
        <w:r>
          <w:rPr>
            <w:rFonts w:ascii="仿宋" w:eastAsia="仿宋" w:hAnsi="仿宋" w:cs="仿宋" w:hint="eastAsia"/>
            <w:lang w:val="en-GB"/>
          </w:rPr>
          <w:t>八、技术与生产管理</w:t>
        </w:r>
        <w:r>
          <w:tab/>
        </w:r>
        <w:r>
          <w:fldChar w:fldCharType="begin"/>
        </w:r>
        <w:r>
          <w:instrText xml:space="preserve"> PAGEREF _Toc28466 \h </w:instrText>
        </w:r>
        <w:r>
          <w:fldChar w:fldCharType="separate"/>
        </w:r>
        <w:r>
          <w:t>36</w:t>
        </w:r>
        <w:r>
          <w:fldChar w:fldCharType="end"/>
        </w:r>
      </w:hyperlink>
    </w:p>
    <w:p>
      <w:pPr>
        <w:pStyle w:val="TOC2"/>
        <w:tabs>
          <w:tab w:val="right" w:leader="dot" w:pos="8306"/>
        </w:tabs>
      </w:pPr>
      <w:hyperlink w:anchor="_Toc3261" w:history="1">
        <w:r>
          <w:rPr>
            <w:rFonts w:ascii="仿宋" w:eastAsia="仿宋" w:hAnsi="仿宋" w:cs="仿宋" w:hint="eastAsia"/>
            <w:lang w:val="en-GB"/>
          </w:rPr>
          <w:t>(一)、生产流程与工艺优化</w:t>
        </w:r>
        <w:r>
          <w:tab/>
        </w:r>
        <w:r>
          <w:fldChar w:fldCharType="begin"/>
        </w:r>
        <w:r>
          <w:instrText xml:space="preserve"> PAGEREF _Toc3261 \h </w:instrText>
        </w:r>
        <w:r>
          <w:fldChar w:fldCharType="separate"/>
        </w:r>
        <w:r>
          <w:t>36</w:t>
        </w:r>
        <w:r>
          <w:fldChar w:fldCharType="end"/>
        </w:r>
      </w:hyperlink>
    </w:p>
    <w:p>
      <w:pPr>
        <w:pStyle w:val="TOC2"/>
        <w:tabs>
          <w:tab w:val="right" w:leader="dot" w:pos="8306"/>
        </w:tabs>
      </w:pPr>
      <w:hyperlink w:anchor="_Toc11350" w:history="1">
        <w:r>
          <w:rPr>
            <w:rFonts w:ascii="仿宋" w:eastAsia="仿宋" w:hAnsi="仿宋" w:cs="仿宋" w:hint="eastAsia"/>
            <w:lang w:val="en-GB"/>
          </w:rPr>
          <w:t>(二)、技术创新与研发投入</w:t>
        </w:r>
        <w:r>
          <w:tab/>
        </w:r>
        <w:r>
          <w:fldChar w:fldCharType="begin"/>
        </w:r>
        <w:r>
          <w:instrText xml:space="preserve"> PAGEREF _Toc11350 \h </w:instrText>
        </w:r>
        <w:r>
          <w:fldChar w:fldCharType="separate"/>
        </w:r>
        <w:r>
          <w:t>37</w:t>
        </w:r>
        <w:r>
          <w:fldChar w:fldCharType="end"/>
        </w:r>
      </w:hyperlink>
    </w:p>
    <w:p>
      <w:pPr>
        <w:pStyle w:val="TOC2"/>
        <w:tabs>
          <w:tab w:val="right" w:leader="dot" w:pos="8306"/>
        </w:tabs>
      </w:pPr>
      <w:hyperlink w:anchor="_Toc17678" w:history="1">
        <w:r>
          <w:rPr>
            <w:rFonts w:ascii="仿宋" w:eastAsia="仿宋" w:hAnsi="仿宋" w:cs="仿宋" w:hint="eastAsia"/>
            <w:lang w:val="en-GB"/>
          </w:rPr>
          <w:t>(三)、设备与技术更新计划</w:t>
        </w:r>
        <w:r>
          <w:tab/>
        </w:r>
        <w:r>
          <w:fldChar w:fldCharType="begin"/>
        </w:r>
        <w:r>
          <w:instrText xml:space="preserve"> PAGEREF _Toc17678 \h </w:instrText>
        </w:r>
        <w:r>
          <w:fldChar w:fldCharType="separate"/>
        </w:r>
        <w:r>
          <w:t>39</w:t>
        </w:r>
        <w:r>
          <w:fldChar w:fldCharType="end"/>
        </w:r>
      </w:hyperlink>
    </w:p>
    <w:p>
      <w:pPr>
        <w:pStyle w:val="TOC2"/>
        <w:tabs>
          <w:tab w:val="right" w:leader="dot" w:pos="8306"/>
        </w:tabs>
      </w:pPr>
      <w:hyperlink w:anchor="_Toc13266" w:history="1">
        <w:r>
          <w:rPr>
            <w:rFonts w:ascii="仿宋" w:eastAsia="仿宋" w:hAnsi="仿宋" w:cs="仿宋" w:hint="eastAsia"/>
            <w:lang w:val="en-GB"/>
          </w:rPr>
          <w:t>(四)、质量管理与生产效率提升</w:t>
        </w:r>
        <w:r>
          <w:tab/>
        </w:r>
        <w:r>
          <w:fldChar w:fldCharType="begin"/>
        </w:r>
        <w:r>
          <w:instrText xml:space="preserve"> PAGEREF _Toc13266 \h </w:instrText>
        </w:r>
        <w:r>
          <w:fldChar w:fldCharType="separate"/>
        </w:r>
        <w:r>
          <w:t>40</w:t>
        </w:r>
        <w:r>
          <w:fldChar w:fldCharType="end"/>
        </w:r>
      </w:hyperlink>
    </w:p>
    <w:p>
      <w:pPr>
        <w:pStyle w:val="TOC1"/>
        <w:tabs>
          <w:tab w:val="right" w:leader="dot" w:pos="8306"/>
        </w:tabs>
      </w:pPr>
      <w:hyperlink w:anchor="_Toc7791" w:history="1">
        <w:r>
          <w:rPr>
            <w:rFonts w:ascii="仿宋" w:eastAsia="仿宋" w:hAnsi="仿宋" w:cs="仿宋" w:hint="eastAsia"/>
            <w:lang w:val="en-GB"/>
          </w:rPr>
          <w:t>九、磁罗盘整合营销</w:t>
        </w:r>
        <w:r>
          <w:tab/>
        </w:r>
        <w:r>
          <w:fldChar w:fldCharType="begin"/>
        </w:r>
        <w:r>
          <w:instrText xml:space="preserve"> PAGEREF _Toc7791 \h </w:instrText>
        </w:r>
        <w:r>
          <w:fldChar w:fldCharType="separate"/>
        </w:r>
        <w:r>
          <w:t>41</w:t>
        </w:r>
        <w:r>
          <w:fldChar w:fldCharType="end"/>
        </w:r>
      </w:hyperlink>
    </w:p>
    <w:p>
      <w:pPr>
        <w:pStyle w:val="TOC2"/>
        <w:tabs>
          <w:tab w:val="right" w:leader="dot" w:pos="8306"/>
        </w:tabs>
      </w:pPr>
      <w:hyperlink w:anchor="_Toc21706" w:history="1">
        <w:r>
          <w:rPr>
            <w:rFonts w:ascii="仿宋" w:eastAsia="仿宋" w:hAnsi="仿宋" w:cs="仿宋" w:hint="eastAsia"/>
            <w:lang w:val="en-GB"/>
          </w:rPr>
          <w:t>(一)、跨渠道整合</w:t>
        </w:r>
        <w:r>
          <w:tab/>
        </w:r>
        <w:r>
          <w:fldChar w:fldCharType="begin"/>
        </w:r>
        <w:r>
          <w:instrText xml:space="preserve"> PAGEREF _Toc21706 \h </w:instrText>
        </w:r>
        <w:r>
          <w:fldChar w:fldCharType="separate"/>
        </w:r>
        <w:r>
          <w:t>41</w:t>
        </w:r>
        <w:r>
          <w:fldChar w:fldCharType="end"/>
        </w:r>
      </w:hyperlink>
    </w:p>
    <w:p>
      <w:pPr>
        <w:pStyle w:val="TOC2"/>
        <w:tabs>
          <w:tab w:val="right" w:leader="dot" w:pos="8306"/>
        </w:tabs>
      </w:pPr>
      <w:hyperlink w:anchor="_Toc15954" w:history="1">
        <w:r>
          <w:rPr>
            <w:rFonts w:ascii="仿宋" w:eastAsia="仿宋" w:hAnsi="仿宋" w:cs="仿宋" w:hint="eastAsia"/>
            <w:lang w:val="en-GB"/>
          </w:rPr>
          <w:t>(二)、品牌一体化</w:t>
        </w:r>
        <w:r>
          <w:tab/>
        </w:r>
        <w:r>
          <w:fldChar w:fldCharType="begin"/>
        </w:r>
        <w:r>
          <w:instrText xml:space="preserve"> PAGEREF _Toc15954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61" w:history="1">
        <w:r>
          <w:rPr>
            <w:rFonts w:ascii="仿宋" w:eastAsia="仿宋" w:hAnsi="仿宋" w:cs="仿宋" w:hint="eastAsia"/>
            <w:lang w:val="en-GB"/>
          </w:rPr>
          <w:t>(三)、数据整合</w:t>
        </w:r>
        <w:r>
          <w:tab/>
        </w:r>
        <w:r>
          <w:fldChar w:fldCharType="begin"/>
        </w:r>
        <w:r>
          <w:instrText xml:space="preserve"> PAGEREF _Toc20061 \h </w:instrText>
        </w:r>
        <w:r>
          <w:fldChar w:fldCharType="separate"/>
        </w:r>
        <w:r>
          <w:t>44</w:t>
        </w:r>
        <w:r>
          <w:fldChar w:fldCharType="end"/>
        </w:r>
      </w:hyperlink>
    </w:p>
    <w:p>
      <w:pPr>
        <w:pStyle w:val="TOC2"/>
        <w:tabs>
          <w:tab w:val="right" w:leader="dot" w:pos="8306"/>
        </w:tabs>
      </w:pPr>
      <w:hyperlink w:anchor="_Toc8455" w:history="1">
        <w:r>
          <w:rPr>
            <w:rFonts w:ascii="仿宋" w:eastAsia="仿宋" w:hAnsi="仿宋" w:cs="仿宋" w:hint="eastAsia"/>
            <w:lang w:val="en-GB"/>
          </w:rPr>
          <w:t>(四)、客户关系管理</w:t>
        </w:r>
        <w:r>
          <w:tab/>
        </w:r>
        <w:r>
          <w:fldChar w:fldCharType="begin"/>
        </w:r>
        <w:r>
          <w:instrText xml:space="preserve"> PAGEREF _Toc8455 \h </w:instrText>
        </w:r>
        <w:r>
          <w:fldChar w:fldCharType="separate"/>
        </w:r>
        <w:r>
          <w:t>46</w:t>
        </w:r>
        <w:r>
          <w:fldChar w:fldCharType="end"/>
        </w:r>
      </w:hyperlink>
    </w:p>
    <w:p>
      <w:pPr>
        <w:pStyle w:val="TOC1"/>
        <w:tabs>
          <w:tab w:val="right" w:leader="dot" w:pos="8306"/>
        </w:tabs>
      </w:pPr>
      <w:hyperlink w:anchor="_Toc9887" w:history="1">
        <w:r>
          <w:rPr>
            <w:rFonts w:ascii="仿宋" w:eastAsia="仿宋" w:hAnsi="仿宋" w:cs="仿宋" w:hint="eastAsia"/>
            <w:lang w:val="en-GB"/>
          </w:rPr>
          <w:t>十、磁罗盘行业竞争对选址的影响</w:t>
        </w:r>
        <w:r>
          <w:tab/>
        </w:r>
        <w:r>
          <w:fldChar w:fldCharType="begin"/>
        </w:r>
        <w:r>
          <w:instrText xml:space="preserve"> PAGEREF _Toc9887 \h </w:instrText>
        </w:r>
        <w:r>
          <w:fldChar w:fldCharType="separate"/>
        </w:r>
        <w:r>
          <w:t>50</w:t>
        </w:r>
        <w:r>
          <w:fldChar w:fldCharType="end"/>
        </w:r>
      </w:hyperlink>
    </w:p>
    <w:p>
      <w:pPr>
        <w:pStyle w:val="TOC2"/>
        <w:tabs>
          <w:tab w:val="right" w:leader="dot" w:pos="8306"/>
        </w:tabs>
      </w:pPr>
      <w:hyperlink w:anchor="_Toc19269" w:history="1">
        <w:r>
          <w:rPr>
            <w:rFonts w:ascii="仿宋" w:eastAsia="仿宋" w:hAnsi="仿宋" w:cs="仿宋" w:hint="eastAsia"/>
            <w:lang w:val="en-GB"/>
          </w:rPr>
          <w:t>(一)、地理位置分析</w:t>
        </w:r>
        <w:r>
          <w:tab/>
        </w:r>
        <w:r>
          <w:fldChar w:fldCharType="begin"/>
        </w:r>
        <w:r>
          <w:instrText xml:space="preserve"> PAGEREF _Toc19269 \h </w:instrText>
        </w:r>
        <w:r>
          <w:fldChar w:fldCharType="separate"/>
        </w:r>
        <w:r>
          <w:t>50</w:t>
        </w:r>
        <w:r>
          <w:fldChar w:fldCharType="end"/>
        </w:r>
      </w:hyperlink>
    </w:p>
    <w:p>
      <w:pPr>
        <w:pStyle w:val="TOC2"/>
        <w:tabs>
          <w:tab w:val="right" w:leader="dot" w:pos="8306"/>
        </w:tabs>
      </w:pPr>
      <w:hyperlink w:anchor="_Toc29301" w:history="1">
        <w:r>
          <w:rPr>
            <w:rFonts w:ascii="仿宋" w:eastAsia="仿宋" w:hAnsi="仿宋" w:cs="仿宋" w:hint="eastAsia"/>
            <w:lang w:val="en-GB"/>
          </w:rPr>
          <w:t>(二)、供应链优势</w:t>
        </w:r>
        <w:r>
          <w:tab/>
        </w:r>
        <w:r>
          <w:fldChar w:fldCharType="begin"/>
        </w:r>
        <w:r>
          <w:instrText xml:space="preserve"> PAGEREF _Toc29301 \h </w:instrText>
        </w:r>
        <w:r>
          <w:fldChar w:fldCharType="separate"/>
        </w:r>
        <w:r>
          <w:t>51</w:t>
        </w:r>
        <w:r>
          <w:fldChar w:fldCharType="end"/>
        </w:r>
      </w:hyperlink>
    </w:p>
    <w:p>
      <w:pPr>
        <w:pStyle w:val="TOC2"/>
        <w:tabs>
          <w:tab w:val="right" w:leader="dot" w:pos="8306"/>
        </w:tabs>
      </w:pPr>
      <w:hyperlink w:anchor="_Toc23849" w:history="1">
        <w:r>
          <w:rPr>
            <w:rFonts w:ascii="仿宋" w:eastAsia="仿宋" w:hAnsi="仿宋" w:cs="仿宋" w:hint="eastAsia"/>
            <w:lang w:val="en-GB"/>
          </w:rPr>
          <w:t>(三)、人才资源</w:t>
        </w:r>
        <w:r>
          <w:tab/>
        </w:r>
        <w:r>
          <w:fldChar w:fldCharType="begin"/>
        </w:r>
        <w:r>
          <w:instrText xml:space="preserve"> PAGEREF _Toc23849 \h </w:instrText>
        </w:r>
        <w:r>
          <w:fldChar w:fldCharType="separate"/>
        </w:r>
        <w:r>
          <w:t>52</w:t>
        </w:r>
        <w:r>
          <w:fldChar w:fldCharType="end"/>
        </w:r>
      </w:hyperlink>
    </w:p>
    <w:p>
      <w:pPr>
        <w:pStyle w:val="TOC2"/>
        <w:tabs>
          <w:tab w:val="right" w:leader="dot" w:pos="8306"/>
        </w:tabs>
      </w:pPr>
      <w:hyperlink w:anchor="_Toc23859" w:history="1">
        <w:r>
          <w:rPr>
            <w:rFonts w:ascii="仿宋" w:eastAsia="仿宋" w:hAnsi="仿宋" w:cs="仿宋" w:hint="eastAsia"/>
            <w:lang w:val="en-GB"/>
          </w:rPr>
          <w:t>(四)、政策支持</w:t>
        </w:r>
        <w:r>
          <w:tab/>
        </w:r>
        <w:r>
          <w:fldChar w:fldCharType="begin"/>
        </w:r>
        <w:r>
          <w:instrText xml:space="preserve"> PAGEREF _Toc23859 \h </w:instrText>
        </w:r>
        <w:r>
          <w:fldChar w:fldCharType="separate"/>
        </w:r>
        <w:r>
          <w:t>53</w:t>
        </w:r>
        <w:r>
          <w:fldChar w:fldCharType="end"/>
        </w:r>
      </w:hyperlink>
    </w:p>
    <w:p>
      <w:pPr>
        <w:pStyle w:val="TOC1"/>
        <w:tabs>
          <w:tab w:val="right" w:leader="dot" w:pos="8306"/>
        </w:tabs>
      </w:pPr>
      <w:hyperlink w:anchor="_Toc14804" w:history="1">
        <w:r>
          <w:rPr>
            <w:rFonts w:ascii="仿宋" w:eastAsia="仿宋" w:hAnsi="仿宋" w:cs="仿宋" w:hint="eastAsia"/>
            <w:lang w:val="en-GB"/>
          </w:rPr>
          <w:t>十一、磁罗盘数字化发展方案</w:t>
        </w:r>
        <w:r>
          <w:tab/>
        </w:r>
        <w:r>
          <w:fldChar w:fldCharType="begin"/>
        </w:r>
        <w:r>
          <w:instrText xml:space="preserve"> PAGEREF _Toc14804 \h </w:instrText>
        </w:r>
        <w:r>
          <w:fldChar w:fldCharType="separate"/>
        </w:r>
        <w:r>
          <w:t>54</w:t>
        </w:r>
        <w:r>
          <w:fldChar w:fldCharType="end"/>
        </w:r>
      </w:hyperlink>
    </w:p>
    <w:p>
      <w:pPr>
        <w:pStyle w:val="TOC2"/>
        <w:tabs>
          <w:tab w:val="right" w:leader="dot" w:pos="8306"/>
        </w:tabs>
      </w:pPr>
      <w:hyperlink w:anchor="_Toc30243" w:history="1">
        <w:r>
          <w:rPr>
            <w:rFonts w:ascii="仿宋" w:eastAsia="仿宋" w:hAnsi="仿宋" w:cs="仿宋" w:hint="eastAsia"/>
            <w:lang w:val="en-GB"/>
          </w:rPr>
          <w:t>(一)、数字化战略规划</w:t>
        </w:r>
        <w:r>
          <w:tab/>
        </w:r>
        <w:r>
          <w:fldChar w:fldCharType="begin"/>
        </w:r>
        <w:r>
          <w:instrText xml:space="preserve"> PAGEREF _Toc30243 \h </w:instrText>
        </w:r>
        <w:r>
          <w:fldChar w:fldCharType="separate"/>
        </w:r>
        <w:r>
          <w:t>54</w:t>
        </w:r>
        <w:r>
          <w:fldChar w:fldCharType="end"/>
        </w:r>
      </w:hyperlink>
    </w:p>
    <w:p>
      <w:pPr>
        <w:pStyle w:val="TOC2"/>
        <w:tabs>
          <w:tab w:val="right" w:leader="dot" w:pos="8306"/>
        </w:tabs>
      </w:pPr>
      <w:hyperlink w:anchor="_Toc20818" w:history="1">
        <w:r>
          <w:rPr>
            <w:rFonts w:ascii="仿宋" w:eastAsia="仿宋" w:hAnsi="仿宋" w:cs="仿宋" w:hint="eastAsia"/>
            <w:lang w:val="en-GB"/>
          </w:rPr>
          <w:t>(二)、数据安全与隐私保护</w:t>
        </w:r>
        <w:r>
          <w:tab/>
        </w:r>
        <w:r>
          <w:fldChar w:fldCharType="begin"/>
        </w:r>
        <w:r>
          <w:instrText xml:space="preserve"> PAGEREF _Toc20818 \h </w:instrText>
        </w:r>
        <w:r>
          <w:fldChar w:fldCharType="separate"/>
        </w:r>
        <w:r>
          <w:t>55</w:t>
        </w:r>
        <w:r>
          <w:fldChar w:fldCharType="end"/>
        </w:r>
      </w:hyperlink>
    </w:p>
    <w:p>
      <w:pPr>
        <w:pStyle w:val="TOC2"/>
        <w:tabs>
          <w:tab w:val="right" w:leader="dot" w:pos="8306"/>
        </w:tabs>
      </w:pPr>
      <w:hyperlink w:anchor="_Toc15206" w:history="1">
        <w:r>
          <w:rPr>
            <w:rFonts w:ascii="仿宋" w:eastAsia="仿宋" w:hAnsi="仿宋" w:cs="仿宋" w:hint="eastAsia"/>
            <w:lang w:val="en-GB"/>
          </w:rPr>
          <w:t>(三)、人工智能与大数据应用</w:t>
        </w:r>
        <w:r>
          <w:tab/>
        </w:r>
        <w:r>
          <w:fldChar w:fldCharType="begin"/>
        </w:r>
        <w:r>
          <w:instrText xml:space="preserve"> PAGEREF _Toc15206 \h </w:instrText>
        </w:r>
        <w:r>
          <w:fldChar w:fldCharType="separate"/>
        </w:r>
        <w:r>
          <w:t>57</w:t>
        </w:r>
        <w:r>
          <w:fldChar w:fldCharType="end"/>
        </w:r>
      </w:hyperlink>
    </w:p>
    <w:p>
      <w:pPr>
        <w:pStyle w:val="TOC2"/>
        <w:tabs>
          <w:tab w:val="right" w:leader="dot" w:pos="8306"/>
        </w:tabs>
      </w:pPr>
      <w:hyperlink w:anchor="_Toc18037" w:history="1">
        <w:r>
          <w:rPr>
            <w:rFonts w:ascii="仿宋" w:eastAsia="仿宋" w:hAnsi="仿宋" w:cs="仿宋" w:hint="eastAsia"/>
            <w:lang w:val="en-GB"/>
          </w:rPr>
          <w:t>(四)、信息技术基础设施建设</w:t>
        </w:r>
        <w:r>
          <w:tab/>
        </w:r>
        <w:r>
          <w:fldChar w:fldCharType="begin"/>
        </w:r>
        <w:r>
          <w:instrText xml:space="preserve"> PAGEREF _Toc18037 \h </w:instrText>
        </w:r>
        <w:r>
          <w:fldChar w:fldCharType="separate"/>
        </w:r>
        <w:r>
          <w:t>58</w:t>
        </w:r>
        <w:r>
          <w:fldChar w:fldCharType="end"/>
        </w:r>
      </w:hyperlink>
    </w:p>
    <w:p>
      <w:pPr>
        <w:pStyle w:val="TOC1"/>
        <w:tabs>
          <w:tab w:val="right" w:leader="dot" w:pos="8306"/>
        </w:tabs>
      </w:pPr>
      <w:hyperlink w:anchor="_Toc21715" w:history="1">
        <w:r>
          <w:rPr>
            <w:rFonts w:ascii="仿宋" w:eastAsia="仿宋" w:hAnsi="仿宋" w:cs="仿宋" w:hint="eastAsia"/>
            <w:lang w:val="en-GB"/>
          </w:rPr>
          <w:t>十二、磁罗盘国际化战略</w:t>
        </w:r>
        <w:r>
          <w:tab/>
        </w:r>
        <w:r>
          <w:fldChar w:fldCharType="begin"/>
        </w:r>
        <w:r>
          <w:instrText xml:space="preserve"> PAGEREF _Toc21715 \h </w:instrText>
        </w:r>
        <w:r>
          <w:fldChar w:fldCharType="separate"/>
        </w:r>
        <w:r>
          <w:t>60</w:t>
        </w:r>
        <w:r>
          <w:fldChar w:fldCharType="end"/>
        </w:r>
      </w:hyperlink>
    </w:p>
    <w:p>
      <w:pPr>
        <w:pStyle w:val="TOC2"/>
        <w:tabs>
          <w:tab w:val="right" w:leader="dot" w:pos="8306"/>
        </w:tabs>
      </w:pPr>
      <w:hyperlink w:anchor="_Toc14534" w:history="1">
        <w:r>
          <w:rPr>
            <w:rFonts w:ascii="仿宋" w:eastAsia="仿宋" w:hAnsi="仿宋" w:cs="仿宋" w:hint="eastAsia"/>
            <w:lang w:val="en-GB"/>
          </w:rPr>
          <w:t>(一)、海外市场分析与选择</w:t>
        </w:r>
        <w:r>
          <w:tab/>
        </w:r>
        <w:r>
          <w:fldChar w:fldCharType="begin"/>
        </w:r>
        <w:r>
          <w:instrText xml:space="preserve"> PAGEREF _Toc14534 \h </w:instrText>
        </w:r>
        <w:r>
          <w:fldChar w:fldCharType="separate"/>
        </w:r>
        <w:r>
          <w:t>60</w:t>
        </w:r>
        <w:r>
          <w:fldChar w:fldCharType="end"/>
        </w:r>
      </w:hyperlink>
    </w:p>
    <w:p>
      <w:pPr>
        <w:pStyle w:val="TOC2"/>
        <w:tabs>
          <w:tab w:val="right" w:leader="dot" w:pos="8306"/>
        </w:tabs>
      </w:pPr>
      <w:hyperlink w:anchor="_Toc18102" w:history="1">
        <w:r>
          <w:rPr>
            <w:rFonts w:ascii="仿宋" w:eastAsia="仿宋" w:hAnsi="仿宋" w:cs="仿宋" w:hint="eastAsia"/>
            <w:lang w:val="en-GB"/>
          </w:rPr>
          <w:t>(二)、跨国合作伙伴关系</w:t>
        </w:r>
        <w:r>
          <w:tab/>
        </w:r>
        <w:r>
          <w:fldChar w:fldCharType="begin"/>
        </w:r>
        <w:r>
          <w:instrText xml:space="preserve"> PAGEREF _Toc18102 \h </w:instrText>
        </w:r>
        <w:r>
          <w:fldChar w:fldCharType="separate"/>
        </w:r>
        <w:r>
          <w:t>61</w:t>
        </w:r>
        <w:r>
          <w:fldChar w:fldCharType="end"/>
        </w:r>
      </w:hyperlink>
    </w:p>
    <w:p>
      <w:pPr>
        <w:pStyle w:val="TOC2"/>
        <w:tabs>
          <w:tab w:val="right" w:leader="dot" w:pos="8306"/>
        </w:tabs>
      </w:pPr>
      <w:hyperlink w:anchor="_Toc31418" w:history="1">
        <w:r>
          <w:rPr>
            <w:rFonts w:ascii="仿宋" w:eastAsia="仿宋" w:hAnsi="仿宋" w:cs="仿宋" w:hint="eastAsia"/>
            <w:lang w:val="en-GB"/>
          </w:rPr>
          <w:t>(三)、国际市场营销与品牌推广</w:t>
        </w:r>
        <w:r>
          <w:tab/>
        </w:r>
        <w:r>
          <w:fldChar w:fldCharType="begin"/>
        </w:r>
        <w:r>
          <w:instrText xml:space="preserve"> PAGEREF _Toc31418 \h </w:instrText>
        </w:r>
        <w:r>
          <w:fldChar w:fldCharType="separate"/>
        </w:r>
        <w:r>
          <w:t>62</w:t>
        </w:r>
        <w:r>
          <w:fldChar w:fldCharType="end"/>
        </w:r>
      </w:hyperlink>
    </w:p>
    <w:p>
      <w:pPr>
        <w:pStyle w:val="TOC2"/>
        <w:tabs>
          <w:tab w:val="right" w:leader="dot" w:pos="8306"/>
        </w:tabs>
      </w:pPr>
      <w:hyperlink w:anchor="_Toc25504" w:history="1">
        <w:r>
          <w:rPr>
            <w:rFonts w:ascii="仿宋" w:eastAsia="仿宋" w:hAnsi="仿宋" w:cs="仿宋" w:hint="eastAsia"/>
            <w:lang w:val="en-GB"/>
          </w:rPr>
          <w:t>(四)、国际贸易与风险管理</w:t>
        </w:r>
        <w:r>
          <w:tab/>
        </w:r>
        <w:r>
          <w:fldChar w:fldCharType="begin"/>
        </w:r>
        <w:r>
          <w:instrText xml:space="preserve"> PAGEREF _Toc25504 \h </w:instrText>
        </w:r>
        <w:r>
          <w:fldChar w:fldCharType="separate"/>
        </w:r>
        <w:r>
          <w:t>63</w:t>
        </w:r>
        <w:r>
          <w:fldChar w:fldCharType="end"/>
        </w:r>
      </w:hyperlink>
    </w:p>
    <w:p>
      <w:pPr>
        <w:pStyle w:val="TOC1"/>
        <w:tabs>
          <w:tab w:val="right" w:leader="dot" w:pos="8306"/>
        </w:tabs>
      </w:pPr>
      <w:hyperlink w:anchor="_Toc32458" w:history="1">
        <w:r>
          <w:rPr>
            <w:rFonts w:ascii="仿宋" w:eastAsia="仿宋" w:hAnsi="仿宋" w:cs="仿宋" w:hint="eastAsia"/>
            <w:lang w:val="en-GB"/>
          </w:rPr>
          <w:t>十三、磁罗盘人才战略与团队建设</w:t>
        </w:r>
        <w:r>
          <w:tab/>
        </w:r>
        <w:r>
          <w:fldChar w:fldCharType="begin"/>
        </w:r>
        <w:r>
          <w:instrText xml:space="preserve"> PAGEREF _Toc32458 \h </w:instrText>
        </w:r>
        <w:r>
          <w:fldChar w:fldCharType="separate"/>
        </w:r>
        <w:r>
          <w:t>65</w:t>
        </w:r>
        <w:r>
          <w:fldChar w:fldCharType="end"/>
        </w:r>
      </w:hyperlink>
    </w:p>
    <w:p>
      <w:pPr>
        <w:pStyle w:val="TOC2"/>
        <w:tabs>
          <w:tab w:val="right" w:leader="dot" w:pos="8306"/>
        </w:tabs>
      </w:pPr>
      <w:hyperlink w:anchor="_Toc15785" w:history="1">
        <w:r>
          <w:rPr>
            <w:rFonts w:ascii="仿宋" w:eastAsia="仿宋" w:hAnsi="仿宋" w:cs="仿宋" w:hint="eastAsia"/>
            <w:lang w:val="en-GB"/>
          </w:rPr>
          <w:t>(一)、人才需求与招聘计划</w:t>
        </w:r>
        <w:r>
          <w:tab/>
        </w:r>
        <w:r>
          <w:fldChar w:fldCharType="begin"/>
        </w:r>
        <w:r>
          <w:instrText xml:space="preserve"> PAGEREF _Toc15785 \h </w:instrText>
        </w:r>
        <w:r>
          <w:fldChar w:fldCharType="separate"/>
        </w:r>
        <w:r>
          <w:t>65</w:t>
        </w:r>
        <w:r>
          <w:fldChar w:fldCharType="end"/>
        </w:r>
      </w:hyperlink>
    </w:p>
    <w:p>
      <w:pPr>
        <w:pStyle w:val="TOC2"/>
        <w:tabs>
          <w:tab w:val="right" w:leader="dot" w:pos="8306"/>
        </w:tabs>
      </w:pPr>
      <w:hyperlink w:anchor="_Toc23078" w:history="1">
        <w:r>
          <w:rPr>
            <w:rFonts w:ascii="仿宋" w:eastAsia="仿宋" w:hAnsi="仿宋" w:cs="仿宋" w:hint="eastAsia"/>
            <w:lang w:val="en-GB"/>
          </w:rPr>
          <w:t>(二)、培训与专业发展</w:t>
        </w:r>
        <w:r>
          <w:tab/>
        </w:r>
        <w:r>
          <w:fldChar w:fldCharType="begin"/>
        </w:r>
        <w:r>
          <w:instrText xml:space="preserve"> PAGEREF _Toc23078 \h </w:instrText>
        </w:r>
        <w:r>
          <w:fldChar w:fldCharType="separate"/>
        </w:r>
        <w:r>
          <w:t>66</w:t>
        </w:r>
        <w:r>
          <w:fldChar w:fldCharType="end"/>
        </w:r>
      </w:hyperlink>
    </w:p>
    <w:p>
      <w:pPr>
        <w:pStyle w:val="TOC2"/>
        <w:tabs>
          <w:tab w:val="right" w:leader="dot" w:pos="8306"/>
        </w:tabs>
      </w:pPr>
      <w:hyperlink w:anchor="_Toc6866" w:history="1">
        <w:r>
          <w:rPr>
            <w:rFonts w:ascii="仿宋" w:eastAsia="仿宋" w:hAnsi="仿宋" w:cs="仿宋" w:hint="eastAsia"/>
            <w:lang w:val="en-GB"/>
          </w:rPr>
          <w:t>(三)、绩效评价与激励机制</w:t>
        </w:r>
        <w:r>
          <w:tab/>
        </w:r>
        <w:r>
          <w:fldChar w:fldCharType="begin"/>
        </w:r>
        <w:r>
          <w:instrText xml:space="preserve"> PAGEREF _Toc6866 \h </w:instrText>
        </w:r>
        <w:r>
          <w:fldChar w:fldCharType="separate"/>
        </w:r>
        <w:r>
          <w:t>67</w:t>
        </w:r>
        <w:r>
          <w:fldChar w:fldCharType="end"/>
        </w:r>
      </w:hyperlink>
    </w:p>
    <w:p>
      <w:pPr>
        <w:pStyle w:val="TOC2"/>
        <w:tabs>
          <w:tab w:val="right" w:leader="dot" w:pos="8306"/>
        </w:tabs>
      </w:pPr>
      <w:hyperlink w:anchor="_Toc29204" w:history="1">
        <w:r>
          <w:rPr>
            <w:rFonts w:ascii="仿宋" w:eastAsia="仿宋" w:hAnsi="仿宋" w:cs="仿宋" w:hint="eastAsia"/>
            <w:lang w:val="en-GB"/>
          </w:rPr>
          <w:t>(四)、团队建设与协作模式</w:t>
        </w:r>
        <w:r>
          <w:tab/>
        </w:r>
        <w:r>
          <w:fldChar w:fldCharType="begin"/>
        </w:r>
        <w:r>
          <w:instrText xml:space="preserve"> PAGEREF _Toc29204 \h </w:instrText>
        </w:r>
        <w:r>
          <w:fldChar w:fldCharType="separate"/>
        </w:r>
        <w:r>
          <w:t>68</w:t>
        </w:r>
        <w:r>
          <w:fldChar w:fldCharType="end"/>
        </w:r>
      </w:hyperlink>
    </w:p>
    <w:p>
      <w:pPr>
        <w:pStyle w:val="TOC1"/>
        <w:tabs>
          <w:tab w:val="right" w:leader="dot" w:pos="8306"/>
        </w:tabs>
      </w:pPr>
      <w:hyperlink w:anchor="_Toc19820" w:history="1">
        <w:r>
          <w:rPr>
            <w:rFonts w:ascii="仿宋" w:eastAsia="仿宋" w:hAnsi="仿宋" w:cs="仿宋" w:hint="eastAsia"/>
            <w:lang w:val="en-GB"/>
          </w:rPr>
          <w:t>十四、市场营销与销售策略</w:t>
        </w:r>
        <w:r>
          <w:tab/>
        </w:r>
        <w:r>
          <w:fldChar w:fldCharType="begin"/>
        </w:r>
        <w:r>
          <w:instrText xml:space="preserve"> PAGEREF _Toc19820 \h </w:instrText>
        </w:r>
        <w:r>
          <w:fldChar w:fldCharType="separate"/>
        </w:r>
        <w:r>
          <w:t>70</w:t>
        </w:r>
        <w:r>
          <w:fldChar w:fldCharType="end"/>
        </w:r>
      </w:hyperlink>
    </w:p>
    <w:p>
      <w:pPr>
        <w:pStyle w:val="TOC2"/>
        <w:tabs>
          <w:tab w:val="right" w:leader="dot" w:pos="8306"/>
        </w:tabs>
      </w:pPr>
      <w:hyperlink w:anchor="_Toc20799" w:history="1">
        <w:r>
          <w:rPr>
            <w:rFonts w:ascii="仿宋" w:eastAsia="仿宋" w:hAnsi="仿宋" w:cs="仿宋" w:hint="eastAsia"/>
            <w:lang w:val="en-GB"/>
          </w:rPr>
          <w:t>(一)、市场推广与品牌建设</w:t>
        </w:r>
        <w:r>
          <w:tab/>
        </w:r>
        <w:r>
          <w:fldChar w:fldCharType="begin"/>
        </w:r>
        <w:r>
          <w:instrText xml:space="preserve"> PAGEREF _Toc20799 \h </w:instrText>
        </w:r>
        <w:r>
          <w:fldChar w:fldCharType="separate"/>
        </w:r>
        <w:r>
          <w:t>70</w:t>
        </w:r>
        <w:r>
          <w:fldChar w:fldCharType="end"/>
        </w:r>
      </w:hyperlink>
    </w:p>
    <w:p>
      <w:pPr>
        <w:pStyle w:val="TOC2"/>
        <w:tabs>
          <w:tab w:val="right" w:leader="dot" w:pos="8306"/>
        </w:tabs>
      </w:pPr>
      <w:hyperlink w:anchor="_Toc6309" w:history="1">
        <w:r>
          <w:rPr>
            <w:rFonts w:ascii="仿宋" w:eastAsia="仿宋" w:hAnsi="仿宋" w:cs="仿宋" w:hint="eastAsia"/>
            <w:lang w:val="en-GB"/>
          </w:rPr>
          <w:t>(二)、销售渠道与分销网络</w:t>
        </w:r>
        <w:r>
          <w:tab/>
        </w:r>
        <w:r>
          <w:fldChar w:fldCharType="begin"/>
        </w:r>
        <w:r>
          <w:instrText xml:space="preserve"> PAGEREF _Toc6309 \h </w:instrText>
        </w:r>
        <w:r>
          <w:fldChar w:fldCharType="separate"/>
        </w:r>
        <w:r>
          <w:t>71</w:t>
        </w:r>
        <w:r>
          <w:fldChar w:fldCharType="end"/>
        </w:r>
      </w:hyperlink>
    </w:p>
    <w:p>
      <w:pPr>
        <w:pStyle w:val="TOC2"/>
        <w:tabs>
          <w:tab w:val="right" w:leader="dot" w:pos="8306"/>
        </w:tabs>
      </w:pPr>
      <w:hyperlink w:anchor="_Toc19584" w:history="1">
        <w:r>
          <w:rPr>
            <w:rFonts w:ascii="仿宋" w:eastAsia="仿宋" w:hAnsi="仿宋" w:cs="仿宋" w:hint="eastAsia"/>
            <w:lang w:val="en-GB"/>
          </w:rPr>
          <w:t>(三)、客户关系管理与维护</w:t>
        </w:r>
        <w:r>
          <w:tab/>
        </w:r>
        <w:r>
          <w:fldChar w:fldCharType="begin"/>
        </w:r>
        <w:r>
          <w:instrText xml:space="preserve"> PAGEREF _Toc19584 \h </w:instrText>
        </w:r>
        <w:r>
          <w:fldChar w:fldCharType="separate"/>
        </w:r>
        <w:r>
          <w:t>72</w:t>
        </w:r>
        <w:r>
          <w:fldChar w:fldCharType="end"/>
        </w:r>
      </w:hyperlink>
    </w:p>
    <w:p>
      <w:pPr>
        <w:pStyle w:val="TOC2"/>
        <w:tabs>
          <w:tab w:val="right" w:leader="dot" w:pos="8306"/>
        </w:tabs>
      </w:pPr>
      <w:hyperlink w:anchor="_Toc19129" w:history="1">
        <w:r>
          <w:rPr>
            <w:rFonts w:ascii="仿宋" w:eastAsia="仿宋" w:hAnsi="仿宋" w:cs="仿宋" w:hint="eastAsia"/>
            <w:lang w:val="en-GB"/>
          </w:rPr>
          <w:t>(四)、市场反馈与调整策略</w:t>
        </w:r>
        <w:r>
          <w:tab/>
        </w:r>
        <w:r>
          <w:fldChar w:fldCharType="begin"/>
        </w:r>
        <w:r>
          <w:instrText xml:space="preserve"> PAGEREF _Toc19129 \h </w:instrText>
        </w:r>
        <w:r>
          <w:fldChar w:fldCharType="separate"/>
        </w:r>
        <w:r>
          <w:t>73</w:t>
        </w:r>
        <w:r>
          <w:fldChar w:fldCharType="end"/>
        </w:r>
      </w:hyperlink>
    </w:p>
    <w:p>
      <w:pPr>
        <w:pStyle w:val="TOC1"/>
        <w:tabs>
          <w:tab w:val="right" w:leader="dot" w:pos="8306"/>
        </w:tabs>
      </w:pPr>
      <w:hyperlink w:anchor="_Toc6884" w:history="1">
        <w:r>
          <w:rPr>
            <w:rFonts w:ascii="仿宋" w:eastAsia="仿宋" w:hAnsi="仿宋" w:cs="仿宋" w:hint="eastAsia"/>
            <w:lang w:val="en-GB"/>
          </w:rPr>
          <w:t>十五、磁罗盘可持续发展战略</w:t>
        </w:r>
        <w:r>
          <w:tab/>
        </w:r>
        <w:r>
          <w:fldChar w:fldCharType="begin"/>
        </w:r>
        <w:r>
          <w:instrText xml:space="preserve"> PAGEREF _Toc6884 \h </w:instrText>
        </w:r>
        <w:r>
          <w:fldChar w:fldCharType="separate"/>
        </w:r>
        <w:r>
          <w:t>74</w:t>
        </w:r>
        <w:r>
          <w:fldChar w:fldCharType="end"/>
        </w:r>
      </w:hyperlink>
    </w:p>
    <w:p>
      <w:pPr>
        <w:pStyle w:val="TOC2"/>
        <w:tabs>
          <w:tab w:val="right" w:leader="dot" w:pos="8306"/>
        </w:tabs>
      </w:pPr>
      <w:hyperlink w:anchor="_Toc16717" w:history="1">
        <w:r>
          <w:rPr>
            <w:rFonts w:ascii="仿宋" w:eastAsia="仿宋" w:hAnsi="仿宋" w:cs="仿宋" w:hint="eastAsia"/>
            <w:lang w:val="en-GB"/>
          </w:rPr>
          <w:t>(一)、环保与社会责任</w:t>
        </w:r>
        <w:r>
          <w:tab/>
        </w:r>
        <w:r>
          <w:fldChar w:fldCharType="begin"/>
        </w:r>
        <w:r>
          <w:instrText xml:space="preserve"> PAGEREF _Toc16717 \h </w:instrText>
        </w:r>
        <w:r>
          <w:fldChar w:fldCharType="separate"/>
        </w:r>
        <w:r>
          <w:t>74</w:t>
        </w:r>
        <w:r>
          <w:fldChar w:fldCharType="end"/>
        </w:r>
      </w:hyperlink>
    </w:p>
    <w:p>
      <w:pPr>
        <w:pStyle w:val="TOC2"/>
        <w:tabs>
          <w:tab w:val="right" w:leader="dot" w:pos="8306"/>
        </w:tabs>
      </w:pPr>
      <w:hyperlink w:anchor="_Toc25348" w:history="1">
        <w:r>
          <w:rPr>
            <w:rFonts w:ascii="仿宋" w:eastAsia="仿宋" w:hAnsi="仿宋" w:cs="仿宋" w:hint="eastAsia"/>
            <w:lang w:val="en-GB"/>
          </w:rPr>
          <w:t>(二)、资源有效利用与循环经济</w:t>
        </w:r>
        <w:r>
          <w:tab/>
        </w:r>
        <w:r>
          <w:fldChar w:fldCharType="begin"/>
        </w:r>
        <w:r>
          <w:instrText xml:space="preserve"> PAGEREF _Toc25348 \h </w:instrText>
        </w:r>
        <w:r>
          <w:fldChar w:fldCharType="separate"/>
        </w:r>
        <w:r>
          <w:t>75</w:t>
        </w:r>
        <w:r>
          <w:fldChar w:fldCharType="end"/>
        </w:r>
      </w:hyperlink>
    </w:p>
    <w:p>
      <w:pPr>
        <w:pStyle w:val="TOC2"/>
        <w:tabs>
          <w:tab w:val="right" w:leader="dot" w:pos="8306"/>
        </w:tabs>
      </w:pPr>
      <w:hyperlink w:anchor="_Toc29181" w:history="1">
        <w:r>
          <w:rPr>
            <w:rFonts w:ascii="仿宋" w:eastAsia="仿宋" w:hAnsi="仿宋" w:cs="仿宋" w:hint="eastAsia"/>
            <w:lang w:val="en-GB"/>
          </w:rPr>
          <w:t>(三)、社会影响与公益活动</w:t>
        </w:r>
        <w:r>
          <w:tab/>
        </w:r>
        <w:r>
          <w:fldChar w:fldCharType="begin"/>
        </w:r>
        <w:r>
          <w:instrText xml:space="preserve"> PAGEREF _Toc29181 \h </w:instrText>
        </w:r>
        <w:r>
          <w:fldChar w:fldCharType="separate"/>
        </w:r>
        <w:r>
          <w:t>77</w:t>
        </w:r>
        <w:r>
          <w:fldChar w:fldCharType="end"/>
        </w:r>
      </w:hyperlink>
    </w:p>
    <w:p>
      <w:pPr>
        <w:pStyle w:val="TOC2"/>
        <w:tabs>
          <w:tab w:val="right" w:leader="dot" w:pos="8306"/>
        </w:tabs>
      </w:pPr>
      <w:hyperlink w:anchor="_Toc4065" w:history="1">
        <w:r>
          <w:rPr>
            <w:rFonts w:ascii="仿宋" w:eastAsia="仿宋" w:hAnsi="仿宋" w:cs="仿宋" w:hint="eastAsia"/>
            <w:lang w:val="en-GB"/>
          </w:rPr>
          <w:t>(四)、可持续供应链与生产模式</w:t>
        </w:r>
        <w:r>
          <w:tab/>
        </w:r>
        <w:r>
          <w:fldChar w:fldCharType="begin"/>
        </w:r>
        <w:r>
          <w:instrText xml:space="preserve"> PAGEREF _Toc4065 \h </w:instrText>
        </w:r>
        <w:r>
          <w:fldChar w:fldCharType="separate"/>
        </w:r>
        <w:r>
          <w:t>78</w:t>
        </w:r>
        <w:r>
          <w:fldChar w:fldCharType="end"/>
        </w:r>
      </w:hyperlink>
    </w:p>
    <w:p>
      <w:pPr>
        <w:pStyle w:val="TOC1"/>
        <w:tabs>
          <w:tab w:val="right" w:leader="dot" w:pos="8306"/>
        </w:tabs>
      </w:pPr>
      <w:hyperlink w:anchor="_Toc8246" w:history="1">
        <w:r>
          <w:rPr>
            <w:rFonts w:ascii="仿宋" w:eastAsia="仿宋" w:hAnsi="仿宋" w:cs="仿宋" w:hint="eastAsia"/>
            <w:lang w:val="en-GB"/>
          </w:rPr>
          <w:t>十六、磁罗盘供应链管理</w:t>
        </w:r>
        <w:r>
          <w:tab/>
        </w:r>
        <w:r>
          <w:fldChar w:fldCharType="begin"/>
        </w:r>
        <w:r>
          <w:instrText xml:space="preserve"> PAGEREF _Toc8246 \h </w:instrText>
        </w:r>
        <w:r>
          <w:fldChar w:fldCharType="separate"/>
        </w:r>
        <w:r>
          <w:t>79</w:t>
        </w:r>
        <w:r>
          <w:fldChar w:fldCharType="end"/>
        </w:r>
      </w:hyperlink>
    </w:p>
    <w:p>
      <w:pPr>
        <w:pStyle w:val="TOC2"/>
        <w:tabs>
          <w:tab w:val="right" w:leader="dot" w:pos="8306"/>
        </w:tabs>
      </w:pPr>
      <w:hyperlink w:anchor="_Toc4582" w:history="1">
        <w:r>
          <w:rPr>
            <w:rFonts w:ascii="仿宋" w:eastAsia="仿宋" w:hAnsi="仿宋" w:cs="仿宋" w:hint="eastAsia"/>
            <w:lang w:val="en-GB"/>
          </w:rPr>
          <w:t>(一)、供应链优化策略</w:t>
        </w:r>
        <w:r>
          <w:tab/>
        </w:r>
        <w:r>
          <w:fldChar w:fldCharType="begin"/>
        </w:r>
        <w:r>
          <w:instrText xml:space="preserve"> PAGEREF _Toc4582 \h </w:instrText>
        </w:r>
        <w:r>
          <w:fldChar w:fldCharType="separate"/>
        </w:r>
        <w:r>
          <w:t>79</w:t>
        </w:r>
        <w:r>
          <w:fldChar w:fldCharType="end"/>
        </w:r>
      </w:hyperlink>
    </w:p>
    <w:p>
      <w:pPr>
        <w:pStyle w:val="TOC2"/>
        <w:tabs>
          <w:tab w:val="right" w:leader="dot" w:pos="8306"/>
        </w:tabs>
      </w:pPr>
      <w:hyperlink w:anchor="_Toc29371" w:history="1">
        <w:r>
          <w:rPr>
            <w:rFonts w:ascii="仿宋" w:eastAsia="仿宋" w:hAnsi="仿宋" w:cs="仿宋" w:hint="eastAsia"/>
            <w:lang w:val="en-GB"/>
          </w:rPr>
          <w:t>(二)、供应商合作与管理</w:t>
        </w:r>
        <w:r>
          <w:tab/>
        </w:r>
        <w:r>
          <w:fldChar w:fldCharType="begin"/>
        </w:r>
        <w:r>
          <w:instrText xml:space="preserve"> PAGEREF _Toc29371 \h </w:instrText>
        </w:r>
        <w:r>
          <w:fldChar w:fldCharType="separate"/>
        </w:r>
        <w:r>
          <w:t>80</w:t>
        </w:r>
        <w:r>
          <w:fldChar w:fldCharType="end"/>
        </w:r>
      </w:hyperlink>
    </w:p>
    <w:p>
      <w:pPr>
        <w:pStyle w:val="TOC2"/>
        <w:tabs>
          <w:tab w:val="right" w:leader="dot" w:pos="8306"/>
        </w:tabs>
      </w:pPr>
      <w:hyperlink w:anchor="_Toc5313" w:history="1">
        <w:r>
          <w:rPr>
            <w:rFonts w:ascii="仿宋" w:eastAsia="仿宋" w:hAnsi="仿宋" w:cs="仿宋" w:hint="eastAsia"/>
            <w:lang w:val="en-GB"/>
          </w:rPr>
          <w:t>(三)、物流与库存管理</w:t>
        </w:r>
        <w:r>
          <w:tab/>
        </w:r>
        <w:r>
          <w:fldChar w:fldCharType="begin"/>
        </w:r>
        <w:r>
          <w:instrText xml:space="preserve"> PAGEREF _Toc5313 \h </w:instrText>
        </w:r>
        <w:r>
          <w:fldChar w:fldCharType="separate"/>
        </w:r>
        <w:r>
          <w:t>81</w:t>
        </w:r>
        <w:r>
          <w:fldChar w:fldCharType="end"/>
        </w:r>
      </w:hyperlink>
    </w:p>
    <w:p>
      <w:pPr>
        <w:pStyle w:val="TOC2"/>
        <w:tabs>
          <w:tab w:val="right" w:leader="dot" w:pos="8306"/>
        </w:tabs>
      </w:pPr>
      <w:hyperlink w:anchor="_Toc28304" w:history="1">
        <w:r>
          <w:rPr>
            <w:rFonts w:ascii="仿宋" w:eastAsia="仿宋" w:hAnsi="仿宋" w:cs="仿宋" w:hint="eastAsia"/>
            <w:lang w:val="en-GB"/>
          </w:rPr>
          <w:t>(四)、风险管理与应对策略</w:t>
        </w:r>
        <w:r>
          <w:tab/>
        </w:r>
        <w:r>
          <w:fldChar w:fldCharType="begin"/>
        </w:r>
        <w:r>
          <w:instrText xml:space="preserve"> PAGEREF _Toc28304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364"/>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磁罗盘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7395"/>
      <w:r>
        <w:rPr>
          <w:rFonts w:ascii="仿宋" w:eastAsia="仿宋" w:hAnsi="仿宋" w:cs="仿宋" w:hint="eastAsia"/>
          <w:sz w:val="28"/>
          <w:lang w:val="en-GB"/>
        </w:rPr>
        <w:t>一、员工培训与绩效提升</w:t>
      </w:r>
      <w:bookmarkEnd w:id="2"/>
    </w:p>
    <w:p>
      <w:pPr>
        <w:pStyle w:val="Heading2"/>
        <w:rPr>
          <w:rFonts w:ascii="仿宋" w:eastAsia="仿宋" w:hAnsi="仿宋" w:cs="仿宋" w:hint="eastAsia"/>
          <w:lang w:val="en-GB"/>
        </w:rPr>
      </w:pPr>
      <w:bookmarkStart w:id="3" w:name="_Toc29294"/>
      <w:r>
        <w:rPr>
          <w:rFonts w:ascii="仿宋" w:eastAsia="仿宋" w:hAnsi="仿宋" w:cs="仿宋" w:hint="eastAsia"/>
          <w:lang w:val="en-GB"/>
        </w:rPr>
        <w:t>(一)、培训需求分析与计划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为确保公司员工在不断变化的市场和磁罗盘行业中保持竞争力，公司将进行全面的培训需求分析与计划，以提高员工整体素质和适应公司发展需求。下面是公司在培训需求分析与计划方面的详细安排：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员工技能评估：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公司将通过技能评估，利用各类评估工具全面了解员工的技术水平和专业知识。这将有助于明确员工的技能缺口，为后续个性化培训提供基础数据，确保培训内容更贴近员工实际需求。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市场动态与磁罗盘行业趋势分析：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通过跟踪市场动态和磁罗盘行业趋势，公司将及时获取关于新技术、新趋势的信息。基于这些信息，公司将制定培训计划，使员工紧跟磁罗盘行业发展步伐，提高他们对市场的洞察力和适应力。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团队协作与领导力培训：</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面向不同岗位的员工，公司将实施团队协作和领导力培训。通过这些培训，旨在提高团队协作效率，增强管理层的领导力，促使团队更好地协同工作，达到更高的业绩。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专业知识更新：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针对公司所处业务领域的最新发展，公司将定期进行专业知识更新培训。这有助于确保员工了解磁罗盘行业前沿信息，保持专业知识的新鲜度，提高其在专业领域内的竞争力。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职业素养提升：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除技术层面的培训外，公司将关注职业素养的提升，包括沟通技巧、时间管理、问题解决等方面。这将全面提高员工的综合素质，使其更好地应对各类工作挑战。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制定培训计划：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基于上述分析结果，公司将制定全员培训计划。该计划将详细规定培训的时间、地点和方式，确保培训具有系统性和实效性。这样的计划将有助于提高培训的组织性和员工的学习效果。</w:t>
      </w:r>
    </w:p>
    <w:p>
      <w:pPr>
        <w:pStyle w:val="Heading2"/>
        <w:ind w:firstLine="560" w:firstLineChars="200"/>
        <w:rPr>
          <w:rFonts w:ascii="仿宋" w:eastAsia="仿宋" w:hAnsi="仿宋" w:cs="仿宋" w:hint="eastAsia"/>
          <w:sz w:val="28"/>
          <w:lang w:val="en-GB"/>
        </w:rPr>
      </w:pPr>
      <w:bookmarkStart w:id="4" w:name="_Toc24025"/>
      <w:r>
        <w:rPr>
          <w:rFonts w:ascii="仿宋" w:eastAsia="仿宋" w:hAnsi="仿宋" w:cs="仿宋" w:hint="eastAsia"/>
          <w:sz w:val="28"/>
          <w:lang w:val="en-GB"/>
        </w:rPr>
        <w:t>(二)、绩效评价体系与激励机制</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设立明确的绩效目标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绩效评价体系的第一步是设立明确的绩效目标。这些目标应该与公司的战略目标密切相关，明确员工在各自职责范围内的具体任务和期望成果。设立具体、可衡量、可达成的目标，有助于员工明确自己的工作重点，提高工作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多维度的评价标准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个有效的绩效评价体系应该包括多维度的评价标准，以全面评估员工的表现。这些标准可以包括工作成果的质量和数量、团队合作能力、创新能力、问题解决能力等。采用多元化的评价标准，有助于避免单一指标导致的评价片面性，更准确地反映员工的全面工作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定期的评价周期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的评价周期是绩效评价体系的重要组成部分。通过设立合适的评价周期，如季度或年度，有助于及时发现员工的工作问题，提高对员工表现的敏感度。同时，定期评价也为员工提供了持续改进的机会，促使其不断完善和提升自己的工作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激励机制是通过奖励和认可来激发员工积极性，促使其更好地完成工作任务。一个有效的激励机制可以帮助公司留住优秀人才，提高整体团队的绩效水平。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薪酬激励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薪酬激励是最直接的激励手段之一。通过设立合理的薪酬结构，包括基本工资、奖金、福利等，根据员工的绩效水平提供相应的薪酬激励。设立与绩效挂钩的薪酬制度，既能够激发员工的工作动力，又能够激发其追求卓越的愿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晋升机会</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晋升机会也是一种强有力的激励方式。通过制定明确的晋升渠道和条件，让员工清晰了解自己的职业发展方向，有助于员工更为努力地提升自己的工作能力。同时，晋升机会也是一种可持续的激励方式，有助于提高员工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学习和发展机会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提供学习和发展机会，支持员工提升自身职业技能，也是一种重要的激励手段。公司可以设立培训计划、提供学术资助、鼓励员工参与专业认证等，以促使员工不断学习、不断提升自己的综合素质。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肯定与表彰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及时的肯定与表彰对于员工的激励起到了积极的作用。公司可以通过员工月度或季度表彰、年度绩效大会、荣誉证书颁发等方式，公开赞扬员工的出色表现，让员工感受到被重视和认可。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健康福利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提供良好的健康福利也是一种激励机制。关心员工的身体健康，提供医疗保险、健康体检、健身福利等，可以提高员工对公司的满意度，增强员工的归属感和忠诚度。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工作环境改善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改善工作环境也可以被视为一种激励手段。优越的工作环境包括舒适的办公场所、先进的工作设备、团队氛围等，能够提高员工的工作积极性和幸福感。</w:t>
      </w:r>
    </w:p>
    <w:p>
      <w:pPr>
        <w:pStyle w:val="Heading2"/>
        <w:ind w:firstLine="560" w:firstLineChars="200"/>
        <w:rPr>
          <w:rFonts w:ascii="仿宋" w:eastAsia="仿宋" w:hAnsi="仿宋" w:cs="仿宋" w:hint="eastAsia"/>
          <w:sz w:val="28"/>
          <w:lang w:val="en-GB"/>
        </w:rPr>
      </w:pPr>
      <w:bookmarkStart w:id="5" w:name="_Toc16067"/>
      <w:r>
        <w:rPr>
          <w:rFonts w:ascii="仿宋" w:eastAsia="仿宋" w:hAnsi="仿宋" w:cs="仿宋" w:hint="eastAsia"/>
          <w:sz w:val="28"/>
          <w:lang w:val="en-GB"/>
        </w:rPr>
        <w:t>(三)、职业发展规划与晋升通道</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职业发展规划的重要性</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https://d.book118.com/877023040151006033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磁罗盘市场分析及竞争策略分析报告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磁罗盘市场分析及竞争策略分析报告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磁罗盘市场分析及竞争策略分析报告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磁罗盘市场分析及竞争策略分析报告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磁罗盘市场分析及竞争策略分析报告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磁罗盘市场分析及竞争策略分析报告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磁罗盘市场分析及竞争策略分析报告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510FD6"/>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8510FD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7702304015100603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2024-01-09T05:33:00Z</dcterms:created>
  <dcterms:modified xsi:type="dcterms:W3CDTF">2024-01-09T05:33:31Z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F891C64147DD427DB0528D3B25B5E2CC_11</vt:lpwstr>
  </property>
  <property fmtid="{D5CDD505-2E9C-101B-9397-08002B2CF9AE}" pid="3" name="KSOProductBuildVer">
    <vt:lpwstr>2052-12.1.0.16120</vt:lpwstr>
  </property>
</Properties>
</file>