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5233" w14:paraId="6EAF9C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5233" w14:paraId="5A65BF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5233" w14:paraId="160C35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5233" w:rsidRPr="00CE5233" w14:paraId="4F225509" w14:textId="60ACE1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5233">
        <w:rPr>
          <w:rFonts w:ascii="宋体" w:eastAsia="宋体" w:hAnsi="宋体" w:hint="eastAsia"/>
          <w:b/>
          <w:sz w:val="60"/>
        </w:rPr>
        <w:t>户外广告行业项目效益评估报告</w:t>
      </w:r>
    </w:p>
    <w:p w:rsidR="00CE5233" w:rsidP="00CE5233" w14:paraId="12CA9013" w14:textId="192C2F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5233">
        <w:rPr>
          <w:rFonts w:ascii="仿宋" w:eastAsia="仿宋" w:hAnsi="仿宋" w:hint="eastAsia"/>
          <w:b/>
          <w:sz w:val="40"/>
        </w:rPr>
        <w:t>目录</w:t>
      </w:r>
    </w:p>
    <w:p w:rsidR="00CE5233" w14:paraId="5E2B79BA" w14:textId="589B62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5233" w14:paraId="44E9AF62" w14:textId="5B64F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5233" w14:paraId="53FA2222" w14:textId="60FB7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(一)、户外广告行业项目工程设计总体要求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5233" w14:paraId="3DFC62E5" w14:textId="1B4CB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5233" w14:paraId="166ABE4A" w14:textId="73226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5233" w14:paraId="1812E138" w14:textId="34119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5233" w14:paraId="2756EDFF" w14:textId="6A399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5233" w14:paraId="4CF52282" w14:textId="57CD6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E5233" w14:paraId="7339AB04" w14:textId="5BC2A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三、户外广告行业项目概论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5233" w14:paraId="0662B7D6" w14:textId="7ECAC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(一)、户外广告行业项目名称及投资人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5233" w14:paraId="14333821" w14:textId="615C4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5233" w14:paraId="0BFD03FC" w14:textId="31071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5233" w14:paraId="048EA4A8" w14:textId="2B5F0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5233" w14:paraId="6F4F66CB" w14:textId="7DD73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(五)、户外广告行业项目建设背景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5233" w14:paraId="54276890" w14:textId="202CD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5233" w14:paraId="06E34F08" w14:textId="6E8086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四、户外广告行业项目承办单位基本情况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5233" w14:paraId="595B9CE7" w14:textId="09BC9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5233" w14:paraId="2A9F3032" w14:textId="08079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5233" w14:paraId="3808C5AE" w14:textId="706FF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5233" w14:paraId="4394840B" w14:textId="606E8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E5233" w14:paraId="339A800D" w14:textId="7FDB13D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E5233" w14:paraId="492F3555" w14:textId="1BE34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E5233" w14:paraId="331DEA14" w14:textId="5AD5B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E5233" w14:paraId="1DA9BFD5" w14:textId="38AB4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5233" w14:paraId="14311B8F" w14:textId="40AD8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E5233" w14:paraId="3AFAF3DF" w14:textId="2356B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5233" w14:paraId="486A9152" w14:textId="1F2A5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5233" w14:paraId="3B55D26D" w14:textId="4715D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5233" w14:paraId="66767F0E" w14:textId="5F3BE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E5233" w14:paraId="6AF525A8" w14:textId="4AC6F1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5233" w14:paraId="59B29B9C" w14:textId="33C9F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5233" w14:paraId="340899FF" w14:textId="18CE7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5233" w14:paraId="49089BCF" w14:textId="689F5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5233" w14:paraId="6A4E3BAC" w14:textId="7902F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5233" w14:paraId="56542FC4" w14:textId="2E58B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5233" w14:paraId="76B95CD3" w14:textId="2C064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5233" w14:paraId="402AF6B3" w14:textId="58515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5233" w14:paraId="4B47082B" w14:textId="1843C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5233" w14:paraId="7F113CF9" w14:textId="6435F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5233" w14:paraId="535D171D" w14:textId="0907F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E5233" w14:paraId="354C9AB6" w14:textId="2BC37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E5233" w14:paraId="56D81687" w14:textId="0577D2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E5233" w14:paraId="3AE50DCA" w14:textId="0A360EE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E5233" w14:paraId="004EC292" w14:textId="440DE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E5233" w14:paraId="688B19C0" w14:textId="2F7CC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E5233" w14:paraId="3B67DC3A" w14:textId="56A53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E5233" w14:paraId="1A788081" w14:textId="57E9C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E5233" w14:paraId="1BE689C4" w14:textId="1C34F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E5233" w14:paraId="763FE0D1" w14:textId="654DF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E5233" w14:paraId="0BA0B01C" w14:textId="7735C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5233" w14:paraId="2E90D127" w14:textId="5678F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(三)、户外广告行业项目盈利能力分析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E5233" w14:paraId="04B49ABD" w14:textId="09031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E5233" w14:paraId="1FA108C6" w14:textId="68FFF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5233" w14:paraId="7FDA4BAC" w14:textId="2F269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5233" w14:paraId="74960B14" w14:textId="10822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5233" w14:paraId="3B33F960" w14:textId="41D94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5233" w14:paraId="53F29C22" w14:textId="40B18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5233" w14:paraId="1D5CB067" w14:textId="50E8E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E5233" w14:paraId="07E8100D" w14:textId="16BD31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5233" w14:paraId="6CBC71C6" w14:textId="5E8E6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5233" w14:paraId="1465BBD5" w14:textId="153BF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5233" w14:paraId="1DE39A72" w14:textId="7D63A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E5233" w14:paraId="3FA8C681" w14:textId="461AF6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十三、户外广告行业项目监控与评估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E5233" w14:paraId="48D41A74" w14:textId="3EB6B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(一)、户外广告行业项目监控计划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E5233" w14:paraId="0C07BAF2" w14:textId="598D5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https://d.book118.com/877033153016006030</w:t>
        </w:r>
      </w:hyperlink>
    </w:p>
    <w:p w:rsidR="00CE523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paraId="74CFD5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5233" w14:paraId="142FB0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paraId="64410D31" w14:textId="62815A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5233" w14:paraId="3B29E6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paraId="37D304B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62815A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62815A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P="008474B4" w14:textId="62815A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E52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paraId="5BB70F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RPr="00CE5233" w:rsidP="00CE5233" w14:paraId="6486706F" w14:textId="35681F4B">
    <w:pPr>
      <w:pStyle w:val="Header"/>
      <w:rPr>
        <w:rFonts w:ascii="仿宋" w:eastAsia="仿宋" w:hAnsi="仿宋"/>
      </w:rPr>
    </w:pPr>
    <w:r w:rsidRPr="00CE5233">
      <w:rPr>
        <w:rFonts w:ascii="仿宋" w:eastAsia="仿宋" w:hAnsi="仿宋" w:hint="eastAsia"/>
      </w:rPr>
      <w:t>户外广告行业项目效益评估报告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paraId="5C4732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RPr="00CE5233" w:rsidP="00CE5233" w14:textId="35681F4B">
    <w:pPr>
      <w:pStyle w:val="Header"/>
      <w:rPr>
        <w:rFonts w:ascii="仿宋" w:eastAsia="仿宋" w:hAnsi="仿宋"/>
      </w:rPr>
    </w:pPr>
    <w:r w:rsidRPr="00CE5233">
      <w:rPr>
        <w:rFonts w:ascii="仿宋" w:eastAsia="仿宋" w:hAnsi="仿宋" w:hint="eastAsia"/>
      </w:rPr>
      <w:t>户外广告行业项目效益评估报告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RPr="00CE5233" w:rsidP="00CE5233" w14:textId="35681F4B">
    <w:pPr>
      <w:pStyle w:val="Header"/>
      <w:rPr>
        <w:rFonts w:ascii="仿宋" w:eastAsia="仿宋" w:hAnsi="仿宋"/>
      </w:rPr>
    </w:pPr>
    <w:r w:rsidRPr="00CE5233">
      <w:rPr>
        <w:rFonts w:ascii="仿宋" w:eastAsia="仿宋" w:hAnsi="仿宋" w:hint="eastAsia"/>
      </w:rPr>
      <w:t>户外广告行业项目效益评估报告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:rsidRPr="00CE5233" w:rsidP="00CE5233" w14:textId="35681F4B">
    <w:pPr>
      <w:pStyle w:val="Header"/>
      <w:rPr>
        <w:rFonts w:ascii="仿宋" w:eastAsia="仿宋" w:hAnsi="仿宋"/>
      </w:rPr>
    </w:pPr>
    <w:r w:rsidRPr="00CE5233">
      <w:rPr>
        <w:rFonts w:ascii="仿宋" w:eastAsia="仿宋" w:hAnsi="仿宋" w:hint="eastAsia"/>
      </w:rPr>
      <w:t>户外广告行业项目效益评估报告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2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233"/>
    <w:rsid w:val="008474B4"/>
    <w:rsid w:val="00BF38BF"/>
    <w:rsid w:val="00CE52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25BB39"/>
  <w15:chartTrackingRefBased/>
  <w15:docId w15:val="{DE3F6B4C-505C-489E-AD45-EC0648D0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52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52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52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52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52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52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5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52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5233"/>
  </w:style>
  <w:style w:type="paragraph" w:styleId="TOC1">
    <w:name w:val="toc 1"/>
    <w:basedOn w:val="Normal"/>
    <w:next w:val="Normal"/>
    <w:autoRedefine/>
    <w:uiPriority w:val="39"/>
    <w:unhideWhenUsed/>
    <w:rsid w:val="00CE5233"/>
  </w:style>
  <w:style w:type="paragraph" w:styleId="TOC2">
    <w:name w:val="toc 2"/>
    <w:basedOn w:val="Normal"/>
    <w:next w:val="Normal"/>
    <w:autoRedefine/>
    <w:uiPriority w:val="39"/>
    <w:unhideWhenUsed/>
    <w:rsid w:val="00CE52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703315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3672</Words>
  <Characters>20932</Characters>
  <Application>Microsoft Office Word</Application>
  <DocSecurity>0</DocSecurity>
  <Lines>174</Lines>
  <Paragraphs>49</Paragraphs>
  <ScaleCrop>false</ScaleCrop>
  <Company/>
  <LinksUpToDate>false</LinksUpToDate>
  <CharactersWithSpaces>24555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2023-12-16T22:12:00Z</dcterms:created>
  <dcterms:modified xsi:type="dcterms:W3CDTF">2023-12-16T22:13:00Z</dcterms:modified>
</cp:coreProperties>
</file>