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编程教学项目计划设计方案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31" w:history="1">
        <w:r>
          <w:rPr>
            <w:rFonts w:ascii="仿宋" w:eastAsia="仿宋" w:hAnsi="仿宋" w:cs="仿宋" w:hint="eastAsia"/>
            <w:lang w:eastAsia="zh-CN"/>
          </w:rPr>
          <w:t>前言</w:t>
        </w:r>
        <w:r>
          <w:tab/>
        </w:r>
        <w:r>
          <w:fldChar w:fldCharType="begin"/>
        </w:r>
        <w:r>
          <w:instrText xml:space="preserve"> PAGEREF _Toc18831 \h </w:instrText>
        </w:r>
        <w:r>
          <w:fldChar w:fldCharType="separate"/>
        </w:r>
        <w:r>
          <w:t>3</w:t>
        </w:r>
        <w:r>
          <w:fldChar w:fldCharType="end"/>
        </w:r>
      </w:hyperlink>
    </w:p>
    <w:p>
      <w:pPr>
        <w:pStyle w:val="TOC1"/>
        <w:tabs>
          <w:tab w:val="right" w:leader="dot" w:pos="8306"/>
        </w:tabs>
      </w:pPr>
      <w:hyperlink w:anchor="_Toc23089" w:history="1">
        <w:r>
          <w:rPr>
            <w:rFonts w:ascii="仿宋" w:eastAsia="仿宋" w:hAnsi="仿宋" w:cs="仿宋" w:hint="eastAsia"/>
            <w:lang w:eastAsia="zh-CN"/>
          </w:rPr>
          <w:t>一、编程教学项目概论</w:t>
        </w:r>
        <w:r>
          <w:tab/>
        </w:r>
        <w:r>
          <w:fldChar w:fldCharType="begin"/>
        </w:r>
        <w:r>
          <w:instrText xml:space="preserve"> PAGEREF _Toc23089 \h </w:instrText>
        </w:r>
        <w:r>
          <w:fldChar w:fldCharType="separate"/>
        </w:r>
        <w:r>
          <w:t>3</w:t>
        </w:r>
        <w:r>
          <w:fldChar w:fldCharType="end"/>
        </w:r>
      </w:hyperlink>
    </w:p>
    <w:p>
      <w:pPr>
        <w:pStyle w:val="TOC2"/>
        <w:tabs>
          <w:tab w:val="right" w:leader="dot" w:pos="8306"/>
        </w:tabs>
      </w:pPr>
      <w:hyperlink w:anchor="_Toc14737" w:history="1">
        <w:r>
          <w:rPr>
            <w:rFonts w:ascii="仿宋" w:eastAsia="仿宋" w:hAnsi="仿宋" w:cs="仿宋" w:hint="eastAsia"/>
            <w:lang w:eastAsia="zh-CN"/>
          </w:rPr>
          <w:t>(一)、编程教学项目概况</w:t>
        </w:r>
        <w:r>
          <w:tab/>
        </w:r>
        <w:r>
          <w:fldChar w:fldCharType="begin"/>
        </w:r>
        <w:r>
          <w:instrText xml:space="preserve"> PAGEREF _Toc14737 \h </w:instrText>
        </w:r>
        <w:r>
          <w:fldChar w:fldCharType="separate"/>
        </w:r>
        <w:r>
          <w:t>3</w:t>
        </w:r>
        <w:r>
          <w:fldChar w:fldCharType="end"/>
        </w:r>
      </w:hyperlink>
    </w:p>
    <w:p>
      <w:pPr>
        <w:pStyle w:val="TOC2"/>
        <w:tabs>
          <w:tab w:val="right" w:leader="dot" w:pos="8306"/>
        </w:tabs>
      </w:pPr>
      <w:hyperlink w:anchor="_Toc23310" w:history="1">
        <w:r>
          <w:rPr>
            <w:rFonts w:ascii="仿宋" w:eastAsia="仿宋" w:hAnsi="仿宋" w:cs="仿宋" w:hint="eastAsia"/>
            <w:lang w:eastAsia="zh-CN"/>
          </w:rPr>
          <w:t>(二)、编程教学项目目标</w:t>
        </w:r>
        <w:r>
          <w:tab/>
        </w:r>
        <w:r>
          <w:fldChar w:fldCharType="begin"/>
        </w:r>
        <w:r>
          <w:instrText xml:space="preserve"> PAGEREF _Toc23310 \h </w:instrText>
        </w:r>
        <w:r>
          <w:fldChar w:fldCharType="separate"/>
        </w:r>
        <w:r>
          <w:t>5</w:t>
        </w:r>
        <w:r>
          <w:fldChar w:fldCharType="end"/>
        </w:r>
      </w:hyperlink>
    </w:p>
    <w:p>
      <w:pPr>
        <w:pStyle w:val="TOC2"/>
        <w:tabs>
          <w:tab w:val="right" w:leader="dot" w:pos="8306"/>
        </w:tabs>
      </w:pPr>
      <w:hyperlink w:anchor="_Toc7533" w:history="1">
        <w:r>
          <w:rPr>
            <w:rFonts w:ascii="仿宋" w:eastAsia="仿宋" w:hAnsi="仿宋" w:cs="仿宋" w:hint="eastAsia"/>
            <w:lang w:eastAsia="zh-CN"/>
          </w:rPr>
          <w:t>(三)、编程教学项目提出的理由</w:t>
        </w:r>
        <w:r>
          <w:tab/>
        </w:r>
        <w:r>
          <w:fldChar w:fldCharType="begin"/>
        </w:r>
        <w:r>
          <w:instrText xml:space="preserve"> PAGEREF _Toc7533 \h </w:instrText>
        </w:r>
        <w:r>
          <w:fldChar w:fldCharType="separate"/>
        </w:r>
        <w:r>
          <w:t>6</w:t>
        </w:r>
        <w:r>
          <w:fldChar w:fldCharType="end"/>
        </w:r>
      </w:hyperlink>
    </w:p>
    <w:p>
      <w:pPr>
        <w:pStyle w:val="TOC2"/>
        <w:tabs>
          <w:tab w:val="right" w:leader="dot" w:pos="8306"/>
        </w:tabs>
      </w:pPr>
      <w:hyperlink w:anchor="_Toc28860" w:history="1">
        <w:r>
          <w:rPr>
            <w:rFonts w:ascii="仿宋" w:eastAsia="仿宋" w:hAnsi="仿宋" w:cs="仿宋" w:hint="eastAsia"/>
            <w:lang w:eastAsia="zh-CN"/>
          </w:rPr>
          <w:t>(四)、编程教学项目意义</w:t>
        </w:r>
        <w:r>
          <w:tab/>
        </w:r>
        <w:r>
          <w:fldChar w:fldCharType="begin"/>
        </w:r>
        <w:r>
          <w:instrText xml:space="preserve"> PAGEREF _Toc28860 \h </w:instrText>
        </w:r>
        <w:r>
          <w:fldChar w:fldCharType="separate"/>
        </w:r>
        <w:r>
          <w:t>8</w:t>
        </w:r>
        <w:r>
          <w:fldChar w:fldCharType="end"/>
        </w:r>
      </w:hyperlink>
    </w:p>
    <w:p>
      <w:pPr>
        <w:pStyle w:val="TOC2"/>
        <w:tabs>
          <w:tab w:val="right" w:leader="dot" w:pos="8306"/>
        </w:tabs>
      </w:pPr>
      <w:hyperlink w:anchor="_Toc15037" w:history="1">
        <w:r>
          <w:rPr>
            <w:rFonts w:ascii="仿宋" w:eastAsia="仿宋" w:hAnsi="仿宋" w:cs="仿宋" w:hint="eastAsia"/>
            <w:lang w:eastAsia="zh-CN"/>
          </w:rPr>
          <w:t>(五)、编程教学项目背景</w:t>
        </w:r>
        <w:r>
          <w:tab/>
        </w:r>
        <w:r>
          <w:fldChar w:fldCharType="begin"/>
        </w:r>
        <w:r>
          <w:instrText xml:space="preserve"> PAGEREF _Toc15037 \h </w:instrText>
        </w:r>
        <w:r>
          <w:fldChar w:fldCharType="separate"/>
        </w:r>
        <w:r>
          <w:t>9</w:t>
        </w:r>
        <w:r>
          <w:fldChar w:fldCharType="end"/>
        </w:r>
      </w:hyperlink>
    </w:p>
    <w:p>
      <w:pPr>
        <w:pStyle w:val="TOC1"/>
        <w:tabs>
          <w:tab w:val="right" w:leader="dot" w:pos="8306"/>
        </w:tabs>
      </w:pPr>
      <w:hyperlink w:anchor="_Toc5980" w:history="1">
        <w:r>
          <w:rPr>
            <w:rFonts w:ascii="仿宋" w:eastAsia="仿宋" w:hAnsi="仿宋" w:cs="仿宋" w:hint="eastAsia"/>
            <w:lang w:eastAsia="zh-CN"/>
          </w:rPr>
          <w:t>二、产品规划分析</w:t>
        </w:r>
        <w:r>
          <w:tab/>
        </w:r>
        <w:r>
          <w:fldChar w:fldCharType="begin"/>
        </w:r>
        <w:r>
          <w:instrText xml:space="preserve"> PAGEREF _Toc5980 \h </w:instrText>
        </w:r>
        <w:r>
          <w:fldChar w:fldCharType="separate"/>
        </w:r>
        <w:r>
          <w:t>9</w:t>
        </w:r>
        <w:r>
          <w:fldChar w:fldCharType="end"/>
        </w:r>
      </w:hyperlink>
    </w:p>
    <w:p>
      <w:pPr>
        <w:pStyle w:val="TOC2"/>
        <w:tabs>
          <w:tab w:val="right" w:leader="dot" w:pos="8306"/>
        </w:tabs>
      </w:pPr>
      <w:hyperlink w:anchor="_Toc32326" w:history="1">
        <w:r>
          <w:rPr>
            <w:rFonts w:ascii="仿宋" w:eastAsia="仿宋" w:hAnsi="仿宋" w:cs="仿宋" w:hint="eastAsia"/>
            <w:lang w:eastAsia="zh-CN"/>
          </w:rPr>
          <w:t>(一)、产品规划</w:t>
        </w:r>
        <w:r>
          <w:tab/>
        </w:r>
        <w:r>
          <w:fldChar w:fldCharType="begin"/>
        </w:r>
        <w:r>
          <w:instrText xml:space="preserve"> PAGEREF _Toc32326 \h </w:instrText>
        </w:r>
        <w:r>
          <w:fldChar w:fldCharType="separate"/>
        </w:r>
        <w:r>
          <w:t>9</w:t>
        </w:r>
        <w:r>
          <w:fldChar w:fldCharType="end"/>
        </w:r>
      </w:hyperlink>
    </w:p>
    <w:p>
      <w:pPr>
        <w:pStyle w:val="TOC2"/>
        <w:tabs>
          <w:tab w:val="right" w:leader="dot" w:pos="8306"/>
        </w:tabs>
      </w:pPr>
      <w:hyperlink w:anchor="_Toc3367" w:history="1">
        <w:r>
          <w:rPr>
            <w:rFonts w:ascii="仿宋" w:eastAsia="仿宋" w:hAnsi="仿宋" w:cs="仿宋" w:hint="eastAsia"/>
            <w:lang w:eastAsia="zh-CN"/>
          </w:rPr>
          <w:t>(二)、建设规模</w:t>
        </w:r>
        <w:r>
          <w:tab/>
        </w:r>
        <w:r>
          <w:fldChar w:fldCharType="begin"/>
        </w:r>
        <w:r>
          <w:instrText xml:space="preserve"> PAGEREF _Toc3367 \h </w:instrText>
        </w:r>
        <w:r>
          <w:fldChar w:fldCharType="separate"/>
        </w:r>
        <w:r>
          <w:t>10</w:t>
        </w:r>
        <w:r>
          <w:fldChar w:fldCharType="end"/>
        </w:r>
      </w:hyperlink>
    </w:p>
    <w:p>
      <w:pPr>
        <w:pStyle w:val="TOC1"/>
        <w:tabs>
          <w:tab w:val="right" w:leader="dot" w:pos="8306"/>
        </w:tabs>
      </w:pPr>
      <w:hyperlink w:anchor="_Toc10199" w:history="1">
        <w:r>
          <w:rPr>
            <w:rFonts w:ascii="仿宋" w:eastAsia="仿宋" w:hAnsi="仿宋" w:cs="仿宋" w:hint="eastAsia"/>
            <w:lang w:eastAsia="zh-CN"/>
          </w:rPr>
          <w:t>三、编程教学项目危机管理</w:t>
        </w:r>
        <w:r>
          <w:tab/>
        </w:r>
        <w:r>
          <w:fldChar w:fldCharType="begin"/>
        </w:r>
        <w:r>
          <w:instrText xml:space="preserve"> PAGEREF _Toc10199 \h </w:instrText>
        </w:r>
        <w:r>
          <w:fldChar w:fldCharType="separate"/>
        </w:r>
        <w:r>
          <w:t>11</w:t>
        </w:r>
        <w:r>
          <w:fldChar w:fldCharType="end"/>
        </w:r>
      </w:hyperlink>
    </w:p>
    <w:p>
      <w:pPr>
        <w:pStyle w:val="TOC2"/>
        <w:tabs>
          <w:tab w:val="right" w:leader="dot" w:pos="8306"/>
        </w:tabs>
      </w:pPr>
      <w:hyperlink w:anchor="_Toc2876" w:history="1">
        <w:r>
          <w:rPr>
            <w:rFonts w:ascii="仿宋" w:eastAsia="仿宋" w:hAnsi="仿宋" w:cs="仿宋" w:hint="eastAsia"/>
            <w:lang w:eastAsia="zh-CN"/>
          </w:rPr>
          <w:t>(一)、危机预警与识别</w:t>
        </w:r>
        <w:r>
          <w:tab/>
        </w:r>
        <w:r>
          <w:fldChar w:fldCharType="begin"/>
        </w:r>
        <w:r>
          <w:instrText xml:space="preserve"> PAGEREF _Toc2876 \h </w:instrText>
        </w:r>
        <w:r>
          <w:fldChar w:fldCharType="separate"/>
        </w:r>
        <w:r>
          <w:t>11</w:t>
        </w:r>
        <w:r>
          <w:fldChar w:fldCharType="end"/>
        </w:r>
      </w:hyperlink>
    </w:p>
    <w:p>
      <w:pPr>
        <w:pStyle w:val="TOC2"/>
        <w:tabs>
          <w:tab w:val="right" w:leader="dot" w:pos="8306"/>
        </w:tabs>
      </w:pPr>
      <w:hyperlink w:anchor="_Toc27230" w:history="1">
        <w:r>
          <w:rPr>
            <w:rFonts w:ascii="仿宋" w:eastAsia="仿宋" w:hAnsi="仿宋" w:cs="仿宋" w:hint="eastAsia"/>
            <w:lang w:eastAsia="zh-CN"/>
          </w:rPr>
          <w:t>(二)、危机应对与恢复</w:t>
        </w:r>
        <w:r>
          <w:tab/>
        </w:r>
        <w:r>
          <w:fldChar w:fldCharType="begin"/>
        </w:r>
        <w:r>
          <w:instrText xml:space="preserve"> PAGEREF _Toc27230 \h </w:instrText>
        </w:r>
        <w:r>
          <w:fldChar w:fldCharType="separate"/>
        </w:r>
        <w:r>
          <w:t>12</w:t>
        </w:r>
        <w:r>
          <w:fldChar w:fldCharType="end"/>
        </w:r>
      </w:hyperlink>
    </w:p>
    <w:p>
      <w:pPr>
        <w:pStyle w:val="TOC1"/>
        <w:tabs>
          <w:tab w:val="right" w:leader="dot" w:pos="8306"/>
        </w:tabs>
      </w:pPr>
      <w:hyperlink w:anchor="_Toc1526" w:history="1">
        <w:r>
          <w:rPr>
            <w:rFonts w:ascii="仿宋" w:eastAsia="仿宋" w:hAnsi="仿宋" w:cs="仿宋" w:hint="eastAsia"/>
            <w:lang w:eastAsia="zh-CN"/>
          </w:rPr>
          <w:t>四、编程教学项目文档管理</w:t>
        </w:r>
        <w:r>
          <w:tab/>
        </w:r>
        <w:r>
          <w:fldChar w:fldCharType="begin"/>
        </w:r>
        <w:r>
          <w:instrText xml:space="preserve"> PAGEREF _Toc1526 \h </w:instrText>
        </w:r>
        <w:r>
          <w:fldChar w:fldCharType="separate"/>
        </w:r>
        <w:r>
          <w:t>14</w:t>
        </w:r>
        <w:r>
          <w:fldChar w:fldCharType="end"/>
        </w:r>
      </w:hyperlink>
    </w:p>
    <w:p>
      <w:pPr>
        <w:pStyle w:val="TOC2"/>
        <w:tabs>
          <w:tab w:val="right" w:leader="dot" w:pos="8306"/>
        </w:tabs>
      </w:pPr>
      <w:hyperlink w:anchor="_Toc18787" w:history="1">
        <w:r>
          <w:rPr>
            <w:rFonts w:ascii="仿宋" w:eastAsia="仿宋" w:hAnsi="仿宋" w:cs="仿宋" w:hint="eastAsia"/>
            <w:lang w:eastAsia="zh-CN"/>
          </w:rPr>
          <w:t>(一)、文档编制与审查</w:t>
        </w:r>
        <w:r>
          <w:tab/>
        </w:r>
        <w:r>
          <w:fldChar w:fldCharType="begin"/>
        </w:r>
        <w:r>
          <w:instrText xml:space="preserve"> PAGEREF _Toc18787 \h </w:instrText>
        </w:r>
        <w:r>
          <w:fldChar w:fldCharType="separate"/>
        </w:r>
        <w:r>
          <w:t>14</w:t>
        </w:r>
        <w:r>
          <w:fldChar w:fldCharType="end"/>
        </w:r>
      </w:hyperlink>
    </w:p>
    <w:p>
      <w:pPr>
        <w:pStyle w:val="TOC2"/>
        <w:tabs>
          <w:tab w:val="right" w:leader="dot" w:pos="8306"/>
        </w:tabs>
      </w:pPr>
      <w:hyperlink w:anchor="_Toc14576" w:history="1">
        <w:r>
          <w:rPr>
            <w:rFonts w:ascii="仿宋" w:eastAsia="仿宋" w:hAnsi="仿宋" w:cs="仿宋" w:hint="eastAsia"/>
            <w:lang w:eastAsia="zh-CN"/>
          </w:rPr>
          <w:t>(二)、文档发布与分发</w:t>
        </w:r>
        <w:r>
          <w:tab/>
        </w:r>
        <w:r>
          <w:fldChar w:fldCharType="begin"/>
        </w:r>
        <w:r>
          <w:instrText xml:space="preserve"> PAGEREF _Toc14576 \h </w:instrText>
        </w:r>
        <w:r>
          <w:fldChar w:fldCharType="separate"/>
        </w:r>
        <w:r>
          <w:t>15</w:t>
        </w:r>
        <w:r>
          <w:fldChar w:fldCharType="end"/>
        </w:r>
      </w:hyperlink>
    </w:p>
    <w:p>
      <w:pPr>
        <w:pStyle w:val="TOC2"/>
        <w:tabs>
          <w:tab w:val="right" w:leader="dot" w:pos="8306"/>
        </w:tabs>
      </w:pPr>
      <w:hyperlink w:anchor="_Toc1920" w:history="1">
        <w:r>
          <w:rPr>
            <w:rFonts w:ascii="仿宋" w:eastAsia="仿宋" w:hAnsi="仿宋" w:cs="仿宋" w:hint="eastAsia"/>
            <w:lang w:eastAsia="zh-CN"/>
          </w:rPr>
          <w:t>(三)、文档存档与归档</w:t>
        </w:r>
        <w:r>
          <w:tab/>
        </w:r>
        <w:r>
          <w:fldChar w:fldCharType="begin"/>
        </w:r>
        <w:r>
          <w:instrText xml:space="preserve"> PAGEREF _Toc1920 \h </w:instrText>
        </w:r>
        <w:r>
          <w:fldChar w:fldCharType="separate"/>
        </w:r>
        <w:r>
          <w:t>16</w:t>
        </w:r>
        <w:r>
          <w:fldChar w:fldCharType="end"/>
        </w:r>
      </w:hyperlink>
    </w:p>
    <w:p>
      <w:pPr>
        <w:pStyle w:val="TOC1"/>
        <w:tabs>
          <w:tab w:val="right" w:leader="dot" w:pos="8306"/>
        </w:tabs>
      </w:pPr>
      <w:hyperlink w:anchor="_Toc9242" w:history="1">
        <w:r>
          <w:rPr>
            <w:rFonts w:ascii="仿宋" w:eastAsia="仿宋" w:hAnsi="仿宋" w:cs="仿宋" w:hint="eastAsia"/>
            <w:lang w:eastAsia="zh-CN"/>
          </w:rPr>
          <w:t>五、编程教学项目选址可行性分析</w:t>
        </w:r>
        <w:r>
          <w:tab/>
        </w:r>
        <w:r>
          <w:fldChar w:fldCharType="begin"/>
        </w:r>
        <w:r>
          <w:instrText xml:space="preserve"> PAGEREF _Toc9242 \h </w:instrText>
        </w:r>
        <w:r>
          <w:fldChar w:fldCharType="separate"/>
        </w:r>
        <w:r>
          <w:t>17</w:t>
        </w:r>
        <w:r>
          <w:fldChar w:fldCharType="end"/>
        </w:r>
      </w:hyperlink>
    </w:p>
    <w:p>
      <w:pPr>
        <w:pStyle w:val="TOC2"/>
        <w:tabs>
          <w:tab w:val="right" w:leader="dot" w:pos="8306"/>
        </w:tabs>
      </w:pPr>
      <w:hyperlink w:anchor="_Toc21917" w:history="1">
        <w:r>
          <w:rPr>
            <w:rFonts w:ascii="仿宋" w:eastAsia="仿宋" w:hAnsi="仿宋" w:cs="仿宋" w:hint="eastAsia"/>
            <w:lang w:eastAsia="zh-CN"/>
          </w:rPr>
          <w:t>(一)、编程教学项目选址</w:t>
        </w:r>
        <w:r>
          <w:tab/>
        </w:r>
        <w:r>
          <w:fldChar w:fldCharType="begin"/>
        </w:r>
        <w:r>
          <w:instrText xml:space="preserve"> PAGEREF _Toc21917 \h </w:instrText>
        </w:r>
        <w:r>
          <w:fldChar w:fldCharType="separate"/>
        </w:r>
        <w:r>
          <w:t>17</w:t>
        </w:r>
        <w:r>
          <w:fldChar w:fldCharType="end"/>
        </w:r>
      </w:hyperlink>
    </w:p>
    <w:p>
      <w:pPr>
        <w:pStyle w:val="TOC2"/>
        <w:tabs>
          <w:tab w:val="right" w:leader="dot" w:pos="8306"/>
        </w:tabs>
      </w:pPr>
      <w:hyperlink w:anchor="_Toc2705" w:history="1">
        <w:r>
          <w:rPr>
            <w:rFonts w:ascii="仿宋" w:eastAsia="仿宋" w:hAnsi="仿宋" w:cs="仿宋" w:hint="eastAsia"/>
            <w:lang w:eastAsia="zh-CN"/>
          </w:rPr>
          <w:t>(二)、用地控制指标</w:t>
        </w:r>
        <w:r>
          <w:tab/>
        </w:r>
        <w:r>
          <w:fldChar w:fldCharType="begin"/>
        </w:r>
        <w:r>
          <w:instrText xml:space="preserve"> PAGEREF _Toc2705 \h </w:instrText>
        </w:r>
        <w:r>
          <w:fldChar w:fldCharType="separate"/>
        </w:r>
        <w:r>
          <w:t>17</w:t>
        </w:r>
        <w:r>
          <w:fldChar w:fldCharType="end"/>
        </w:r>
      </w:hyperlink>
    </w:p>
    <w:p>
      <w:pPr>
        <w:pStyle w:val="TOC2"/>
        <w:tabs>
          <w:tab w:val="right" w:leader="dot" w:pos="8306"/>
        </w:tabs>
      </w:pPr>
      <w:hyperlink w:anchor="_Toc12528" w:history="1">
        <w:r>
          <w:rPr>
            <w:rFonts w:ascii="仿宋" w:eastAsia="仿宋" w:hAnsi="仿宋" w:cs="仿宋" w:hint="eastAsia"/>
            <w:lang w:eastAsia="zh-CN"/>
          </w:rPr>
          <w:t>(三)、节约用地措施</w:t>
        </w:r>
        <w:r>
          <w:tab/>
        </w:r>
        <w:r>
          <w:fldChar w:fldCharType="begin"/>
        </w:r>
        <w:r>
          <w:instrText xml:space="preserve"> PAGEREF _Toc12528 \h </w:instrText>
        </w:r>
        <w:r>
          <w:fldChar w:fldCharType="separate"/>
        </w:r>
        <w:r>
          <w:t>19</w:t>
        </w:r>
        <w:r>
          <w:fldChar w:fldCharType="end"/>
        </w:r>
      </w:hyperlink>
    </w:p>
    <w:p>
      <w:pPr>
        <w:pStyle w:val="TOC2"/>
        <w:tabs>
          <w:tab w:val="right" w:leader="dot" w:pos="8306"/>
        </w:tabs>
      </w:pPr>
      <w:hyperlink w:anchor="_Toc18709" w:history="1">
        <w:r>
          <w:rPr>
            <w:rFonts w:ascii="仿宋" w:eastAsia="仿宋" w:hAnsi="仿宋" w:cs="仿宋" w:hint="eastAsia"/>
            <w:lang w:eastAsia="zh-CN"/>
          </w:rPr>
          <w:t>(四)、总图布置方案</w:t>
        </w:r>
        <w:r>
          <w:tab/>
        </w:r>
        <w:r>
          <w:fldChar w:fldCharType="begin"/>
        </w:r>
        <w:r>
          <w:instrText xml:space="preserve"> PAGEREF _Toc18709 \h </w:instrText>
        </w:r>
        <w:r>
          <w:fldChar w:fldCharType="separate"/>
        </w:r>
        <w:r>
          <w:t>20</w:t>
        </w:r>
        <w:r>
          <w:fldChar w:fldCharType="end"/>
        </w:r>
      </w:hyperlink>
    </w:p>
    <w:p>
      <w:pPr>
        <w:pStyle w:val="TOC2"/>
        <w:tabs>
          <w:tab w:val="right" w:leader="dot" w:pos="8306"/>
        </w:tabs>
      </w:pPr>
      <w:hyperlink w:anchor="_Toc3599" w:history="1">
        <w:r>
          <w:rPr>
            <w:rFonts w:ascii="仿宋" w:eastAsia="仿宋" w:hAnsi="仿宋" w:cs="仿宋" w:hint="eastAsia"/>
            <w:lang w:eastAsia="zh-CN"/>
          </w:rPr>
          <w:t>(五)、选址综合评价</w:t>
        </w:r>
        <w:r>
          <w:tab/>
        </w:r>
        <w:r>
          <w:fldChar w:fldCharType="begin"/>
        </w:r>
        <w:r>
          <w:instrText xml:space="preserve"> PAGEREF _Toc3599 \h </w:instrText>
        </w:r>
        <w:r>
          <w:fldChar w:fldCharType="separate"/>
        </w:r>
        <w:r>
          <w:t>21</w:t>
        </w:r>
        <w:r>
          <w:fldChar w:fldCharType="end"/>
        </w:r>
      </w:hyperlink>
    </w:p>
    <w:p>
      <w:pPr>
        <w:pStyle w:val="TOC1"/>
        <w:tabs>
          <w:tab w:val="right" w:leader="dot" w:pos="8306"/>
        </w:tabs>
      </w:pPr>
      <w:hyperlink w:anchor="_Toc18771" w:history="1">
        <w:r>
          <w:rPr>
            <w:rFonts w:ascii="仿宋" w:eastAsia="仿宋" w:hAnsi="仿宋" w:cs="仿宋" w:hint="eastAsia"/>
            <w:lang w:eastAsia="zh-CN"/>
          </w:rPr>
          <w:t>六、编程教学项目建设单位说明</w:t>
        </w:r>
        <w:r>
          <w:tab/>
        </w:r>
        <w:r>
          <w:fldChar w:fldCharType="begin"/>
        </w:r>
        <w:r>
          <w:instrText xml:space="preserve"> PAGEREF _Toc18771 \h </w:instrText>
        </w:r>
        <w:r>
          <w:fldChar w:fldCharType="separate"/>
        </w:r>
        <w:r>
          <w:t>22</w:t>
        </w:r>
        <w:r>
          <w:fldChar w:fldCharType="end"/>
        </w:r>
      </w:hyperlink>
    </w:p>
    <w:p>
      <w:pPr>
        <w:pStyle w:val="TOC2"/>
        <w:tabs>
          <w:tab w:val="right" w:leader="dot" w:pos="8306"/>
        </w:tabs>
      </w:pPr>
      <w:hyperlink w:anchor="_Toc8608" w:history="1">
        <w:r>
          <w:rPr>
            <w:rFonts w:ascii="仿宋" w:eastAsia="仿宋" w:hAnsi="仿宋" w:cs="仿宋" w:hint="eastAsia"/>
            <w:lang w:eastAsia="zh-CN"/>
          </w:rPr>
          <w:t>(一)、编程教学项目承办单位基本情况</w:t>
        </w:r>
        <w:r>
          <w:tab/>
        </w:r>
        <w:r>
          <w:fldChar w:fldCharType="begin"/>
        </w:r>
        <w:r>
          <w:instrText xml:space="preserve"> PAGEREF _Toc8608 \h </w:instrText>
        </w:r>
        <w:r>
          <w:fldChar w:fldCharType="separate"/>
        </w:r>
        <w:r>
          <w:t>22</w:t>
        </w:r>
        <w:r>
          <w:fldChar w:fldCharType="end"/>
        </w:r>
      </w:hyperlink>
    </w:p>
    <w:p>
      <w:pPr>
        <w:pStyle w:val="TOC2"/>
        <w:tabs>
          <w:tab w:val="right" w:leader="dot" w:pos="8306"/>
        </w:tabs>
      </w:pPr>
      <w:hyperlink w:anchor="_Toc16478" w:history="1">
        <w:r>
          <w:rPr>
            <w:rFonts w:ascii="仿宋" w:eastAsia="仿宋" w:hAnsi="仿宋" w:cs="仿宋" w:hint="eastAsia"/>
            <w:lang w:eastAsia="zh-CN"/>
          </w:rPr>
          <w:t>(二)、公司经济效益分析</w:t>
        </w:r>
        <w:r>
          <w:tab/>
        </w:r>
        <w:r>
          <w:fldChar w:fldCharType="begin"/>
        </w:r>
        <w:r>
          <w:instrText xml:space="preserve"> PAGEREF _Toc16478 \h </w:instrText>
        </w:r>
        <w:r>
          <w:fldChar w:fldCharType="separate"/>
        </w:r>
        <w:r>
          <w:t>23</w:t>
        </w:r>
        <w:r>
          <w:fldChar w:fldCharType="end"/>
        </w:r>
      </w:hyperlink>
    </w:p>
    <w:p>
      <w:pPr>
        <w:pStyle w:val="TOC1"/>
        <w:tabs>
          <w:tab w:val="right" w:leader="dot" w:pos="8306"/>
        </w:tabs>
      </w:pPr>
      <w:hyperlink w:anchor="_Toc23394" w:history="1">
        <w:r>
          <w:rPr>
            <w:rFonts w:ascii="仿宋" w:eastAsia="仿宋" w:hAnsi="仿宋" w:cs="仿宋" w:hint="eastAsia"/>
            <w:lang w:eastAsia="zh-CN"/>
          </w:rPr>
          <w:t>七、编程教学项目人力资源管理</w:t>
        </w:r>
        <w:r>
          <w:tab/>
        </w:r>
        <w:r>
          <w:fldChar w:fldCharType="begin"/>
        </w:r>
        <w:r>
          <w:instrText xml:space="preserve"> PAGEREF _Toc23394 \h </w:instrText>
        </w:r>
        <w:r>
          <w:fldChar w:fldCharType="separate"/>
        </w:r>
        <w:r>
          <w:t>24</w:t>
        </w:r>
        <w:r>
          <w:fldChar w:fldCharType="end"/>
        </w:r>
      </w:hyperlink>
    </w:p>
    <w:p>
      <w:pPr>
        <w:pStyle w:val="TOC2"/>
        <w:tabs>
          <w:tab w:val="right" w:leader="dot" w:pos="8306"/>
        </w:tabs>
      </w:pPr>
      <w:hyperlink w:anchor="_Toc6666" w:history="1">
        <w:r>
          <w:rPr>
            <w:rFonts w:ascii="仿宋" w:eastAsia="仿宋" w:hAnsi="仿宋" w:cs="仿宋" w:hint="eastAsia"/>
            <w:lang w:eastAsia="zh-CN"/>
          </w:rPr>
          <w:t>(一)、建立健全的预算管理制度</w:t>
        </w:r>
        <w:r>
          <w:tab/>
        </w:r>
        <w:r>
          <w:fldChar w:fldCharType="begin"/>
        </w:r>
        <w:r>
          <w:instrText xml:space="preserve"> PAGEREF _Toc6666 \h </w:instrText>
        </w:r>
        <w:r>
          <w:fldChar w:fldCharType="separate"/>
        </w:r>
        <w:r>
          <w:t>24</w:t>
        </w:r>
        <w:r>
          <w:fldChar w:fldCharType="end"/>
        </w:r>
      </w:hyperlink>
    </w:p>
    <w:p>
      <w:pPr>
        <w:pStyle w:val="TOC2"/>
        <w:tabs>
          <w:tab w:val="right" w:leader="dot" w:pos="8306"/>
        </w:tabs>
      </w:pPr>
      <w:hyperlink w:anchor="_Toc3750" w:history="1">
        <w:r>
          <w:rPr>
            <w:rFonts w:ascii="仿宋" w:eastAsia="仿宋" w:hAnsi="仿宋" w:cs="仿宋" w:hint="eastAsia"/>
            <w:lang w:eastAsia="zh-CN"/>
          </w:rPr>
          <w:t>(二)、加强资金流动监控</w:t>
        </w:r>
        <w:r>
          <w:tab/>
        </w:r>
        <w:r>
          <w:fldChar w:fldCharType="begin"/>
        </w:r>
        <w:r>
          <w:instrText xml:space="preserve"> PAGEREF _Toc3750 \h </w:instrText>
        </w:r>
        <w:r>
          <w:fldChar w:fldCharType="separate"/>
        </w:r>
        <w:r>
          <w:t>26</w:t>
        </w:r>
        <w:r>
          <w:fldChar w:fldCharType="end"/>
        </w:r>
      </w:hyperlink>
    </w:p>
    <w:p>
      <w:pPr>
        <w:pStyle w:val="TOC2"/>
        <w:tabs>
          <w:tab w:val="right" w:leader="dot" w:pos="8306"/>
        </w:tabs>
      </w:pPr>
      <w:hyperlink w:anchor="_Toc16391" w:history="1">
        <w:r>
          <w:rPr>
            <w:rFonts w:ascii="仿宋" w:eastAsia="仿宋" w:hAnsi="仿宋" w:cs="仿宋" w:hint="eastAsia"/>
            <w:lang w:eastAsia="zh-CN"/>
          </w:rPr>
          <w:t>(三)、制定完善的风险控制机制</w:t>
        </w:r>
        <w:r>
          <w:tab/>
        </w:r>
        <w:r>
          <w:fldChar w:fldCharType="begin"/>
        </w:r>
        <w:r>
          <w:instrText xml:space="preserve"> PAGEREF _Toc16391 \h </w:instrText>
        </w:r>
        <w:r>
          <w:fldChar w:fldCharType="separate"/>
        </w:r>
        <w:r>
          <w:t>27</w:t>
        </w:r>
        <w:r>
          <w:fldChar w:fldCharType="end"/>
        </w:r>
      </w:hyperlink>
    </w:p>
    <w:p>
      <w:pPr>
        <w:pStyle w:val="TOC2"/>
        <w:tabs>
          <w:tab w:val="right" w:leader="dot" w:pos="8306"/>
        </w:tabs>
      </w:pPr>
      <w:hyperlink w:anchor="_Toc23413" w:history="1">
        <w:r>
          <w:rPr>
            <w:rFonts w:ascii="仿宋" w:eastAsia="仿宋" w:hAnsi="仿宋" w:cs="仿宋" w:hint="eastAsia"/>
            <w:lang w:eastAsia="zh-CN"/>
          </w:rPr>
          <w:t>(四)、优化成本管理</w:t>
        </w:r>
        <w:r>
          <w:tab/>
        </w:r>
        <w:r>
          <w:fldChar w:fldCharType="begin"/>
        </w:r>
        <w:r>
          <w:instrText xml:space="preserve"> PAGEREF _Toc23413 \h </w:instrText>
        </w:r>
        <w:r>
          <w:fldChar w:fldCharType="separate"/>
        </w:r>
        <w:r>
          <w:t>28</w:t>
        </w:r>
        <w:r>
          <w:fldChar w:fldCharType="end"/>
        </w:r>
      </w:hyperlink>
    </w:p>
    <w:p>
      <w:pPr>
        <w:pStyle w:val="TOC1"/>
        <w:tabs>
          <w:tab w:val="right" w:leader="dot" w:pos="8306"/>
        </w:tabs>
      </w:pPr>
      <w:hyperlink w:anchor="_Toc8941" w:history="1">
        <w:r>
          <w:rPr>
            <w:rFonts w:ascii="仿宋" w:eastAsia="仿宋" w:hAnsi="仿宋" w:cs="仿宋" w:hint="eastAsia"/>
            <w:lang w:eastAsia="zh-CN"/>
          </w:rPr>
          <w:t>八、编程教学项目计划安排</w:t>
        </w:r>
        <w:r>
          <w:tab/>
        </w:r>
        <w:r>
          <w:fldChar w:fldCharType="begin"/>
        </w:r>
        <w:r>
          <w:instrText xml:space="preserve"> PAGEREF _Toc8941 \h </w:instrText>
        </w:r>
        <w:r>
          <w:fldChar w:fldCharType="separate"/>
        </w:r>
        <w:r>
          <w:t>29</w:t>
        </w:r>
        <w:r>
          <w:fldChar w:fldCharType="end"/>
        </w:r>
      </w:hyperlink>
    </w:p>
    <w:p>
      <w:pPr>
        <w:pStyle w:val="TOC2"/>
        <w:tabs>
          <w:tab w:val="right" w:leader="dot" w:pos="8306"/>
        </w:tabs>
      </w:pPr>
      <w:hyperlink w:anchor="_Toc17902" w:history="1">
        <w:r>
          <w:rPr>
            <w:rFonts w:ascii="仿宋" w:eastAsia="仿宋" w:hAnsi="仿宋" w:cs="仿宋" w:hint="eastAsia"/>
            <w:lang w:eastAsia="zh-CN"/>
          </w:rPr>
          <w:t>(一)、建设周期</w:t>
        </w:r>
        <w:r>
          <w:tab/>
        </w:r>
        <w:r>
          <w:fldChar w:fldCharType="begin"/>
        </w:r>
        <w:r>
          <w:instrText xml:space="preserve"> PAGEREF _Toc17902 \h </w:instrText>
        </w:r>
        <w:r>
          <w:fldChar w:fldCharType="separate"/>
        </w:r>
        <w:r>
          <w:t>29</w:t>
        </w:r>
        <w:r>
          <w:fldChar w:fldCharType="end"/>
        </w:r>
      </w:hyperlink>
    </w:p>
    <w:p>
      <w:pPr>
        <w:pStyle w:val="TOC2"/>
        <w:tabs>
          <w:tab w:val="right" w:leader="dot" w:pos="8306"/>
        </w:tabs>
      </w:pPr>
      <w:hyperlink w:anchor="_Toc23709" w:history="1">
        <w:r>
          <w:rPr>
            <w:rFonts w:ascii="仿宋" w:eastAsia="仿宋" w:hAnsi="仿宋" w:cs="仿宋" w:hint="eastAsia"/>
            <w:lang w:eastAsia="zh-CN"/>
          </w:rPr>
          <w:t>(二)、建设进度</w:t>
        </w:r>
        <w:r>
          <w:tab/>
        </w:r>
        <w:r>
          <w:fldChar w:fldCharType="begin"/>
        </w:r>
        <w:r>
          <w:instrText xml:space="preserve"> PAGEREF _Toc23709 \h </w:instrText>
        </w:r>
        <w:r>
          <w:fldChar w:fldCharType="separate"/>
        </w:r>
        <w:r>
          <w:t>30</w:t>
        </w:r>
        <w:r>
          <w:fldChar w:fldCharType="end"/>
        </w:r>
      </w:hyperlink>
    </w:p>
    <w:p>
      <w:pPr>
        <w:pStyle w:val="TOC2"/>
        <w:tabs>
          <w:tab w:val="right" w:leader="dot" w:pos="8306"/>
        </w:tabs>
      </w:pPr>
      <w:hyperlink w:anchor="_Toc5548" w:history="1">
        <w:r>
          <w:rPr>
            <w:rFonts w:ascii="仿宋" w:eastAsia="仿宋" w:hAnsi="仿宋" w:cs="仿宋" w:hint="eastAsia"/>
            <w:lang w:eastAsia="zh-CN"/>
          </w:rPr>
          <w:t>(三)、进度安排注意事项</w:t>
        </w:r>
        <w:r>
          <w:tab/>
        </w:r>
        <w:r>
          <w:fldChar w:fldCharType="begin"/>
        </w:r>
        <w:r>
          <w:instrText xml:space="preserve"> PAGEREF _Toc5548 \h </w:instrText>
        </w:r>
        <w:r>
          <w:fldChar w:fldCharType="separate"/>
        </w:r>
        <w:r>
          <w:t>31</w:t>
        </w:r>
        <w:r>
          <w:fldChar w:fldCharType="end"/>
        </w:r>
      </w:hyperlink>
    </w:p>
    <w:p>
      <w:pPr>
        <w:pStyle w:val="TOC2"/>
        <w:tabs>
          <w:tab w:val="right" w:leader="dot" w:pos="8306"/>
        </w:tabs>
      </w:pPr>
      <w:hyperlink w:anchor="_Toc16026" w:history="1">
        <w:r>
          <w:rPr>
            <w:rFonts w:ascii="仿宋" w:eastAsia="仿宋" w:hAnsi="仿宋" w:cs="仿宋" w:hint="eastAsia"/>
            <w:lang w:eastAsia="zh-CN"/>
          </w:rPr>
          <w:t>(四)、人力资源配置</w:t>
        </w:r>
        <w:r>
          <w:tab/>
        </w:r>
        <w:r>
          <w:fldChar w:fldCharType="begin"/>
        </w:r>
        <w:r>
          <w:instrText xml:space="preserve"> PAGEREF _Toc16026 \h </w:instrText>
        </w:r>
        <w:r>
          <w:fldChar w:fldCharType="separate"/>
        </w:r>
        <w:r>
          <w:t>33</w:t>
        </w:r>
        <w:r>
          <w:fldChar w:fldCharType="end"/>
        </w:r>
      </w:hyperlink>
    </w:p>
    <w:p>
      <w:pPr>
        <w:pStyle w:val="TOC1"/>
        <w:tabs>
          <w:tab w:val="right" w:leader="dot" w:pos="8306"/>
        </w:tabs>
      </w:pPr>
      <w:hyperlink w:anchor="_Toc9516" w:history="1">
        <w:r>
          <w:rPr>
            <w:rFonts w:ascii="仿宋" w:eastAsia="仿宋" w:hAnsi="仿宋" w:cs="仿宋" w:hint="eastAsia"/>
            <w:lang w:eastAsia="zh-CN"/>
          </w:rPr>
          <w:t>九、生产安全保护</w:t>
        </w:r>
        <w:r>
          <w:tab/>
        </w:r>
        <w:r>
          <w:fldChar w:fldCharType="begin"/>
        </w:r>
        <w:r>
          <w:instrText xml:space="preserve"> PAGEREF _Toc9516 \h </w:instrText>
        </w:r>
        <w:r>
          <w:fldChar w:fldCharType="separate"/>
        </w:r>
        <w:r>
          <w:t>33</w:t>
        </w:r>
        <w:r>
          <w:fldChar w:fldCharType="end"/>
        </w:r>
      </w:hyperlink>
    </w:p>
    <w:p>
      <w:pPr>
        <w:pStyle w:val="TOC2"/>
        <w:tabs>
          <w:tab w:val="right" w:leader="dot" w:pos="8306"/>
        </w:tabs>
      </w:pPr>
      <w:hyperlink w:anchor="_Toc29776" w:history="1">
        <w:r>
          <w:rPr>
            <w:rFonts w:ascii="仿宋" w:eastAsia="仿宋" w:hAnsi="仿宋" w:cs="仿宋" w:hint="eastAsia"/>
            <w:lang w:eastAsia="zh-CN"/>
          </w:rPr>
          <w:t>(一)、消防安全</w:t>
        </w:r>
        <w:r>
          <w:tab/>
        </w:r>
        <w:r>
          <w:fldChar w:fldCharType="begin"/>
        </w:r>
        <w:r>
          <w:instrText xml:space="preserve"> PAGEREF _Toc29776 \h </w:instrText>
        </w:r>
        <w:r>
          <w:fldChar w:fldCharType="separate"/>
        </w:r>
        <w:r>
          <w:t>33</w:t>
        </w:r>
        <w:r>
          <w:fldChar w:fldCharType="end"/>
        </w:r>
      </w:hyperlink>
    </w:p>
    <w:p>
      <w:pPr>
        <w:pStyle w:val="TOC2"/>
        <w:tabs>
          <w:tab w:val="right" w:leader="dot" w:pos="8306"/>
        </w:tabs>
      </w:pPr>
      <w:hyperlink w:anchor="_Toc18827" w:history="1">
        <w:r>
          <w:rPr>
            <w:rFonts w:ascii="仿宋" w:eastAsia="仿宋" w:hAnsi="仿宋" w:cs="仿宋" w:hint="eastAsia"/>
            <w:lang w:eastAsia="zh-CN"/>
          </w:rPr>
          <w:t>(二)、防火防爆总图布置措施</w:t>
        </w:r>
        <w:r>
          <w:tab/>
        </w:r>
        <w:r>
          <w:fldChar w:fldCharType="begin"/>
        </w:r>
        <w:r>
          <w:instrText xml:space="preserve"> PAGEREF _Toc18827 \h </w:instrText>
        </w:r>
        <w:r>
          <w:fldChar w:fldCharType="separate"/>
        </w:r>
        <w:r>
          <w:t>35</w:t>
        </w:r>
        <w:r>
          <w:fldChar w:fldCharType="end"/>
        </w:r>
      </w:hyperlink>
    </w:p>
    <w:p>
      <w:pPr>
        <w:pStyle w:val="TOC2"/>
        <w:tabs>
          <w:tab w:val="right" w:leader="dot" w:pos="8306"/>
        </w:tabs>
      </w:pPr>
      <w:hyperlink w:anchor="_Toc24667" w:history="1">
        <w:r>
          <w:rPr>
            <w:rFonts w:ascii="仿宋" w:eastAsia="仿宋" w:hAnsi="仿宋" w:cs="仿宋" w:hint="eastAsia"/>
            <w:lang w:eastAsia="zh-CN"/>
          </w:rPr>
          <w:t>(三)、自然灾害防范措施</w:t>
        </w:r>
        <w:r>
          <w:tab/>
        </w:r>
        <w:r>
          <w:fldChar w:fldCharType="begin"/>
        </w:r>
        <w:r>
          <w:instrText xml:space="preserve"> PAGEREF _Toc24667 \h </w:instrText>
        </w:r>
        <w:r>
          <w:fldChar w:fldCharType="separate"/>
        </w:r>
        <w:r>
          <w:t>36</w:t>
        </w:r>
        <w:r>
          <w:fldChar w:fldCharType="end"/>
        </w:r>
      </w:hyperlink>
    </w:p>
    <w:p>
      <w:pPr>
        <w:pStyle w:val="TOC2"/>
        <w:tabs>
          <w:tab w:val="right" w:leader="dot" w:pos="8306"/>
        </w:tabs>
      </w:pPr>
      <w:hyperlink w:anchor="_Toc32021" w:history="1">
        <w:r>
          <w:rPr>
            <w:rFonts w:ascii="仿宋" w:eastAsia="仿宋" w:hAnsi="仿宋" w:cs="仿宋" w:hint="eastAsia"/>
            <w:lang w:eastAsia="zh-CN"/>
          </w:rPr>
          <w:t>(四)、安全色及安全标志使用要求</w:t>
        </w:r>
        <w:r>
          <w:tab/>
        </w:r>
        <w:r>
          <w:fldChar w:fldCharType="begin"/>
        </w:r>
        <w:r>
          <w:instrText xml:space="preserve"> PAGEREF _Toc32021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43" w:history="1">
        <w:r>
          <w:rPr>
            <w:rFonts w:ascii="仿宋" w:eastAsia="仿宋" w:hAnsi="仿宋" w:cs="仿宋" w:hint="eastAsia"/>
            <w:lang w:eastAsia="zh-CN"/>
          </w:rPr>
          <w:t>(五)、防尘防毒措施</w:t>
        </w:r>
        <w:r>
          <w:tab/>
        </w:r>
        <w:r>
          <w:fldChar w:fldCharType="begin"/>
        </w:r>
        <w:r>
          <w:instrText xml:space="preserve"> PAGEREF _Toc21843 \h </w:instrText>
        </w:r>
        <w:r>
          <w:fldChar w:fldCharType="separate"/>
        </w:r>
        <w:r>
          <w:t>38</w:t>
        </w:r>
        <w:r>
          <w:fldChar w:fldCharType="end"/>
        </w:r>
      </w:hyperlink>
    </w:p>
    <w:p>
      <w:pPr>
        <w:pStyle w:val="TOC2"/>
        <w:tabs>
          <w:tab w:val="right" w:leader="dot" w:pos="8306"/>
        </w:tabs>
      </w:pPr>
      <w:hyperlink w:anchor="_Toc2947" w:history="1">
        <w:r>
          <w:rPr>
            <w:rFonts w:ascii="仿宋" w:eastAsia="仿宋" w:hAnsi="仿宋" w:cs="仿宋" w:hint="eastAsia"/>
            <w:lang w:eastAsia="zh-CN"/>
          </w:rPr>
          <w:t>(六)、防静电、触电防护及防雷措施</w:t>
        </w:r>
        <w:r>
          <w:tab/>
        </w:r>
        <w:r>
          <w:fldChar w:fldCharType="begin"/>
        </w:r>
        <w:r>
          <w:instrText xml:space="preserve"> PAGEREF _Toc2947 \h </w:instrText>
        </w:r>
        <w:r>
          <w:fldChar w:fldCharType="separate"/>
        </w:r>
        <w:r>
          <w:t>38</w:t>
        </w:r>
        <w:r>
          <w:fldChar w:fldCharType="end"/>
        </w:r>
      </w:hyperlink>
    </w:p>
    <w:p>
      <w:pPr>
        <w:pStyle w:val="TOC2"/>
        <w:tabs>
          <w:tab w:val="right" w:leader="dot" w:pos="8306"/>
        </w:tabs>
      </w:pPr>
      <w:hyperlink w:anchor="_Toc3496" w:history="1">
        <w:r>
          <w:rPr>
            <w:rFonts w:ascii="仿宋" w:eastAsia="仿宋" w:hAnsi="仿宋" w:cs="仿宋" w:hint="eastAsia"/>
            <w:lang w:eastAsia="zh-CN"/>
          </w:rPr>
          <w:t>(七)、机械设备安全保障措施</w:t>
        </w:r>
        <w:r>
          <w:tab/>
        </w:r>
        <w:r>
          <w:fldChar w:fldCharType="begin"/>
        </w:r>
        <w:r>
          <w:instrText xml:space="preserve"> PAGEREF _Toc3496 \h </w:instrText>
        </w:r>
        <w:r>
          <w:fldChar w:fldCharType="separate"/>
        </w:r>
        <w:r>
          <w:t>40</w:t>
        </w:r>
        <w:r>
          <w:fldChar w:fldCharType="end"/>
        </w:r>
      </w:hyperlink>
    </w:p>
    <w:p>
      <w:pPr>
        <w:pStyle w:val="TOC1"/>
        <w:tabs>
          <w:tab w:val="right" w:leader="dot" w:pos="8306"/>
        </w:tabs>
      </w:pPr>
      <w:hyperlink w:anchor="_Toc13519" w:history="1">
        <w:r>
          <w:rPr>
            <w:rFonts w:ascii="仿宋" w:eastAsia="仿宋" w:hAnsi="仿宋" w:cs="仿宋" w:hint="eastAsia"/>
            <w:lang w:eastAsia="zh-CN"/>
          </w:rPr>
          <w:t>十、编程教学项目社会影响</w:t>
        </w:r>
        <w:r>
          <w:tab/>
        </w:r>
        <w:r>
          <w:fldChar w:fldCharType="begin"/>
        </w:r>
        <w:r>
          <w:instrText xml:space="preserve"> PAGEREF _Toc13519 \h </w:instrText>
        </w:r>
        <w:r>
          <w:fldChar w:fldCharType="separate"/>
        </w:r>
        <w:r>
          <w:t>41</w:t>
        </w:r>
        <w:r>
          <w:fldChar w:fldCharType="end"/>
        </w:r>
      </w:hyperlink>
    </w:p>
    <w:p>
      <w:pPr>
        <w:pStyle w:val="TOC2"/>
        <w:tabs>
          <w:tab w:val="right" w:leader="dot" w:pos="8306"/>
        </w:tabs>
      </w:pPr>
      <w:hyperlink w:anchor="_Toc9094" w:history="1">
        <w:r>
          <w:rPr>
            <w:rFonts w:ascii="仿宋" w:eastAsia="仿宋" w:hAnsi="仿宋" w:cs="仿宋" w:hint="eastAsia"/>
            <w:lang w:eastAsia="zh-CN"/>
          </w:rPr>
          <w:t>(一)、社会责任与义务</w:t>
        </w:r>
        <w:r>
          <w:tab/>
        </w:r>
        <w:r>
          <w:fldChar w:fldCharType="begin"/>
        </w:r>
        <w:r>
          <w:instrText xml:space="preserve"> PAGEREF _Toc9094 \h </w:instrText>
        </w:r>
        <w:r>
          <w:fldChar w:fldCharType="separate"/>
        </w:r>
        <w:r>
          <w:t>41</w:t>
        </w:r>
        <w:r>
          <w:fldChar w:fldCharType="end"/>
        </w:r>
      </w:hyperlink>
    </w:p>
    <w:p>
      <w:pPr>
        <w:pStyle w:val="TOC2"/>
        <w:tabs>
          <w:tab w:val="right" w:leader="dot" w:pos="8306"/>
        </w:tabs>
      </w:pPr>
      <w:hyperlink w:anchor="_Toc9227" w:history="1">
        <w:r>
          <w:rPr>
            <w:rFonts w:ascii="仿宋" w:eastAsia="仿宋" w:hAnsi="仿宋" w:cs="仿宋" w:hint="eastAsia"/>
            <w:lang w:eastAsia="zh-CN"/>
          </w:rPr>
          <w:t>(二)、社会参与与沟通</w:t>
        </w:r>
        <w:r>
          <w:tab/>
        </w:r>
        <w:r>
          <w:fldChar w:fldCharType="begin"/>
        </w:r>
        <w:r>
          <w:instrText xml:space="preserve"> PAGEREF _Toc9227 \h </w:instrText>
        </w:r>
        <w:r>
          <w:fldChar w:fldCharType="separate"/>
        </w:r>
        <w:r>
          <w:t>42</w:t>
        </w:r>
        <w:r>
          <w:fldChar w:fldCharType="end"/>
        </w:r>
      </w:hyperlink>
    </w:p>
    <w:p>
      <w:pPr>
        <w:pStyle w:val="TOC1"/>
        <w:tabs>
          <w:tab w:val="right" w:leader="dot" w:pos="8306"/>
        </w:tabs>
      </w:pPr>
      <w:hyperlink w:anchor="_Toc4333" w:history="1">
        <w:r>
          <w:rPr>
            <w:rFonts w:ascii="仿宋" w:eastAsia="仿宋" w:hAnsi="仿宋" w:cs="仿宋" w:hint="eastAsia"/>
            <w:lang w:eastAsia="zh-CN"/>
          </w:rPr>
          <w:t>十一、编程教学项目财务管理</w:t>
        </w:r>
        <w:r>
          <w:tab/>
        </w:r>
        <w:r>
          <w:fldChar w:fldCharType="begin"/>
        </w:r>
        <w:r>
          <w:instrText xml:space="preserve"> PAGEREF _Toc4333 \h </w:instrText>
        </w:r>
        <w:r>
          <w:fldChar w:fldCharType="separate"/>
        </w:r>
        <w:r>
          <w:t>43</w:t>
        </w:r>
        <w:r>
          <w:fldChar w:fldCharType="end"/>
        </w:r>
      </w:hyperlink>
    </w:p>
    <w:p>
      <w:pPr>
        <w:pStyle w:val="TOC2"/>
        <w:tabs>
          <w:tab w:val="right" w:leader="dot" w:pos="8306"/>
        </w:tabs>
      </w:pPr>
      <w:hyperlink w:anchor="_Toc16806" w:history="1">
        <w:r>
          <w:rPr>
            <w:rFonts w:ascii="仿宋" w:eastAsia="仿宋" w:hAnsi="仿宋" w:cs="仿宋" w:hint="eastAsia"/>
            <w:lang w:eastAsia="zh-CN"/>
          </w:rPr>
          <w:t>(一)、资金需求大</w:t>
        </w:r>
        <w:r>
          <w:tab/>
        </w:r>
        <w:r>
          <w:fldChar w:fldCharType="begin"/>
        </w:r>
        <w:r>
          <w:instrText xml:space="preserve"> PAGEREF _Toc16806 \h </w:instrText>
        </w:r>
        <w:r>
          <w:fldChar w:fldCharType="separate"/>
        </w:r>
        <w:r>
          <w:t>43</w:t>
        </w:r>
        <w:r>
          <w:fldChar w:fldCharType="end"/>
        </w:r>
      </w:hyperlink>
    </w:p>
    <w:p>
      <w:pPr>
        <w:pStyle w:val="TOC2"/>
        <w:tabs>
          <w:tab w:val="right" w:leader="dot" w:pos="8306"/>
        </w:tabs>
      </w:pPr>
      <w:hyperlink w:anchor="_Toc16723" w:history="1">
        <w:r>
          <w:rPr>
            <w:rFonts w:ascii="仿宋" w:eastAsia="仿宋" w:hAnsi="仿宋" w:cs="仿宋" w:hint="eastAsia"/>
            <w:lang w:eastAsia="zh-CN"/>
          </w:rPr>
          <w:t>(二)、研发周期长</w:t>
        </w:r>
        <w:r>
          <w:tab/>
        </w:r>
        <w:r>
          <w:fldChar w:fldCharType="begin"/>
        </w:r>
        <w:r>
          <w:instrText xml:space="preserve"> PAGEREF _Toc16723 \h </w:instrText>
        </w:r>
        <w:r>
          <w:fldChar w:fldCharType="separate"/>
        </w:r>
        <w:r>
          <w:t>44</w:t>
        </w:r>
        <w:r>
          <w:fldChar w:fldCharType="end"/>
        </w:r>
      </w:hyperlink>
    </w:p>
    <w:p>
      <w:pPr>
        <w:pStyle w:val="TOC2"/>
        <w:tabs>
          <w:tab w:val="right" w:leader="dot" w:pos="8306"/>
        </w:tabs>
      </w:pPr>
      <w:hyperlink w:anchor="_Toc25843" w:history="1">
        <w:r>
          <w:rPr>
            <w:rFonts w:ascii="仿宋" w:eastAsia="仿宋" w:hAnsi="仿宋" w:cs="仿宋" w:hint="eastAsia"/>
            <w:lang w:eastAsia="zh-CN"/>
          </w:rPr>
          <w:t>(三)、市场风险大</w:t>
        </w:r>
        <w:r>
          <w:tab/>
        </w:r>
        <w:r>
          <w:fldChar w:fldCharType="begin"/>
        </w:r>
        <w:r>
          <w:instrText xml:space="preserve"> PAGEREF _Toc25843 \h </w:instrText>
        </w:r>
        <w:r>
          <w:fldChar w:fldCharType="separate"/>
        </w:r>
        <w:r>
          <w:t>45</w:t>
        </w:r>
        <w:r>
          <w:fldChar w:fldCharType="end"/>
        </w:r>
      </w:hyperlink>
    </w:p>
    <w:p>
      <w:pPr>
        <w:pStyle w:val="TOC2"/>
        <w:tabs>
          <w:tab w:val="right" w:leader="dot" w:pos="8306"/>
        </w:tabs>
      </w:pPr>
      <w:hyperlink w:anchor="_Toc18829" w:history="1">
        <w:r>
          <w:rPr>
            <w:rFonts w:ascii="仿宋" w:eastAsia="仿宋" w:hAnsi="仿宋" w:cs="仿宋" w:hint="eastAsia"/>
            <w:lang w:eastAsia="zh-CN"/>
          </w:rPr>
          <w:t>(四)、利润率高</w:t>
        </w:r>
        <w:r>
          <w:tab/>
        </w:r>
        <w:r>
          <w:fldChar w:fldCharType="begin"/>
        </w:r>
        <w:r>
          <w:instrText xml:space="preserve"> PAGEREF _Toc18829 \h </w:instrText>
        </w:r>
        <w:r>
          <w:fldChar w:fldCharType="separate"/>
        </w:r>
        <w:r>
          <w:t>48</w:t>
        </w:r>
        <w:r>
          <w:fldChar w:fldCharType="end"/>
        </w:r>
      </w:hyperlink>
    </w:p>
    <w:p>
      <w:pPr>
        <w:pStyle w:val="TOC1"/>
        <w:tabs>
          <w:tab w:val="right" w:leader="dot" w:pos="8306"/>
        </w:tabs>
      </w:pPr>
      <w:hyperlink w:anchor="_Toc18176" w:history="1">
        <w:r>
          <w:rPr>
            <w:rFonts w:ascii="仿宋" w:eastAsia="仿宋" w:hAnsi="仿宋" w:cs="仿宋" w:hint="eastAsia"/>
            <w:lang w:eastAsia="zh-CN"/>
          </w:rPr>
          <w:t>十二、编程教学项目投资规划</w:t>
        </w:r>
        <w:r>
          <w:tab/>
        </w:r>
        <w:r>
          <w:fldChar w:fldCharType="begin"/>
        </w:r>
        <w:r>
          <w:instrText xml:space="preserve"> PAGEREF _Toc18176 \h </w:instrText>
        </w:r>
        <w:r>
          <w:fldChar w:fldCharType="separate"/>
        </w:r>
        <w:r>
          <w:t>50</w:t>
        </w:r>
        <w:r>
          <w:fldChar w:fldCharType="end"/>
        </w:r>
      </w:hyperlink>
    </w:p>
    <w:p>
      <w:pPr>
        <w:pStyle w:val="TOC2"/>
        <w:tabs>
          <w:tab w:val="right" w:leader="dot" w:pos="8306"/>
        </w:tabs>
      </w:pPr>
      <w:hyperlink w:anchor="_Toc16341" w:history="1">
        <w:r>
          <w:rPr>
            <w:rFonts w:ascii="仿宋" w:eastAsia="仿宋" w:hAnsi="仿宋" w:cs="仿宋" w:hint="eastAsia"/>
            <w:lang w:eastAsia="zh-CN"/>
          </w:rPr>
          <w:t>(一)、编程教学项目总投资估算</w:t>
        </w:r>
        <w:r>
          <w:tab/>
        </w:r>
        <w:r>
          <w:fldChar w:fldCharType="begin"/>
        </w:r>
        <w:r>
          <w:instrText xml:space="preserve"> PAGEREF _Toc16341 \h </w:instrText>
        </w:r>
        <w:r>
          <w:fldChar w:fldCharType="separate"/>
        </w:r>
        <w:r>
          <w:t>50</w:t>
        </w:r>
        <w:r>
          <w:fldChar w:fldCharType="end"/>
        </w:r>
      </w:hyperlink>
    </w:p>
    <w:p>
      <w:pPr>
        <w:pStyle w:val="TOC2"/>
        <w:tabs>
          <w:tab w:val="right" w:leader="dot" w:pos="8306"/>
        </w:tabs>
      </w:pPr>
      <w:hyperlink w:anchor="_Toc26869" w:history="1">
        <w:r>
          <w:rPr>
            <w:rFonts w:ascii="仿宋" w:eastAsia="仿宋" w:hAnsi="仿宋" w:cs="仿宋" w:hint="eastAsia"/>
            <w:lang w:eastAsia="zh-CN"/>
          </w:rPr>
          <w:t>(二)、资金筹措</w:t>
        </w:r>
        <w:r>
          <w:tab/>
        </w:r>
        <w:r>
          <w:fldChar w:fldCharType="begin"/>
        </w:r>
        <w:r>
          <w:instrText xml:space="preserve"> PAGEREF _Toc26869 \h </w:instrText>
        </w:r>
        <w:r>
          <w:fldChar w:fldCharType="separate"/>
        </w:r>
        <w:r>
          <w:t>51</w:t>
        </w:r>
        <w:r>
          <w:fldChar w:fldCharType="end"/>
        </w:r>
      </w:hyperlink>
    </w:p>
    <w:p>
      <w:pPr>
        <w:pStyle w:val="TOC1"/>
        <w:tabs>
          <w:tab w:val="right" w:leader="dot" w:pos="8306"/>
        </w:tabs>
      </w:pPr>
      <w:hyperlink w:anchor="_Toc15654" w:history="1">
        <w:r>
          <w:rPr>
            <w:rFonts w:ascii="仿宋" w:eastAsia="仿宋" w:hAnsi="仿宋" w:cs="仿宋" w:hint="eastAsia"/>
            <w:lang w:eastAsia="zh-CN"/>
          </w:rPr>
          <w:t>十三、利益相关者分析与沟通计划</w:t>
        </w:r>
        <w:r>
          <w:tab/>
        </w:r>
        <w:r>
          <w:fldChar w:fldCharType="begin"/>
        </w:r>
        <w:r>
          <w:instrText xml:space="preserve"> PAGEREF _Toc15654 \h </w:instrText>
        </w:r>
        <w:r>
          <w:fldChar w:fldCharType="separate"/>
        </w:r>
        <w:r>
          <w:t>52</w:t>
        </w:r>
        <w:r>
          <w:fldChar w:fldCharType="end"/>
        </w:r>
      </w:hyperlink>
    </w:p>
    <w:p>
      <w:pPr>
        <w:pStyle w:val="TOC2"/>
        <w:tabs>
          <w:tab w:val="right" w:leader="dot" w:pos="8306"/>
        </w:tabs>
      </w:pPr>
      <w:hyperlink w:anchor="_Toc29331" w:history="1">
        <w:r>
          <w:rPr>
            <w:rFonts w:ascii="仿宋" w:eastAsia="仿宋" w:hAnsi="仿宋" w:cs="仿宋" w:hint="eastAsia"/>
            <w:lang w:eastAsia="zh-CN"/>
          </w:rPr>
          <w:t>(一)、利益相关者分析</w:t>
        </w:r>
        <w:r>
          <w:tab/>
        </w:r>
        <w:r>
          <w:fldChar w:fldCharType="begin"/>
        </w:r>
        <w:r>
          <w:instrText xml:space="preserve"> PAGEREF _Toc29331 \h </w:instrText>
        </w:r>
        <w:r>
          <w:fldChar w:fldCharType="separate"/>
        </w:r>
        <w:r>
          <w:t>52</w:t>
        </w:r>
        <w:r>
          <w:fldChar w:fldCharType="end"/>
        </w:r>
      </w:hyperlink>
    </w:p>
    <w:p>
      <w:pPr>
        <w:pStyle w:val="TOC2"/>
        <w:tabs>
          <w:tab w:val="right" w:leader="dot" w:pos="8306"/>
        </w:tabs>
      </w:pPr>
      <w:hyperlink w:anchor="_Toc6720" w:history="1">
        <w:r>
          <w:rPr>
            <w:rFonts w:ascii="仿宋" w:eastAsia="仿宋" w:hAnsi="仿宋" w:cs="仿宋" w:hint="eastAsia"/>
            <w:lang w:eastAsia="zh-CN"/>
          </w:rPr>
          <w:t>(二)、沟通计划</w:t>
        </w:r>
        <w:r>
          <w:tab/>
        </w:r>
        <w:r>
          <w:fldChar w:fldCharType="begin"/>
        </w:r>
        <w:r>
          <w:instrText xml:space="preserve"> PAGEREF _Toc6720 \h </w:instrText>
        </w:r>
        <w:r>
          <w:fldChar w:fldCharType="separate"/>
        </w:r>
        <w:r>
          <w:t>53</w:t>
        </w:r>
        <w:r>
          <w:fldChar w:fldCharType="end"/>
        </w:r>
      </w:hyperlink>
    </w:p>
    <w:p>
      <w:pPr>
        <w:pStyle w:val="TOC1"/>
        <w:tabs>
          <w:tab w:val="right" w:leader="dot" w:pos="8306"/>
        </w:tabs>
      </w:pPr>
      <w:hyperlink w:anchor="_Toc29070" w:history="1">
        <w:r>
          <w:rPr>
            <w:rFonts w:ascii="仿宋" w:eastAsia="仿宋" w:hAnsi="仿宋" w:cs="仿宋" w:hint="eastAsia"/>
            <w:lang w:eastAsia="zh-CN"/>
          </w:rPr>
          <w:t>十四、营销与推广策略</w:t>
        </w:r>
        <w:r>
          <w:tab/>
        </w:r>
        <w:r>
          <w:fldChar w:fldCharType="begin"/>
        </w:r>
        <w:r>
          <w:instrText xml:space="preserve"> PAGEREF _Toc29070 \h </w:instrText>
        </w:r>
        <w:r>
          <w:fldChar w:fldCharType="separate"/>
        </w:r>
        <w:r>
          <w:t>54</w:t>
        </w:r>
        <w:r>
          <w:fldChar w:fldCharType="end"/>
        </w:r>
      </w:hyperlink>
    </w:p>
    <w:p>
      <w:pPr>
        <w:pStyle w:val="TOC2"/>
        <w:tabs>
          <w:tab w:val="right" w:leader="dot" w:pos="8306"/>
        </w:tabs>
      </w:pPr>
      <w:hyperlink w:anchor="_Toc19991" w:history="1">
        <w:r>
          <w:rPr>
            <w:rFonts w:ascii="仿宋" w:eastAsia="仿宋" w:hAnsi="仿宋" w:cs="仿宋" w:hint="eastAsia"/>
            <w:lang w:eastAsia="zh-CN"/>
          </w:rPr>
          <w:t>(一)、产品/服务定位与特点</w:t>
        </w:r>
        <w:r>
          <w:tab/>
        </w:r>
        <w:r>
          <w:fldChar w:fldCharType="begin"/>
        </w:r>
        <w:r>
          <w:instrText xml:space="preserve"> PAGEREF _Toc19991 \h </w:instrText>
        </w:r>
        <w:r>
          <w:fldChar w:fldCharType="separate"/>
        </w:r>
        <w:r>
          <w:t>54</w:t>
        </w:r>
        <w:r>
          <w:fldChar w:fldCharType="end"/>
        </w:r>
      </w:hyperlink>
    </w:p>
    <w:p>
      <w:pPr>
        <w:pStyle w:val="TOC2"/>
        <w:tabs>
          <w:tab w:val="right" w:leader="dot" w:pos="8306"/>
        </w:tabs>
      </w:pPr>
      <w:hyperlink w:anchor="_Toc26837" w:history="1">
        <w:r>
          <w:rPr>
            <w:rFonts w:ascii="仿宋" w:eastAsia="仿宋" w:hAnsi="仿宋" w:cs="仿宋" w:hint="eastAsia"/>
            <w:lang w:eastAsia="zh-CN"/>
          </w:rPr>
          <w:t>(二)、市场定位与竞争分析</w:t>
        </w:r>
        <w:r>
          <w:tab/>
        </w:r>
        <w:r>
          <w:fldChar w:fldCharType="begin"/>
        </w:r>
        <w:r>
          <w:instrText xml:space="preserve"> PAGEREF _Toc26837 \h </w:instrText>
        </w:r>
        <w:r>
          <w:fldChar w:fldCharType="separate"/>
        </w:r>
        <w:r>
          <w:t>55</w:t>
        </w:r>
        <w:r>
          <w:fldChar w:fldCharType="end"/>
        </w:r>
      </w:hyperlink>
    </w:p>
    <w:p>
      <w:pPr>
        <w:pStyle w:val="TOC2"/>
        <w:tabs>
          <w:tab w:val="right" w:leader="dot" w:pos="8306"/>
        </w:tabs>
      </w:pPr>
      <w:hyperlink w:anchor="_Toc16509" w:history="1">
        <w:r>
          <w:rPr>
            <w:rFonts w:ascii="仿宋" w:eastAsia="仿宋" w:hAnsi="仿宋" w:cs="仿宋" w:hint="eastAsia"/>
            <w:lang w:eastAsia="zh-CN"/>
          </w:rPr>
          <w:t>(三)、营销渠道与策略</w:t>
        </w:r>
        <w:r>
          <w:tab/>
        </w:r>
        <w:r>
          <w:fldChar w:fldCharType="begin"/>
        </w:r>
        <w:r>
          <w:instrText xml:space="preserve"> PAGEREF _Toc16509 \h </w:instrText>
        </w:r>
        <w:r>
          <w:fldChar w:fldCharType="separate"/>
        </w:r>
        <w:r>
          <w:t>57</w:t>
        </w:r>
        <w:r>
          <w:fldChar w:fldCharType="end"/>
        </w:r>
      </w:hyperlink>
    </w:p>
    <w:p>
      <w:pPr>
        <w:pStyle w:val="TOC2"/>
        <w:tabs>
          <w:tab w:val="right" w:leader="dot" w:pos="8306"/>
        </w:tabs>
      </w:pPr>
      <w:hyperlink w:anchor="_Toc22284" w:history="1">
        <w:r>
          <w:rPr>
            <w:rFonts w:ascii="仿宋" w:eastAsia="仿宋" w:hAnsi="仿宋" w:cs="仿宋" w:hint="eastAsia"/>
            <w:lang w:eastAsia="zh-CN"/>
          </w:rPr>
          <w:t>(四)、推广与宣传活动</w:t>
        </w:r>
        <w:r>
          <w:tab/>
        </w:r>
        <w:r>
          <w:fldChar w:fldCharType="begin"/>
        </w:r>
        <w:r>
          <w:instrText xml:space="preserve"> PAGEREF _Toc22284 \h </w:instrText>
        </w:r>
        <w:r>
          <w:fldChar w:fldCharType="separate"/>
        </w:r>
        <w:r>
          <w:t>58</w:t>
        </w:r>
        <w:r>
          <w:fldChar w:fldCharType="end"/>
        </w:r>
      </w:hyperlink>
    </w:p>
    <w:p>
      <w:pPr>
        <w:pStyle w:val="TOC1"/>
        <w:tabs>
          <w:tab w:val="right" w:leader="dot" w:pos="8306"/>
        </w:tabs>
      </w:pPr>
      <w:hyperlink w:anchor="_Toc15167" w:history="1">
        <w:r>
          <w:rPr>
            <w:rFonts w:ascii="仿宋" w:eastAsia="仿宋" w:hAnsi="仿宋" w:cs="仿宋" w:hint="eastAsia"/>
            <w:lang w:eastAsia="zh-CN"/>
          </w:rPr>
          <w:t>十五、编程教学项目工程方案分析</w:t>
        </w:r>
        <w:r>
          <w:tab/>
        </w:r>
        <w:r>
          <w:fldChar w:fldCharType="begin"/>
        </w:r>
        <w:r>
          <w:instrText xml:space="preserve"> PAGEREF _Toc15167 \h </w:instrText>
        </w:r>
        <w:r>
          <w:fldChar w:fldCharType="separate"/>
        </w:r>
        <w:r>
          <w:t>63</w:t>
        </w:r>
        <w:r>
          <w:fldChar w:fldCharType="end"/>
        </w:r>
      </w:hyperlink>
    </w:p>
    <w:p>
      <w:pPr>
        <w:pStyle w:val="TOC2"/>
        <w:tabs>
          <w:tab w:val="right" w:leader="dot" w:pos="8306"/>
        </w:tabs>
      </w:pPr>
      <w:hyperlink w:anchor="_Toc21940" w:history="1">
        <w:r>
          <w:rPr>
            <w:rFonts w:ascii="仿宋" w:eastAsia="仿宋" w:hAnsi="仿宋" w:cs="仿宋" w:hint="eastAsia"/>
            <w:lang w:eastAsia="zh-CN"/>
          </w:rPr>
          <w:t>(一)、建筑工程设计原则</w:t>
        </w:r>
        <w:r>
          <w:tab/>
        </w:r>
        <w:r>
          <w:fldChar w:fldCharType="begin"/>
        </w:r>
        <w:r>
          <w:instrText xml:space="preserve"> PAGEREF _Toc21940 \h </w:instrText>
        </w:r>
        <w:r>
          <w:fldChar w:fldCharType="separate"/>
        </w:r>
        <w:r>
          <w:t>63</w:t>
        </w:r>
        <w:r>
          <w:fldChar w:fldCharType="end"/>
        </w:r>
      </w:hyperlink>
    </w:p>
    <w:p>
      <w:pPr>
        <w:pStyle w:val="TOC2"/>
        <w:tabs>
          <w:tab w:val="right" w:leader="dot" w:pos="8306"/>
        </w:tabs>
      </w:pPr>
      <w:hyperlink w:anchor="_Toc13588" w:history="1">
        <w:r>
          <w:rPr>
            <w:rFonts w:ascii="仿宋" w:eastAsia="仿宋" w:hAnsi="仿宋" w:cs="仿宋" w:hint="eastAsia"/>
            <w:lang w:eastAsia="zh-CN"/>
          </w:rPr>
          <w:t>(二)、土建工程建设指标</w:t>
        </w:r>
        <w:r>
          <w:tab/>
        </w:r>
        <w:r>
          <w:fldChar w:fldCharType="begin"/>
        </w:r>
        <w:r>
          <w:instrText xml:space="preserve"> PAGEREF _Toc13588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089"/>
      <w:r>
        <w:rPr>
          <w:rFonts w:ascii="仿宋" w:eastAsia="仿宋" w:hAnsi="仿宋" w:cs="仿宋" w:hint="eastAsia"/>
          <w:sz w:val="28"/>
          <w:lang w:eastAsia="zh-CN"/>
        </w:rPr>
        <w:t>一、编程教学项目概论</w:t>
      </w:r>
      <w:bookmarkEnd w:id="2"/>
    </w:p>
    <w:p>
      <w:pPr>
        <w:pStyle w:val="Heading2"/>
        <w:rPr>
          <w:rFonts w:ascii="仿宋" w:eastAsia="仿宋" w:hAnsi="仿宋" w:cs="仿宋" w:hint="eastAsia"/>
          <w:lang w:eastAsia="zh-CN"/>
        </w:rPr>
      </w:pPr>
      <w:bookmarkStart w:id="3" w:name="_Toc14737"/>
      <w:r>
        <w:rPr>
          <w:rFonts w:ascii="仿宋" w:eastAsia="仿宋" w:hAnsi="仿宋" w:cs="仿宋" w:hint="eastAsia"/>
          <w:lang w:eastAsia="zh-CN"/>
        </w:rPr>
        <w:t>(一)、编程教学项目概况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的起源追溯至对市场的深入洞察。市场的不断演变与变革为编程教学项目提供了难得的机遇。当前市场存在的需求缺口和变革的大环境共同构成了编程教学项目的背景。这个编程教学项目旨在充分利用市场机遇，填补行业中尚未满足的需求，为客户提供全新的解决方案。市场的变革和需求的增长使得这个编程教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编程教学项目名称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编程教学项目正式命名为编程教学。这个名称不仅仅是一个标识，更代表了编程教学项目的核心理念和愿景。它蕴含着编程教学项目所要解决问题的关键字，具有强烈的表达和辨识度，为编程教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编程教学项目目标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的核心目标是提供一种全新、高效的解决方案，满足客户日益增长的需求。编程教学项目追求的不仅仅是满足市场需求，更是在市场中获得卓越的竞争优势。通过不断提升产品或服务的质量和创新水平，编程教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编程教学项目范围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全面涵盖了产品研发、制造、市场推广和售后服务，确保从产品设计到最终用户体验的全方位关注。这一全面的编程教学项目范围是为了确保编程教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编程教学项目时间表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编程教学项目计划在未来18个月内完成，包括研发、测试、市场试点和正式推出等不同阶段。这个时间表的合理设计是为了确保编程教学项目各个阶段的顺利推进，以便按时交付高质量的成果。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编程教学项目预算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编程教学项目总预算估算为XX百万美元，主要分配在研发、市场推广、人员培训和运营等方面。这一充足的预算为编程教学项目提供了充足的资源，确保编程教学项目在各个方面都能取得优异的表现。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编程教学项目风险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编程教学项目可能面临的风险包括市场接受度低、技术难题、竞争激烈等。编程教学项目团队已经制定了相应的风险应对计划，通过前瞻性的风险管理，确保编程教学项目在面对不确定性时能够迅速做出应对。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编程教学项目团队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编程教学项目汇聚了一支经验丰富、多领域专业素养的核心团队，确保编程教学项目在各个方面都能拥有高水平的执行力。团队的协同作战是编程教学项目成功的关键因素之一。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编程教学项目背景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编程教学项目的背景根植于市场对更高效、创新产品的渴望，同时也受到科技发展对行业格局的深刻改变的影响。这为编程教学项目提供了广阔的发展空间和市场需求。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编程教学项目现状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截至目前，编程教学项目已完成市场调研和技术验证，取得了初步的成功。这为编程教学项目在未来的发展奠定了坚实的基础，为更远大的目标打下了坚实的基石。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310"/>
      <w:r>
        <w:rPr>
          <w:rFonts w:ascii="仿宋" w:eastAsia="仿宋" w:hAnsi="仿宋" w:cs="仿宋" w:hint="eastAsia"/>
          <w:sz w:val="28"/>
          <w:lang w:eastAsia="zh-CN"/>
        </w:rPr>
        <w:t>(二)、编程教学项目目标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keyword》编程教学项目首要业务目标是在市场中占据有利地位，实现产品/服务的成功推广和销售。通过不断提升产品质量、创新性，编程教学项目追求成为行业中的领导者，赢得更多客户的青睐。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在科技迅速发展的时代，编程教学项目着眼于技术创新。通过持续的研发和技术升级，编程教学项目旨在推出更具创新性的产品或服务，以满足市场对新鲜、先进解决方案的需求。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为了建立可持续的客户关系，编程教学项目设定了客户满意度目标。通过提供卓越的产品质量和优质的客户服务，编程教学项目追求赢得客户的信任和忠诚度，确保他们的满意度达到行业领先水平。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编程教学项目注重社会责任和可持续发展。通过实施环保、社会责任编程教学项目，编程教学项目致力于在经济发展的同时保护环境，促进社会公平，实现可持续经营。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编程教学项目的团队是实现目标的核心驱动力。因此，编程教学项目设定了团队发展目标，包括提升团队成员的专业技能、培养领导力，以及搭建协同高效的团队工作氛围。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533"/>
      <w:r>
        <w:rPr>
          <w:rFonts w:ascii="仿宋" w:eastAsia="仿宋" w:hAnsi="仿宋" w:cs="仿宋" w:hint="eastAsia"/>
          <w:sz w:val="28"/>
          <w:lang w:eastAsia="zh-CN"/>
        </w:rPr>
        <w:t>(三)、编程教学项目提出的理由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编程教学项目提出的理由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的提出源于对市场机遇的深刻洞察。当前市场中存在的需求缺口和行业发展趋势表明，有巨大的商业机会等待被开发。通过准确捕捉市场机遇，编程教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的理念基于对技术创新的信仰。通过持续的研发和技术投入，编程教学项目有望推出更具创新性的产品或服务。在科技飞速发展的当下，编程教学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的提出是为了增强企业的行业竞争力。通过提升产品或服务的质量和独特性，编程教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响应了消费者需求的变化。随着社会和科技的不断发展，消费者对产品和服务的需求也在发生变化。通过深入了解并及时回应消费者的新需求，编程教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编程教学项目的提出是企业战略发展规划的一部分。在面对日益激烈的市场竞争和不断变化的商业环境中，编程教学项目作为企业战略的一环，旨在为企业开辟新的增长领域，巩固企业在行业中的地位。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的提出不仅仅是基于商业考量，还注重社会责任。通过推出环保、社会责任等方面的编程教学项目，编程教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编程教学项目的提出反映了对利益相关者期望的关注。包括客户、员工、投资者等利益相关者在企业发展中都有着各自的期望，编程教学项目力求在满足这些期望的同时，取得更大的共赢。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860"/>
      <w:r>
        <w:rPr>
          <w:rFonts w:ascii="仿宋" w:eastAsia="仿宋" w:hAnsi="仿宋" w:cs="仿宋" w:hint="eastAsia"/>
          <w:sz w:val="28"/>
          <w:lang w:eastAsia="zh-CN"/>
        </w:rPr>
        <w:t>(四)、编程教学项目意义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在实施编程教学项目的过程中，我们不仅仅是在追逐商业成功，更是为企业和社会的多个层面创造了深远的意义。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的首要意义在于提升企业的市场竞争力。通过持续的创新和对产品质量的高标准要求，编程教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编程教学项目的推进将促使行业技术水平的提升。通过引入先进技术和创新性解决方案，编程教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编程教学项目不仅创造了大量就业机会，提高了就业水平，还注重社会责任和环保。通过参与社会公益事业和推动环保编程教学项目，编程教学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综合而言，编程教学项目意义重大，不仅推动了企业的发展，也为行业和社会的进步贡献了积极力量。这是一个全面而深刻的影响，将在未来产生可持续的正面效应。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037"/>
      <w:r>
        <w:rPr>
          <w:rFonts w:ascii="仿宋" w:eastAsia="仿宋" w:hAnsi="仿宋" w:cs="仿宋" w:hint="eastAsia"/>
          <w:sz w:val="28"/>
          <w:lang w:eastAsia="zh-CN"/>
        </w:rPr>
        <w:t>(五)、编程教学项目背景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在当今迅猛发展的商业环境中，编程教学项目的动因根植于对多方面因素的审慎考量。这个编程教学项目的提出并非孤立的决策，而是对企业所处背景深入思考的产物。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市场的不断演变是编程教学项目背后的首要原因。科技的迅速发展和全球市场的快速变化使得企业必须灵活应对。编程教学项目应运而生，旨在通过创新性的解决方案迎合市场的多变需求，赢得竞争中的先机。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竞争的激烈程度也是编程教学项目背景中不可忽视的一环。企业需要在激烈竞争中脱颖而出，为此，编程教学项目致力于打破常规，提供独特的价值主张，以吸引客户并确保市场份额的增长。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技术的迅速发展为企业带来了机遇与挑战。作为编程教学项目启动的背景之一，对新兴技术的应用将有助于提升企业的技术水平，使其在不断演进的商业环境中保持竞争优势。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此外，社会对企业责任的期望也在逐渐升高。编程教学项目充分融入了社会责任的理念，通过可持续经营和社会公益编程教学项目，企图为社会贡献一份力量，在商业成功的同时关注社会价值。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98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3232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编程教学项目的主要产品是XXXX，预计年产值为XXX万元。这一产品在市场中占据着重要的地位，其广泛的应用范围使得该编程教学项目的市场前景非常广阔。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编程教学项目的xxx产品作为重要的原材料之一，将在多个领域发挥关键作用。其在建筑、交通、能源等方面的广泛应用将为整个产业链提供强大的支持，形成产业协同效应。编程教学项目的年产值XXX万XXX万XXX万万元不仅反映了其在市场上的巨大潜力，更预示着它对国民经济的积极贡献。这种关联度高、涉及面广的产业关系，使得该编程教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36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总征地面积为XXXX平方米，相当于约XX.XX亩，其中净用地面积为XXXX平方米，红线范围内相当于约XX.XX亩。这一用地规模充分考虑了编程教学项目的建设需求，保障了编程教学项目在合适的空间内得以充分发展。编程教学项目规划的总建筑面积为XXXX平方米，其中主体工程建设占XXXX平方米，计容建筑面积达XXXX平方米。预计建筑工程的投资将达到XXXX万元，为编程教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计划购置的设备共计XXXX台（套），设备购置费用为XXXX万元。这一设备购置计划充分考虑到编程教学项目的生产需求和技术要求，确保了编程教学项目在生产运营中具备先进的技术装备和高效的生产能力。设备的合理配置将为编程教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计划总投资为XXXX万元，预计年实现营业收入为XXXX万元。这一产能规模的设定旨在确保编程教学项目能够在投资与回报之间取得平衡，实现长期可持续的发展。编程教学项目的总投资充分考虑到各个方面的需求，包括用地建设、设备购置等多个环节，以确保编程教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0199"/>
      <w:r>
        <w:rPr>
          <w:rFonts w:ascii="仿宋" w:eastAsia="仿宋" w:hAnsi="仿宋" w:cs="仿宋" w:hint="eastAsia"/>
          <w:sz w:val="28"/>
          <w:lang w:eastAsia="zh-CN"/>
        </w:rPr>
        <w:t>三、编程教学项目危机管理</w:t>
      </w:r>
      <w:bookmarkEnd w:id="11"/>
    </w:p>
    <w:p>
      <w:pPr>
        <w:pStyle w:val="Heading2"/>
        <w:rPr>
          <w:rFonts w:ascii="仿宋" w:eastAsia="仿宋" w:hAnsi="仿宋" w:cs="仿宋" w:hint="eastAsia"/>
          <w:lang w:eastAsia="zh-CN"/>
        </w:rPr>
      </w:pPr>
      <w:bookmarkStart w:id="12" w:name="_Toc287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编程教学项目危机管理中，危机预警与识别是确保编程教学项目稳健运行的核心步骤。通过建立全面的监测机制，编程教学项目团队旨在及时发现和理解潜在的风险和危机因素，以便采取及时的预防和应对措施，确保编程教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首先，通过深入的风险评估，编程教学项目团队全面分析了整个编程教学项目和各个阶段可能存在的威胁。这包括准确评估每个潜在风险的发生概率和可能影响的程度，为后续危机预警提供了有力支持。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编程教学项目团队着重于明确定义编程教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编程教学项目进展的持续监控，团队能够及时发现潜在问题并作出迅速反应。编程教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在这一阶段，团队的专业素养和反应速度将发挥至关重要的作用，以确保潜在危机能够在初期得到有效的处理，最大程度地减轻负面影响。通过危机预警与识别，编程教学项目得以更有序、可控地推进。</w:t>
      </w:r>
    </w:p>
    <w:p>
      <w:pPr>
        <w:pStyle w:val="Heading2"/>
        <w:ind w:firstLine="560" w:firstLineChars="200"/>
        <w:rPr>
          <w:rFonts w:ascii="仿宋" w:eastAsia="仿宋" w:hAnsi="仿宋" w:cs="仿宋" w:hint="eastAsia"/>
          <w:sz w:val="28"/>
          <w:lang w:eastAsia="zh-CN"/>
        </w:rPr>
      </w:pPr>
      <w:bookmarkStart w:id="13" w:name="_Toc2723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在危机发生时，编程教学项目团队立即行动，成立了应急小组。该小组的任务是迅速制定并实施紧急应对措施，以最小化潜在损失。以下是采取的主要措施：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暂停编程教学项目进度：为遏制危机蔓延，编程教学项目暂时停止进行，以便全面评估当前状况。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资源重新分配：重新评估编程教学项目资源的分配，确保最大限度地减小损失。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实时沟通：与关键利益相关者建立实时沟通机制，向他们传递编程教学项目危机的实际状况，保障编程教学项目核心利益。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在紧急应对的同时，编程教学项目团队强调了团队协作和有效沟通的重要性。以下是团队协作的关键举措：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信息共享机制：建立了信息共享平台，确保团队成员能够及时获取编程教学项目危机的实时信息。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领导者沟通：编程教学项目领导者通过定期会议和即时沟通工具，指导团队应对危机，保持团队稳定运行。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随着危机得到初步控制，编程教学项目团队转向制定恢复计划，以确保编程教学项目能够从中迅速恢复。主要恢复计划包括：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修复受损的进度计划：重新评估编程教学项目进度，制定修复计划，确保编程教学项目尽快回归正常进程。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重新调整资源分配：优化资源分配，确保编程教学项目在有限资源下高效运转。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风险管理机制加强：对编程教学项目风险进行全面评估，制定更强化的风险管理策略，以预防未来可能的危机。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526"/>
      <w:r>
        <w:rPr>
          <w:rFonts w:ascii="仿宋" w:eastAsia="仿宋" w:hAnsi="仿宋" w:cs="仿宋" w:hint="eastAsia"/>
          <w:sz w:val="28"/>
          <w:lang w:eastAsia="zh-CN"/>
        </w:rPr>
        <w:t>四、编程教学项目文档管理</w:t>
      </w:r>
      <w:bookmarkEnd w:id="14"/>
    </w:p>
    <w:p>
      <w:pPr>
        <w:pStyle w:val="Heading2"/>
        <w:rPr>
          <w:rFonts w:ascii="仿宋" w:eastAsia="仿宋" w:hAnsi="仿宋" w:cs="仿宋" w:hint="eastAsia"/>
          <w:lang w:eastAsia="zh-CN"/>
        </w:rPr>
      </w:pPr>
      <w:bookmarkStart w:id="15" w:name="_Toc1878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编程教学项目高度重视文档的质量和准确性，以支持编程教学项目的各项活动和决策。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文档的编制始于编程教学项目计划的初期，我们制定了详细的文档编制计划，明确了每个文档的内容、格式和编写责任人。在编程教学项目启动阶段，我们首先编制了编程教学项目章程，明确定义了编程教学项目的目标、范围、风险等关键要素。随后，编程教学项目团队根据计划陆续编制了需求文档、设计文档、测试文档等各类文档，确保编程教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编程教学项目管理中的重要环节，旨在确保编程教学项目文档符合质量标准和编程教学项目需求。在编程教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除了内部审查，我们还进行了外部审查，邀请编程教学项目相关利益方和专业领域的专家对文档进行独立审查。这有助于获取更全面、客观的反馈，确保编程教学项目文档不仅符合内部标准，也满足外部需求。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编程教学项目在文档编制与审查方面建立了严格的管理机制，通过规范的流程和多维度的审查，确保编程教学项目文档的质量、准确性和可靠性，为编程教学项目的顺利推进提供了有力支持。</w:t>
      </w:r>
    </w:p>
    <w:p>
      <w:pPr>
        <w:pStyle w:val="Heading2"/>
        <w:ind w:firstLine="560" w:firstLineChars="200"/>
        <w:rPr>
          <w:rFonts w:ascii="仿宋" w:eastAsia="仿宋" w:hAnsi="仿宋" w:cs="仿宋" w:hint="eastAsia"/>
          <w:sz w:val="28"/>
          <w:lang w:eastAsia="zh-CN"/>
        </w:rPr>
      </w:pPr>
      <w:bookmarkStart w:id="16" w:name="_Toc1457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在编程教学项目中，我们致力于优化文档发布与分发过程，以确保信息的高效传递和团队间协作的顺畅进行。以下是我们采取的关键优化策略：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我们通过多渠道发布文档，包括电子邮件、编程教学项目管理平台、内部网站等，以满足不同团队成员的偏好和需求。多渠道发布确保了信息的全面覆盖。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我们采用了精细的权限控制，确保只有授权人员可以访问敏感信息。这种安全措施保护了编程教学项目文档的机密性，防止了未经授权的信息泄露。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92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文档存档与归档是编程教学项目生命周期中一个至关重要的环节，直接关系到编程教学项目信息的长期保存和历史记录的完整性。在编程教学项目中，我们实施了一系列有效的文档存档与归档管理策略：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https://d.book118.com/877036036054006054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编程教学项目计划设计方案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1408CE"/>
    <w:rsid w:val="451408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036036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2024-03-03T04:16:00Z</dcterms:created>
  <dcterms:modified xsi:type="dcterms:W3CDTF">2024-03-03T04:16:44Z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C603C1F97C594A299FC80822EF292FB3_11</vt:lpwstr>
  </property>
  <property fmtid="{D5CDD505-2E9C-101B-9397-08002B2CF9AE}" pid="3" name="KSOProductBuildVer">
    <vt:lpwstr>2052-12.1.0.16388</vt:lpwstr>
  </property>
</Properties>
</file>