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精密注塑设备项目计划设计方案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88" w:history="1">
        <w:r>
          <w:rPr>
            <w:rFonts w:ascii="仿宋" w:eastAsia="仿宋" w:hAnsi="仿宋" w:cs="仿宋" w:hint="eastAsia"/>
            <w:lang w:eastAsia="zh-CN"/>
          </w:rPr>
          <w:t>概论</w:t>
        </w:r>
        <w:r>
          <w:tab/>
        </w:r>
        <w:r>
          <w:fldChar w:fldCharType="begin"/>
        </w:r>
        <w:r>
          <w:instrText xml:space="preserve"> PAGEREF _Toc18388 \h </w:instrText>
        </w:r>
        <w:r>
          <w:fldChar w:fldCharType="separate"/>
        </w:r>
        <w:r>
          <w:t>3</w:t>
        </w:r>
        <w:r>
          <w:fldChar w:fldCharType="end"/>
        </w:r>
      </w:hyperlink>
    </w:p>
    <w:p>
      <w:pPr>
        <w:pStyle w:val="TOC1"/>
        <w:tabs>
          <w:tab w:val="right" w:leader="dot" w:pos="8306"/>
        </w:tabs>
      </w:pPr>
      <w:hyperlink w:anchor="_Toc9753" w:history="1">
        <w:r>
          <w:rPr>
            <w:rFonts w:ascii="仿宋" w:eastAsia="仿宋" w:hAnsi="仿宋" w:cs="仿宋" w:hint="eastAsia"/>
            <w:lang w:eastAsia="zh-CN"/>
          </w:rPr>
          <w:t>一、产品规划分析</w:t>
        </w:r>
        <w:r>
          <w:tab/>
        </w:r>
        <w:r>
          <w:fldChar w:fldCharType="begin"/>
        </w:r>
        <w:r>
          <w:instrText xml:space="preserve"> PAGEREF _Toc9753 \h </w:instrText>
        </w:r>
        <w:r>
          <w:fldChar w:fldCharType="separate"/>
        </w:r>
        <w:r>
          <w:t>3</w:t>
        </w:r>
        <w:r>
          <w:fldChar w:fldCharType="end"/>
        </w:r>
      </w:hyperlink>
    </w:p>
    <w:p>
      <w:pPr>
        <w:pStyle w:val="TOC2"/>
        <w:tabs>
          <w:tab w:val="right" w:leader="dot" w:pos="8306"/>
        </w:tabs>
      </w:pPr>
      <w:hyperlink w:anchor="_Toc15662" w:history="1">
        <w:r>
          <w:rPr>
            <w:rFonts w:ascii="仿宋" w:eastAsia="仿宋" w:hAnsi="仿宋" w:cs="仿宋" w:hint="eastAsia"/>
            <w:lang w:eastAsia="zh-CN"/>
          </w:rPr>
          <w:t>(一)、产品规划</w:t>
        </w:r>
        <w:r>
          <w:tab/>
        </w:r>
        <w:r>
          <w:fldChar w:fldCharType="begin"/>
        </w:r>
        <w:r>
          <w:instrText xml:space="preserve"> PAGEREF _Toc15662 \h </w:instrText>
        </w:r>
        <w:r>
          <w:fldChar w:fldCharType="separate"/>
        </w:r>
        <w:r>
          <w:t>3</w:t>
        </w:r>
        <w:r>
          <w:fldChar w:fldCharType="end"/>
        </w:r>
      </w:hyperlink>
    </w:p>
    <w:p>
      <w:pPr>
        <w:pStyle w:val="TOC2"/>
        <w:tabs>
          <w:tab w:val="right" w:leader="dot" w:pos="8306"/>
        </w:tabs>
      </w:pPr>
      <w:hyperlink w:anchor="_Toc26551" w:history="1">
        <w:r>
          <w:rPr>
            <w:rFonts w:ascii="仿宋" w:eastAsia="仿宋" w:hAnsi="仿宋" w:cs="仿宋" w:hint="eastAsia"/>
            <w:lang w:eastAsia="zh-CN"/>
          </w:rPr>
          <w:t>(二)、建设规模</w:t>
        </w:r>
        <w:r>
          <w:tab/>
        </w:r>
        <w:r>
          <w:fldChar w:fldCharType="begin"/>
        </w:r>
        <w:r>
          <w:instrText xml:space="preserve"> PAGEREF _Toc26551 \h </w:instrText>
        </w:r>
        <w:r>
          <w:fldChar w:fldCharType="separate"/>
        </w:r>
        <w:r>
          <w:t>4</w:t>
        </w:r>
        <w:r>
          <w:fldChar w:fldCharType="end"/>
        </w:r>
      </w:hyperlink>
    </w:p>
    <w:p>
      <w:pPr>
        <w:pStyle w:val="TOC1"/>
        <w:tabs>
          <w:tab w:val="right" w:leader="dot" w:pos="8306"/>
        </w:tabs>
      </w:pPr>
      <w:hyperlink w:anchor="_Toc18548" w:history="1">
        <w:r>
          <w:rPr>
            <w:rFonts w:ascii="仿宋" w:eastAsia="仿宋" w:hAnsi="仿宋" w:cs="仿宋" w:hint="eastAsia"/>
            <w:lang w:eastAsia="zh-CN"/>
          </w:rPr>
          <w:t>二、精密注塑设备项目建设单位说明</w:t>
        </w:r>
        <w:r>
          <w:tab/>
        </w:r>
        <w:r>
          <w:fldChar w:fldCharType="begin"/>
        </w:r>
        <w:r>
          <w:instrText xml:space="preserve"> PAGEREF _Toc18548 \h </w:instrText>
        </w:r>
        <w:r>
          <w:fldChar w:fldCharType="separate"/>
        </w:r>
        <w:r>
          <w:t>5</w:t>
        </w:r>
        <w:r>
          <w:fldChar w:fldCharType="end"/>
        </w:r>
      </w:hyperlink>
    </w:p>
    <w:p>
      <w:pPr>
        <w:pStyle w:val="TOC2"/>
        <w:tabs>
          <w:tab w:val="right" w:leader="dot" w:pos="8306"/>
        </w:tabs>
      </w:pPr>
      <w:hyperlink w:anchor="_Toc13862" w:history="1">
        <w:r>
          <w:rPr>
            <w:rFonts w:ascii="仿宋" w:eastAsia="仿宋" w:hAnsi="仿宋" w:cs="仿宋" w:hint="eastAsia"/>
            <w:lang w:eastAsia="zh-CN"/>
          </w:rPr>
          <w:t>(一)、精密注塑设备项目承办单位基本情况</w:t>
        </w:r>
        <w:r>
          <w:tab/>
        </w:r>
        <w:r>
          <w:fldChar w:fldCharType="begin"/>
        </w:r>
        <w:r>
          <w:instrText xml:space="preserve"> PAGEREF _Toc13862 \h </w:instrText>
        </w:r>
        <w:r>
          <w:fldChar w:fldCharType="separate"/>
        </w:r>
        <w:r>
          <w:t>5</w:t>
        </w:r>
        <w:r>
          <w:fldChar w:fldCharType="end"/>
        </w:r>
      </w:hyperlink>
    </w:p>
    <w:p>
      <w:pPr>
        <w:pStyle w:val="TOC2"/>
        <w:tabs>
          <w:tab w:val="right" w:leader="dot" w:pos="8306"/>
        </w:tabs>
      </w:pPr>
      <w:hyperlink w:anchor="_Toc27266" w:history="1">
        <w:r>
          <w:rPr>
            <w:rFonts w:ascii="仿宋" w:eastAsia="仿宋" w:hAnsi="仿宋" w:cs="仿宋" w:hint="eastAsia"/>
            <w:lang w:eastAsia="zh-CN"/>
          </w:rPr>
          <w:t>(二)、公司经济效益分析</w:t>
        </w:r>
        <w:r>
          <w:tab/>
        </w:r>
        <w:r>
          <w:fldChar w:fldCharType="begin"/>
        </w:r>
        <w:r>
          <w:instrText xml:space="preserve"> PAGEREF _Toc27266 \h </w:instrText>
        </w:r>
        <w:r>
          <w:fldChar w:fldCharType="separate"/>
        </w:r>
        <w:r>
          <w:t>5</w:t>
        </w:r>
        <w:r>
          <w:fldChar w:fldCharType="end"/>
        </w:r>
      </w:hyperlink>
    </w:p>
    <w:p>
      <w:pPr>
        <w:pStyle w:val="TOC1"/>
        <w:tabs>
          <w:tab w:val="right" w:leader="dot" w:pos="8306"/>
        </w:tabs>
      </w:pPr>
      <w:hyperlink w:anchor="_Toc3462" w:history="1">
        <w:r>
          <w:rPr>
            <w:rFonts w:ascii="仿宋" w:eastAsia="仿宋" w:hAnsi="仿宋" w:cs="仿宋" w:hint="eastAsia"/>
            <w:lang w:eastAsia="zh-CN"/>
          </w:rPr>
          <w:t>三、精密注塑设备项目绩效评估</w:t>
        </w:r>
        <w:r>
          <w:tab/>
        </w:r>
        <w:r>
          <w:fldChar w:fldCharType="begin"/>
        </w:r>
        <w:r>
          <w:instrText xml:space="preserve"> PAGEREF _Toc3462 \h </w:instrText>
        </w:r>
        <w:r>
          <w:fldChar w:fldCharType="separate"/>
        </w:r>
        <w:r>
          <w:t>6</w:t>
        </w:r>
        <w:r>
          <w:fldChar w:fldCharType="end"/>
        </w:r>
      </w:hyperlink>
    </w:p>
    <w:p>
      <w:pPr>
        <w:pStyle w:val="TOC2"/>
        <w:tabs>
          <w:tab w:val="right" w:leader="dot" w:pos="8306"/>
        </w:tabs>
      </w:pPr>
      <w:hyperlink w:anchor="_Toc31464" w:history="1">
        <w:r>
          <w:rPr>
            <w:rFonts w:ascii="仿宋" w:eastAsia="仿宋" w:hAnsi="仿宋" w:cs="仿宋" w:hint="eastAsia"/>
            <w:lang w:eastAsia="zh-CN"/>
          </w:rPr>
          <w:t>(一)、绩效评估指标</w:t>
        </w:r>
        <w:r>
          <w:tab/>
        </w:r>
        <w:r>
          <w:fldChar w:fldCharType="begin"/>
        </w:r>
        <w:r>
          <w:instrText xml:space="preserve"> PAGEREF _Toc31464 \h </w:instrText>
        </w:r>
        <w:r>
          <w:fldChar w:fldCharType="separate"/>
        </w:r>
        <w:r>
          <w:t>6</w:t>
        </w:r>
        <w:r>
          <w:fldChar w:fldCharType="end"/>
        </w:r>
      </w:hyperlink>
    </w:p>
    <w:p>
      <w:pPr>
        <w:pStyle w:val="TOC2"/>
        <w:tabs>
          <w:tab w:val="right" w:leader="dot" w:pos="8306"/>
        </w:tabs>
      </w:pPr>
      <w:hyperlink w:anchor="_Toc11110" w:history="1">
        <w:r>
          <w:rPr>
            <w:rFonts w:ascii="仿宋" w:eastAsia="仿宋" w:hAnsi="仿宋" w:cs="仿宋" w:hint="eastAsia"/>
            <w:lang w:eastAsia="zh-CN"/>
          </w:rPr>
          <w:t>(二)、绩效评估方法</w:t>
        </w:r>
        <w:r>
          <w:tab/>
        </w:r>
        <w:r>
          <w:fldChar w:fldCharType="begin"/>
        </w:r>
        <w:r>
          <w:instrText xml:space="preserve"> PAGEREF _Toc11110 \h </w:instrText>
        </w:r>
        <w:r>
          <w:fldChar w:fldCharType="separate"/>
        </w:r>
        <w:r>
          <w:t>8</w:t>
        </w:r>
        <w:r>
          <w:fldChar w:fldCharType="end"/>
        </w:r>
      </w:hyperlink>
    </w:p>
    <w:p>
      <w:pPr>
        <w:pStyle w:val="TOC2"/>
        <w:tabs>
          <w:tab w:val="right" w:leader="dot" w:pos="8306"/>
        </w:tabs>
      </w:pPr>
      <w:hyperlink w:anchor="_Toc31788" w:history="1">
        <w:r>
          <w:rPr>
            <w:rFonts w:ascii="仿宋" w:eastAsia="仿宋" w:hAnsi="仿宋" w:cs="仿宋" w:hint="eastAsia"/>
            <w:lang w:eastAsia="zh-CN"/>
          </w:rPr>
          <w:t>(三)、绩效评估周期</w:t>
        </w:r>
        <w:r>
          <w:tab/>
        </w:r>
        <w:r>
          <w:fldChar w:fldCharType="begin"/>
        </w:r>
        <w:r>
          <w:instrText xml:space="preserve"> PAGEREF _Toc31788 \h </w:instrText>
        </w:r>
        <w:r>
          <w:fldChar w:fldCharType="separate"/>
        </w:r>
        <w:r>
          <w:t>9</w:t>
        </w:r>
        <w:r>
          <w:fldChar w:fldCharType="end"/>
        </w:r>
      </w:hyperlink>
    </w:p>
    <w:p>
      <w:pPr>
        <w:pStyle w:val="TOC1"/>
        <w:tabs>
          <w:tab w:val="right" w:leader="dot" w:pos="8306"/>
        </w:tabs>
      </w:pPr>
      <w:hyperlink w:anchor="_Toc16009" w:history="1">
        <w:r>
          <w:rPr>
            <w:rFonts w:ascii="仿宋" w:eastAsia="仿宋" w:hAnsi="仿宋" w:cs="仿宋" w:hint="eastAsia"/>
            <w:lang w:eastAsia="zh-CN"/>
          </w:rPr>
          <w:t>四、精密注塑设备项目文档管理</w:t>
        </w:r>
        <w:r>
          <w:tab/>
        </w:r>
        <w:r>
          <w:fldChar w:fldCharType="begin"/>
        </w:r>
        <w:r>
          <w:instrText xml:space="preserve"> PAGEREF _Toc16009 \h </w:instrText>
        </w:r>
        <w:r>
          <w:fldChar w:fldCharType="separate"/>
        </w:r>
        <w:r>
          <w:t>10</w:t>
        </w:r>
        <w:r>
          <w:fldChar w:fldCharType="end"/>
        </w:r>
      </w:hyperlink>
    </w:p>
    <w:p>
      <w:pPr>
        <w:pStyle w:val="TOC2"/>
        <w:tabs>
          <w:tab w:val="right" w:leader="dot" w:pos="8306"/>
        </w:tabs>
      </w:pPr>
      <w:hyperlink w:anchor="_Toc1811" w:history="1">
        <w:r>
          <w:rPr>
            <w:rFonts w:ascii="仿宋" w:eastAsia="仿宋" w:hAnsi="仿宋" w:cs="仿宋" w:hint="eastAsia"/>
            <w:lang w:eastAsia="zh-CN"/>
          </w:rPr>
          <w:t>(一)、文档编制与审查</w:t>
        </w:r>
        <w:r>
          <w:tab/>
        </w:r>
        <w:r>
          <w:fldChar w:fldCharType="begin"/>
        </w:r>
        <w:r>
          <w:instrText xml:space="preserve"> PAGEREF _Toc1811 \h </w:instrText>
        </w:r>
        <w:r>
          <w:fldChar w:fldCharType="separate"/>
        </w:r>
        <w:r>
          <w:t>10</w:t>
        </w:r>
        <w:r>
          <w:fldChar w:fldCharType="end"/>
        </w:r>
      </w:hyperlink>
    </w:p>
    <w:p>
      <w:pPr>
        <w:pStyle w:val="TOC2"/>
        <w:tabs>
          <w:tab w:val="right" w:leader="dot" w:pos="8306"/>
        </w:tabs>
      </w:pPr>
      <w:hyperlink w:anchor="_Toc13699" w:history="1">
        <w:r>
          <w:rPr>
            <w:rFonts w:ascii="仿宋" w:eastAsia="仿宋" w:hAnsi="仿宋" w:cs="仿宋" w:hint="eastAsia"/>
            <w:lang w:eastAsia="zh-CN"/>
          </w:rPr>
          <w:t>(二)、文档发布与分发</w:t>
        </w:r>
        <w:r>
          <w:tab/>
        </w:r>
        <w:r>
          <w:fldChar w:fldCharType="begin"/>
        </w:r>
        <w:r>
          <w:instrText xml:space="preserve"> PAGEREF _Toc13699 \h </w:instrText>
        </w:r>
        <w:r>
          <w:fldChar w:fldCharType="separate"/>
        </w:r>
        <w:r>
          <w:t>11</w:t>
        </w:r>
        <w:r>
          <w:fldChar w:fldCharType="end"/>
        </w:r>
      </w:hyperlink>
    </w:p>
    <w:p>
      <w:pPr>
        <w:pStyle w:val="TOC2"/>
        <w:tabs>
          <w:tab w:val="right" w:leader="dot" w:pos="8306"/>
        </w:tabs>
      </w:pPr>
      <w:hyperlink w:anchor="_Toc11580" w:history="1">
        <w:r>
          <w:rPr>
            <w:rFonts w:ascii="仿宋" w:eastAsia="仿宋" w:hAnsi="仿宋" w:cs="仿宋" w:hint="eastAsia"/>
            <w:lang w:eastAsia="zh-CN"/>
          </w:rPr>
          <w:t>(三)、文档存档与归档</w:t>
        </w:r>
        <w:r>
          <w:tab/>
        </w:r>
        <w:r>
          <w:fldChar w:fldCharType="begin"/>
        </w:r>
        <w:r>
          <w:instrText xml:space="preserve"> PAGEREF _Toc11580 \h </w:instrText>
        </w:r>
        <w:r>
          <w:fldChar w:fldCharType="separate"/>
        </w:r>
        <w:r>
          <w:t>12</w:t>
        </w:r>
        <w:r>
          <w:fldChar w:fldCharType="end"/>
        </w:r>
      </w:hyperlink>
    </w:p>
    <w:p>
      <w:pPr>
        <w:pStyle w:val="TOC1"/>
        <w:tabs>
          <w:tab w:val="right" w:leader="dot" w:pos="8306"/>
        </w:tabs>
      </w:pPr>
      <w:hyperlink w:anchor="_Toc11111" w:history="1">
        <w:r>
          <w:rPr>
            <w:rFonts w:ascii="仿宋" w:eastAsia="仿宋" w:hAnsi="仿宋" w:cs="仿宋" w:hint="eastAsia"/>
            <w:lang w:eastAsia="zh-CN"/>
          </w:rPr>
          <w:t>五、精密注塑设备项目土建工程</w:t>
        </w:r>
        <w:r>
          <w:tab/>
        </w:r>
        <w:r>
          <w:fldChar w:fldCharType="begin"/>
        </w:r>
        <w:r>
          <w:instrText xml:space="preserve"> PAGEREF _Toc11111 \h </w:instrText>
        </w:r>
        <w:r>
          <w:fldChar w:fldCharType="separate"/>
        </w:r>
        <w:r>
          <w:t>13</w:t>
        </w:r>
        <w:r>
          <w:fldChar w:fldCharType="end"/>
        </w:r>
      </w:hyperlink>
    </w:p>
    <w:p>
      <w:pPr>
        <w:pStyle w:val="TOC2"/>
        <w:tabs>
          <w:tab w:val="right" w:leader="dot" w:pos="8306"/>
        </w:tabs>
      </w:pPr>
      <w:hyperlink w:anchor="_Toc30100" w:history="1">
        <w:r>
          <w:rPr>
            <w:rFonts w:ascii="仿宋" w:eastAsia="仿宋" w:hAnsi="仿宋" w:cs="仿宋" w:hint="eastAsia"/>
            <w:lang w:eastAsia="zh-CN"/>
          </w:rPr>
          <w:t>(一)、建筑工程设计原则</w:t>
        </w:r>
        <w:r>
          <w:tab/>
        </w:r>
        <w:r>
          <w:fldChar w:fldCharType="begin"/>
        </w:r>
        <w:r>
          <w:instrText xml:space="preserve"> PAGEREF _Toc30100 \h </w:instrText>
        </w:r>
        <w:r>
          <w:fldChar w:fldCharType="separate"/>
        </w:r>
        <w:r>
          <w:t>13</w:t>
        </w:r>
        <w:r>
          <w:fldChar w:fldCharType="end"/>
        </w:r>
      </w:hyperlink>
    </w:p>
    <w:p>
      <w:pPr>
        <w:pStyle w:val="TOC2"/>
        <w:tabs>
          <w:tab w:val="right" w:leader="dot" w:pos="8306"/>
        </w:tabs>
      </w:pPr>
      <w:hyperlink w:anchor="_Toc10990" w:history="1">
        <w:r>
          <w:rPr>
            <w:rFonts w:ascii="仿宋" w:eastAsia="仿宋" w:hAnsi="仿宋" w:cs="仿宋" w:hint="eastAsia"/>
            <w:lang w:eastAsia="zh-CN"/>
          </w:rPr>
          <w:t>(二)、土建工程设计年限及安全等级</w:t>
        </w:r>
        <w:r>
          <w:tab/>
        </w:r>
        <w:r>
          <w:fldChar w:fldCharType="begin"/>
        </w:r>
        <w:r>
          <w:instrText xml:space="preserve"> PAGEREF _Toc10990 \h </w:instrText>
        </w:r>
        <w:r>
          <w:fldChar w:fldCharType="separate"/>
        </w:r>
        <w:r>
          <w:t>14</w:t>
        </w:r>
        <w:r>
          <w:fldChar w:fldCharType="end"/>
        </w:r>
      </w:hyperlink>
    </w:p>
    <w:p>
      <w:pPr>
        <w:pStyle w:val="TOC2"/>
        <w:tabs>
          <w:tab w:val="right" w:leader="dot" w:pos="8306"/>
        </w:tabs>
      </w:pPr>
      <w:hyperlink w:anchor="_Toc26990" w:history="1">
        <w:r>
          <w:rPr>
            <w:rFonts w:ascii="仿宋" w:eastAsia="仿宋" w:hAnsi="仿宋" w:cs="仿宋" w:hint="eastAsia"/>
            <w:lang w:eastAsia="zh-CN"/>
          </w:rPr>
          <w:t>(三)、建筑工程设计总体要求</w:t>
        </w:r>
        <w:r>
          <w:tab/>
        </w:r>
        <w:r>
          <w:fldChar w:fldCharType="begin"/>
        </w:r>
        <w:r>
          <w:instrText xml:space="preserve"> PAGEREF _Toc26990 \h </w:instrText>
        </w:r>
        <w:r>
          <w:fldChar w:fldCharType="separate"/>
        </w:r>
        <w:r>
          <w:t>16</w:t>
        </w:r>
        <w:r>
          <w:fldChar w:fldCharType="end"/>
        </w:r>
      </w:hyperlink>
    </w:p>
    <w:p>
      <w:pPr>
        <w:pStyle w:val="TOC2"/>
        <w:tabs>
          <w:tab w:val="right" w:leader="dot" w:pos="8306"/>
        </w:tabs>
      </w:pPr>
      <w:hyperlink w:anchor="_Toc948" w:history="1">
        <w:r>
          <w:rPr>
            <w:rFonts w:ascii="仿宋" w:eastAsia="仿宋" w:hAnsi="仿宋" w:cs="仿宋" w:hint="eastAsia"/>
            <w:lang w:eastAsia="zh-CN"/>
          </w:rPr>
          <w:t>(四)、土建工程建设指标</w:t>
        </w:r>
        <w:r>
          <w:tab/>
        </w:r>
        <w:r>
          <w:fldChar w:fldCharType="begin"/>
        </w:r>
        <w:r>
          <w:instrText xml:space="preserve"> PAGEREF _Toc948 \h </w:instrText>
        </w:r>
        <w:r>
          <w:fldChar w:fldCharType="separate"/>
        </w:r>
        <w:r>
          <w:t>16</w:t>
        </w:r>
        <w:r>
          <w:fldChar w:fldCharType="end"/>
        </w:r>
      </w:hyperlink>
    </w:p>
    <w:p>
      <w:pPr>
        <w:pStyle w:val="TOC1"/>
        <w:tabs>
          <w:tab w:val="right" w:leader="dot" w:pos="8306"/>
        </w:tabs>
      </w:pPr>
      <w:hyperlink w:anchor="_Toc7998" w:history="1">
        <w:r>
          <w:rPr>
            <w:rFonts w:ascii="仿宋" w:eastAsia="仿宋" w:hAnsi="仿宋" w:cs="仿宋" w:hint="eastAsia"/>
            <w:lang w:eastAsia="zh-CN"/>
          </w:rPr>
          <w:t>六、精密注塑设备项目建设背景及必要性分析</w:t>
        </w:r>
        <w:r>
          <w:tab/>
        </w:r>
        <w:r>
          <w:fldChar w:fldCharType="begin"/>
        </w:r>
        <w:r>
          <w:instrText xml:space="preserve"> PAGEREF _Toc7998 \h </w:instrText>
        </w:r>
        <w:r>
          <w:fldChar w:fldCharType="separate"/>
        </w:r>
        <w:r>
          <w:t>16</w:t>
        </w:r>
        <w:r>
          <w:fldChar w:fldCharType="end"/>
        </w:r>
      </w:hyperlink>
    </w:p>
    <w:p>
      <w:pPr>
        <w:pStyle w:val="TOC2"/>
        <w:tabs>
          <w:tab w:val="right" w:leader="dot" w:pos="8306"/>
        </w:tabs>
      </w:pPr>
      <w:hyperlink w:anchor="_Toc2688" w:history="1">
        <w:r>
          <w:rPr>
            <w:rFonts w:ascii="仿宋" w:eastAsia="仿宋" w:hAnsi="仿宋" w:cs="仿宋" w:hint="eastAsia"/>
            <w:lang w:eastAsia="zh-CN"/>
          </w:rPr>
          <w:t>(一)、精密注塑设备项目背景分析</w:t>
        </w:r>
        <w:r>
          <w:tab/>
        </w:r>
        <w:r>
          <w:fldChar w:fldCharType="begin"/>
        </w:r>
        <w:r>
          <w:instrText xml:space="preserve"> PAGEREF _Toc2688 \h </w:instrText>
        </w:r>
        <w:r>
          <w:fldChar w:fldCharType="separate"/>
        </w:r>
        <w:r>
          <w:t>16</w:t>
        </w:r>
        <w:r>
          <w:fldChar w:fldCharType="end"/>
        </w:r>
      </w:hyperlink>
    </w:p>
    <w:p>
      <w:pPr>
        <w:pStyle w:val="TOC2"/>
        <w:tabs>
          <w:tab w:val="right" w:leader="dot" w:pos="8306"/>
        </w:tabs>
      </w:pPr>
      <w:hyperlink w:anchor="_Toc22599" w:history="1">
        <w:r>
          <w:rPr>
            <w:rFonts w:ascii="仿宋" w:eastAsia="仿宋" w:hAnsi="仿宋" w:cs="仿宋" w:hint="eastAsia"/>
            <w:lang w:eastAsia="zh-CN"/>
          </w:rPr>
          <w:t>(二)、精密注塑设备项目建设必要性分析</w:t>
        </w:r>
        <w:r>
          <w:tab/>
        </w:r>
        <w:r>
          <w:fldChar w:fldCharType="begin"/>
        </w:r>
        <w:r>
          <w:instrText xml:space="preserve"> PAGEREF _Toc22599 \h </w:instrText>
        </w:r>
        <w:r>
          <w:fldChar w:fldCharType="separate"/>
        </w:r>
        <w:r>
          <w:t>18</w:t>
        </w:r>
        <w:r>
          <w:fldChar w:fldCharType="end"/>
        </w:r>
      </w:hyperlink>
    </w:p>
    <w:p>
      <w:pPr>
        <w:pStyle w:val="TOC1"/>
        <w:tabs>
          <w:tab w:val="right" w:leader="dot" w:pos="8306"/>
        </w:tabs>
      </w:pPr>
      <w:hyperlink w:anchor="_Toc9399" w:history="1">
        <w:r>
          <w:rPr>
            <w:rFonts w:ascii="仿宋" w:eastAsia="仿宋" w:hAnsi="仿宋" w:cs="仿宋" w:hint="eastAsia"/>
            <w:lang w:eastAsia="zh-CN"/>
          </w:rPr>
          <w:t>七、精密注塑设备项目人力资源培养与发展</w:t>
        </w:r>
        <w:r>
          <w:tab/>
        </w:r>
        <w:r>
          <w:fldChar w:fldCharType="begin"/>
        </w:r>
        <w:r>
          <w:instrText xml:space="preserve"> PAGEREF _Toc9399 \h </w:instrText>
        </w:r>
        <w:r>
          <w:fldChar w:fldCharType="separate"/>
        </w:r>
        <w:r>
          <w:t>20</w:t>
        </w:r>
        <w:r>
          <w:fldChar w:fldCharType="end"/>
        </w:r>
      </w:hyperlink>
    </w:p>
    <w:p>
      <w:pPr>
        <w:pStyle w:val="TOC2"/>
        <w:tabs>
          <w:tab w:val="right" w:leader="dot" w:pos="8306"/>
        </w:tabs>
      </w:pPr>
      <w:hyperlink w:anchor="_Toc12488" w:history="1">
        <w:r>
          <w:rPr>
            <w:rFonts w:ascii="仿宋" w:eastAsia="仿宋" w:hAnsi="仿宋" w:cs="仿宋" w:hint="eastAsia"/>
            <w:lang w:eastAsia="zh-CN"/>
          </w:rPr>
          <w:t>(一)、人才需求与规划</w:t>
        </w:r>
        <w:r>
          <w:tab/>
        </w:r>
        <w:r>
          <w:fldChar w:fldCharType="begin"/>
        </w:r>
        <w:r>
          <w:instrText xml:space="preserve"> PAGEREF _Toc12488 \h </w:instrText>
        </w:r>
        <w:r>
          <w:fldChar w:fldCharType="separate"/>
        </w:r>
        <w:r>
          <w:t>20</w:t>
        </w:r>
        <w:r>
          <w:fldChar w:fldCharType="end"/>
        </w:r>
      </w:hyperlink>
    </w:p>
    <w:p>
      <w:pPr>
        <w:pStyle w:val="TOC2"/>
        <w:tabs>
          <w:tab w:val="right" w:leader="dot" w:pos="8306"/>
        </w:tabs>
      </w:pPr>
      <w:hyperlink w:anchor="_Toc16482" w:history="1">
        <w:r>
          <w:rPr>
            <w:rFonts w:ascii="仿宋" w:eastAsia="仿宋" w:hAnsi="仿宋" w:cs="仿宋" w:hint="eastAsia"/>
            <w:lang w:eastAsia="zh-CN"/>
          </w:rPr>
          <w:t>(二)、培训与发展计划</w:t>
        </w:r>
        <w:r>
          <w:tab/>
        </w:r>
        <w:r>
          <w:fldChar w:fldCharType="begin"/>
        </w:r>
        <w:r>
          <w:instrText xml:space="preserve"> PAGEREF _Toc16482 \h </w:instrText>
        </w:r>
        <w:r>
          <w:fldChar w:fldCharType="separate"/>
        </w:r>
        <w:r>
          <w:t>20</w:t>
        </w:r>
        <w:r>
          <w:fldChar w:fldCharType="end"/>
        </w:r>
      </w:hyperlink>
    </w:p>
    <w:p>
      <w:pPr>
        <w:pStyle w:val="TOC1"/>
        <w:tabs>
          <w:tab w:val="right" w:leader="dot" w:pos="8306"/>
        </w:tabs>
      </w:pPr>
      <w:hyperlink w:anchor="_Toc7777" w:history="1">
        <w:r>
          <w:rPr>
            <w:rFonts w:ascii="仿宋" w:eastAsia="仿宋" w:hAnsi="仿宋" w:cs="仿宋" w:hint="eastAsia"/>
            <w:lang w:eastAsia="zh-CN"/>
          </w:rPr>
          <w:t>八、精密注塑设备项目经营效益</w:t>
        </w:r>
        <w:r>
          <w:tab/>
        </w:r>
        <w:r>
          <w:fldChar w:fldCharType="begin"/>
        </w:r>
        <w:r>
          <w:instrText xml:space="preserve"> PAGEREF _Toc7777 \h </w:instrText>
        </w:r>
        <w:r>
          <w:fldChar w:fldCharType="separate"/>
        </w:r>
        <w:r>
          <w:t>21</w:t>
        </w:r>
        <w:r>
          <w:fldChar w:fldCharType="end"/>
        </w:r>
      </w:hyperlink>
    </w:p>
    <w:p>
      <w:pPr>
        <w:pStyle w:val="TOC2"/>
        <w:tabs>
          <w:tab w:val="right" w:leader="dot" w:pos="8306"/>
        </w:tabs>
      </w:pPr>
      <w:hyperlink w:anchor="_Toc9585" w:history="1">
        <w:r>
          <w:rPr>
            <w:rFonts w:ascii="仿宋" w:eastAsia="仿宋" w:hAnsi="仿宋" w:cs="仿宋" w:hint="eastAsia"/>
            <w:lang w:eastAsia="zh-CN"/>
          </w:rPr>
          <w:t>(一)、经济评价财务测算</w:t>
        </w:r>
        <w:r>
          <w:tab/>
        </w:r>
        <w:r>
          <w:fldChar w:fldCharType="begin"/>
        </w:r>
        <w:r>
          <w:instrText xml:space="preserve"> PAGEREF _Toc9585 \h </w:instrText>
        </w:r>
        <w:r>
          <w:fldChar w:fldCharType="separate"/>
        </w:r>
        <w:r>
          <w:t>21</w:t>
        </w:r>
        <w:r>
          <w:fldChar w:fldCharType="end"/>
        </w:r>
      </w:hyperlink>
    </w:p>
    <w:p>
      <w:pPr>
        <w:pStyle w:val="TOC2"/>
        <w:tabs>
          <w:tab w:val="right" w:leader="dot" w:pos="8306"/>
        </w:tabs>
      </w:pPr>
      <w:hyperlink w:anchor="_Toc5830" w:history="1">
        <w:r>
          <w:rPr>
            <w:rFonts w:ascii="仿宋" w:eastAsia="仿宋" w:hAnsi="仿宋" w:cs="仿宋" w:hint="eastAsia"/>
            <w:lang w:eastAsia="zh-CN"/>
          </w:rPr>
          <w:t>(二)、精密注塑设备项目盈利能力分析</w:t>
        </w:r>
        <w:r>
          <w:tab/>
        </w:r>
        <w:r>
          <w:fldChar w:fldCharType="begin"/>
        </w:r>
        <w:r>
          <w:instrText xml:space="preserve"> PAGEREF _Toc5830 \h </w:instrText>
        </w:r>
        <w:r>
          <w:fldChar w:fldCharType="separate"/>
        </w:r>
        <w:r>
          <w:t>22</w:t>
        </w:r>
        <w:r>
          <w:fldChar w:fldCharType="end"/>
        </w:r>
      </w:hyperlink>
    </w:p>
    <w:p>
      <w:pPr>
        <w:pStyle w:val="TOC1"/>
        <w:tabs>
          <w:tab w:val="right" w:leader="dot" w:pos="8306"/>
        </w:tabs>
      </w:pPr>
      <w:hyperlink w:anchor="_Toc12842" w:history="1">
        <w:r>
          <w:rPr>
            <w:rFonts w:ascii="仿宋" w:eastAsia="仿宋" w:hAnsi="仿宋" w:cs="仿宋" w:hint="eastAsia"/>
            <w:lang w:eastAsia="zh-CN"/>
          </w:rPr>
          <w:t>九、精密注塑设备项目风险管理</w:t>
        </w:r>
        <w:r>
          <w:tab/>
        </w:r>
        <w:r>
          <w:fldChar w:fldCharType="begin"/>
        </w:r>
        <w:r>
          <w:instrText xml:space="preserve"> PAGEREF _Toc12842 \h </w:instrText>
        </w:r>
        <w:r>
          <w:fldChar w:fldCharType="separate"/>
        </w:r>
        <w:r>
          <w:t>23</w:t>
        </w:r>
        <w:r>
          <w:fldChar w:fldCharType="end"/>
        </w:r>
      </w:hyperlink>
    </w:p>
    <w:p>
      <w:pPr>
        <w:pStyle w:val="TOC2"/>
        <w:tabs>
          <w:tab w:val="right" w:leader="dot" w:pos="8306"/>
        </w:tabs>
      </w:pPr>
      <w:hyperlink w:anchor="_Toc18692" w:history="1">
        <w:r>
          <w:rPr>
            <w:rFonts w:ascii="仿宋" w:eastAsia="仿宋" w:hAnsi="仿宋" w:cs="仿宋" w:hint="eastAsia"/>
            <w:lang w:eastAsia="zh-CN"/>
          </w:rPr>
          <w:t>(一)、风险识别与评估</w:t>
        </w:r>
        <w:r>
          <w:tab/>
        </w:r>
        <w:r>
          <w:fldChar w:fldCharType="begin"/>
        </w:r>
        <w:r>
          <w:instrText xml:space="preserve"> PAGEREF _Toc18692 \h </w:instrText>
        </w:r>
        <w:r>
          <w:fldChar w:fldCharType="separate"/>
        </w:r>
        <w:r>
          <w:t>23</w:t>
        </w:r>
        <w:r>
          <w:fldChar w:fldCharType="end"/>
        </w:r>
      </w:hyperlink>
    </w:p>
    <w:p>
      <w:pPr>
        <w:pStyle w:val="TOC2"/>
        <w:tabs>
          <w:tab w:val="right" w:leader="dot" w:pos="8306"/>
        </w:tabs>
      </w:pPr>
      <w:hyperlink w:anchor="_Toc25562" w:history="1">
        <w:r>
          <w:rPr>
            <w:rFonts w:ascii="仿宋" w:eastAsia="仿宋" w:hAnsi="仿宋" w:cs="仿宋" w:hint="eastAsia"/>
            <w:lang w:eastAsia="zh-CN"/>
          </w:rPr>
          <w:t>(二)、风险应对策略</w:t>
        </w:r>
        <w:r>
          <w:tab/>
        </w:r>
        <w:r>
          <w:fldChar w:fldCharType="begin"/>
        </w:r>
        <w:r>
          <w:instrText xml:space="preserve"> PAGEREF _Toc25562 \h </w:instrText>
        </w:r>
        <w:r>
          <w:fldChar w:fldCharType="separate"/>
        </w:r>
        <w:r>
          <w:t>24</w:t>
        </w:r>
        <w:r>
          <w:fldChar w:fldCharType="end"/>
        </w:r>
      </w:hyperlink>
    </w:p>
    <w:p>
      <w:pPr>
        <w:pStyle w:val="TOC2"/>
        <w:tabs>
          <w:tab w:val="right" w:leader="dot" w:pos="8306"/>
        </w:tabs>
      </w:pPr>
      <w:hyperlink w:anchor="_Toc26072" w:history="1">
        <w:r>
          <w:rPr>
            <w:rFonts w:ascii="仿宋" w:eastAsia="仿宋" w:hAnsi="仿宋" w:cs="仿宋" w:hint="eastAsia"/>
            <w:lang w:eastAsia="zh-CN"/>
          </w:rPr>
          <w:t>(三)、风险监控与控制</w:t>
        </w:r>
        <w:r>
          <w:tab/>
        </w:r>
        <w:r>
          <w:fldChar w:fldCharType="begin"/>
        </w:r>
        <w:r>
          <w:instrText xml:space="preserve"> PAGEREF _Toc26072 \h </w:instrText>
        </w:r>
        <w:r>
          <w:fldChar w:fldCharType="separate"/>
        </w:r>
        <w:r>
          <w:t>26</w:t>
        </w:r>
        <w:r>
          <w:fldChar w:fldCharType="end"/>
        </w:r>
      </w:hyperlink>
    </w:p>
    <w:p>
      <w:pPr>
        <w:pStyle w:val="TOC1"/>
        <w:tabs>
          <w:tab w:val="right" w:leader="dot" w:pos="8306"/>
        </w:tabs>
      </w:pPr>
      <w:hyperlink w:anchor="_Toc22086" w:history="1">
        <w:r>
          <w:rPr>
            <w:rFonts w:ascii="仿宋" w:eastAsia="仿宋" w:hAnsi="仿宋" w:cs="仿宋" w:hint="eastAsia"/>
            <w:lang w:eastAsia="zh-CN"/>
          </w:rPr>
          <w:t>十、精密注塑设备项目环境影响分析</w:t>
        </w:r>
        <w:r>
          <w:tab/>
        </w:r>
        <w:r>
          <w:fldChar w:fldCharType="begin"/>
        </w:r>
        <w:r>
          <w:instrText xml:space="preserve"> PAGEREF _Toc22086 \h </w:instrText>
        </w:r>
        <w:r>
          <w:fldChar w:fldCharType="separate"/>
        </w:r>
        <w:r>
          <w:t>27</w:t>
        </w:r>
        <w:r>
          <w:fldChar w:fldCharType="end"/>
        </w:r>
      </w:hyperlink>
    </w:p>
    <w:p>
      <w:pPr>
        <w:pStyle w:val="TOC2"/>
        <w:tabs>
          <w:tab w:val="right" w:leader="dot" w:pos="8306"/>
        </w:tabs>
      </w:pPr>
      <w:hyperlink w:anchor="_Toc6133" w:history="1">
        <w:r>
          <w:rPr>
            <w:rFonts w:ascii="仿宋" w:eastAsia="仿宋" w:hAnsi="仿宋" w:cs="仿宋" w:hint="eastAsia"/>
            <w:lang w:eastAsia="zh-CN"/>
          </w:rPr>
          <w:t>(一)、建设区域环境质量现状</w:t>
        </w:r>
        <w:r>
          <w:tab/>
        </w:r>
        <w:r>
          <w:fldChar w:fldCharType="begin"/>
        </w:r>
        <w:r>
          <w:instrText xml:space="preserve"> PAGEREF _Toc6133 \h </w:instrText>
        </w:r>
        <w:r>
          <w:fldChar w:fldCharType="separate"/>
        </w:r>
        <w:r>
          <w:t>27</w:t>
        </w:r>
        <w:r>
          <w:fldChar w:fldCharType="end"/>
        </w:r>
      </w:hyperlink>
    </w:p>
    <w:p>
      <w:pPr>
        <w:pStyle w:val="TOC2"/>
        <w:tabs>
          <w:tab w:val="right" w:leader="dot" w:pos="8306"/>
        </w:tabs>
      </w:pPr>
      <w:hyperlink w:anchor="_Toc30574" w:history="1">
        <w:r>
          <w:rPr>
            <w:rFonts w:ascii="仿宋" w:eastAsia="仿宋" w:hAnsi="仿宋" w:cs="仿宋" w:hint="eastAsia"/>
            <w:lang w:eastAsia="zh-CN"/>
          </w:rPr>
          <w:t>(二)、建设期环境保护</w:t>
        </w:r>
        <w:r>
          <w:tab/>
        </w:r>
        <w:r>
          <w:fldChar w:fldCharType="begin"/>
        </w:r>
        <w:r>
          <w:instrText xml:space="preserve"> PAGEREF _Toc30574 \h </w:instrText>
        </w:r>
        <w:r>
          <w:fldChar w:fldCharType="separate"/>
        </w:r>
        <w:r>
          <w:t>28</w:t>
        </w:r>
        <w:r>
          <w:fldChar w:fldCharType="end"/>
        </w:r>
      </w:hyperlink>
    </w:p>
    <w:p>
      <w:pPr>
        <w:pStyle w:val="TOC2"/>
        <w:tabs>
          <w:tab w:val="right" w:leader="dot" w:pos="8306"/>
        </w:tabs>
      </w:pPr>
      <w:hyperlink w:anchor="_Toc4898" w:history="1">
        <w:r>
          <w:rPr>
            <w:rFonts w:ascii="仿宋" w:eastAsia="仿宋" w:hAnsi="仿宋" w:cs="仿宋" w:hint="eastAsia"/>
            <w:lang w:eastAsia="zh-CN"/>
          </w:rPr>
          <w:t>(三)、运营期环境保护</w:t>
        </w:r>
        <w:r>
          <w:tab/>
        </w:r>
        <w:r>
          <w:fldChar w:fldCharType="begin"/>
        </w:r>
        <w:r>
          <w:instrText xml:space="preserve"> PAGEREF _Toc4898 \h </w:instrText>
        </w:r>
        <w:r>
          <w:fldChar w:fldCharType="separate"/>
        </w:r>
        <w:r>
          <w:t>30</w:t>
        </w:r>
        <w:r>
          <w:fldChar w:fldCharType="end"/>
        </w:r>
      </w:hyperlink>
    </w:p>
    <w:p>
      <w:pPr>
        <w:pStyle w:val="TOC2"/>
        <w:tabs>
          <w:tab w:val="right" w:leader="dot" w:pos="8306"/>
        </w:tabs>
      </w:pPr>
      <w:hyperlink w:anchor="_Toc23198" w:history="1">
        <w:r>
          <w:rPr>
            <w:rFonts w:ascii="仿宋" w:eastAsia="仿宋" w:hAnsi="仿宋" w:cs="仿宋" w:hint="eastAsia"/>
            <w:lang w:eastAsia="zh-CN"/>
          </w:rPr>
          <w:t>(四)、精密注塑设备项目建设对区域经济的影响</w:t>
        </w:r>
        <w:r>
          <w:tab/>
        </w:r>
        <w:r>
          <w:fldChar w:fldCharType="begin"/>
        </w:r>
        <w:r>
          <w:instrText xml:space="preserve"> PAGEREF _Toc23198 \h </w:instrText>
        </w:r>
        <w:r>
          <w:fldChar w:fldCharType="separate"/>
        </w:r>
        <w:r>
          <w:t>31</w:t>
        </w:r>
        <w:r>
          <w:fldChar w:fldCharType="end"/>
        </w:r>
      </w:hyperlink>
    </w:p>
    <w:p>
      <w:pPr>
        <w:pStyle w:val="TOC2"/>
        <w:tabs>
          <w:tab w:val="right" w:leader="dot" w:pos="8306"/>
        </w:tabs>
      </w:pPr>
      <w:hyperlink w:anchor="_Toc6547" w:history="1">
        <w:r>
          <w:rPr>
            <w:rFonts w:ascii="仿宋" w:eastAsia="仿宋" w:hAnsi="仿宋" w:cs="仿宋" w:hint="eastAsia"/>
            <w:lang w:eastAsia="zh-CN"/>
          </w:rPr>
          <w:t>(五)、废弃物处理</w:t>
        </w:r>
        <w:r>
          <w:tab/>
        </w:r>
        <w:r>
          <w:fldChar w:fldCharType="begin"/>
        </w:r>
        <w:r>
          <w:instrText xml:space="preserve"> PAGEREF _Toc6547 \h </w:instrText>
        </w:r>
        <w:r>
          <w:fldChar w:fldCharType="separate"/>
        </w:r>
        <w:r>
          <w:t>33</w:t>
        </w:r>
        <w:r>
          <w:fldChar w:fldCharType="end"/>
        </w:r>
      </w:hyperlink>
    </w:p>
    <w:p>
      <w:pPr>
        <w:pStyle w:val="TOC2"/>
        <w:tabs>
          <w:tab w:val="right" w:leader="dot" w:pos="8306"/>
        </w:tabs>
      </w:pPr>
      <w:hyperlink w:anchor="_Toc11496" w:history="1">
        <w:r>
          <w:rPr>
            <w:rFonts w:ascii="仿宋" w:eastAsia="仿宋" w:hAnsi="仿宋" w:cs="仿宋" w:hint="eastAsia"/>
            <w:lang w:eastAsia="zh-CN"/>
          </w:rPr>
          <w:t>(六)、特殊环境影响分析</w:t>
        </w:r>
        <w:r>
          <w:tab/>
        </w:r>
        <w:r>
          <w:fldChar w:fldCharType="begin"/>
        </w:r>
        <w:r>
          <w:instrText xml:space="preserve"> PAGEREF _Toc11496 \h </w:instrText>
        </w:r>
        <w:r>
          <w:fldChar w:fldCharType="separate"/>
        </w:r>
        <w:r>
          <w:t>34</w:t>
        </w:r>
        <w:r>
          <w:fldChar w:fldCharType="end"/>
        </w:r>
      </w:hyperlink>
    </w:p>
    <w:p>
      <w:pPr>
        <w:pStyle w:val="TOC2"/>
        <w:tabs>
          <w:tab w:val="right" w:leader="dot" w:pos="8306"/>
        </w:tabs>
      </w:pPr>
      <w:hyperlink w:anchor="_Toc4348" w:history="1">
        <w:r>
          <w:rPr>
            <w:rFonts w:ascii="仿宋" w:eastAsia="仿宋" w:hAnsi="仿宋" w:cs="仿宋" w:hint="eastAsia"/>
            <w:lang w:eastAsia="zh-CN"/>
          </w:rPr>
          <w:t>(七)、清洁生产</w:t>
        </w:r>
        <w:r>
          <w:tab/>
        </w:r>
        <w:r>
          <w:fldChar w:fldCharType="begin"/>
        </w:r>
        <w:r>
          <w:instrText xml:space="preserve"> PAGEREF _Toc4348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97" w:history="1">
        <w:r>
          <w:rPr>
            <w:rFonts w:ascii="仿宋" w:eastAsia="仿宋" w:hAnsi="仿宋" w:cs="仿宋" w:hint="eastAsia"/>
            <w:lang w:eastAsia="zh-CN"/>
          </w:rPr>
          <w:t>(八)、环境保护综合评价</w:t>
        </w:r>
        <w:r>
          <w:tab/>
        </w:r>
        <w:r>
          <w:fldChar w:fldCharType="begin"/>
        </w:r>
        <w:r>
          <w:instrText xml:space="preserve"> PAGEREF _Toc7797 \h </w:instrText>
        </w:r>
        <w:r>
          <w:fldChar w:fldCharType="separate"/>
        </w:r>
        <w:r>
          <w:t>36</w:t>
        </w:r>
        <w:r>
          <w:fldChar w:fldCharType="end"/>
        </w:r>
      </w:hyperlink>
    </w:p>
    <w:p>
      <w:pPr>
        <w:pStyle w:val="TOC1"/>
        <w:tabs>
          <w:tab w:val="right" w:leader="dot" w:pos="8306"/>
        </w:tabs>
      </w:pPr>
      <w:hyperlink w:anchor="_Toc19743" w:history="1">
        <w:r>
          <w:rPr>
            <w:rFonts w:ascii="仿宋" w:eastAsia="仿宋" w:hAnsi="仿宋" w:cs="仿宋" w:hint="eastAsia"/>
            <w:lang w:eastAsia="zh-CN"/>
          </w:rPr>
          <w:t>十一、生产安全保护</w:t>
        </w:r>
        <w:r>
          <w:tab/>
        </w:r>
        <w:r>
          <w:fldChar w:fldCharType="begin"/>
        </w:r>
        <w:r>
          <w:instrText xml:space="preserve"> PAGEREF _Toc19743 \h </w:instrText>
        </w:r>
        <w:r>
          <w:fldChar w:fldCharType="separate"/>
        </w:r>
        <w:r>
          <w:t>38</w:t>
        </w:r>
        <w:r>
          <w:fldChar w:fldCharType="end"/>
        </w:r>
      </w:hyperlink>
    </w:p>
    <w:p>
      <w:pPr>
        <w:pStyle w:val="TOC2"/>
        <w:tabs>
          <w:tab w:val="right" w:leader="dot" w:pos="8306"/>
        </w:tabs>
      </w:pPr>
      <w:hyperlink w:anchor="_Toc28494" w:history="1">
        <w:r>
          <w:rPr>
            <w:rFonts w:ascii="仿宋" w:eastAsia="仿宋" w:hAnsi="仿宋" w:cs="仿宋" w:hint="eastAsia"/>
            <w:lang w:eastAsia="zh-CN"/>
          </w:rPr>
          <w:t>(一)、消防安全</w:t>
        </w:r>
        <w:r>
          <w:tab/>
        </w:r>
        <w:r>
          <w:fldChar w:fldCharType="begin"/>
        </w:r>
        <w:r>
          <w:instrText xml:space="preserve"> PAGEREF _Toc28494 \h </w:instrText>
        </w:r>
        <w:r>
          <w:fldChar w:fldCharType="separate"/>
        </w:r>
        <w:r>
          <w:t>38</w:t>
        </w:r>
        <w:r>
          <w:fldChar w:fldCharType="end"/>
        </w:r>
      </w:hyperlink>
    </w:p>
    <w:p>
      <w:pPr>
        <w:pStyle w:val="TOC2"/>
        <w:tabs>
          <w:tab w:val="right" w:leader="dot" w:pos="8306"/>
        </w:tabs>
      </w:pPr>
      <w:hyperlink w:anchor="_Toc9194" w:history="1">
        <w:r>
          <w:rPr>
            <w:rFonts w:ascii="仿宋" w:eastAsia="仿宋" w:hAnsi="仿宋" w:cs="仿宋" w:hint="eastAsia"/>
            <w:lang w:eastAsia="zh-CN"/>
          </w:rPr>
          <w:t>(二)、防火防爆总图布置措施</w:t>
        </w:r>
        <w:r>
          <w:tab/>
        </w:r>
        <w:r>
          <w:fldChar w:fldCharType="begin"/>
        </w:r>
        <w:r>
          <w:instrText xml:space="preserve"> PAGEREF _Toc9194 \h </w:instrText>
        </w:r>
        <w:r>
          <w:fldChar w:fldCharType="separate"/>
        </w:r>
        <w:r>
          <w:t>39</w:t>
        </w:r>
        <w:r>
          <w:fldChar w:fldCharType="end"/>
        </w:r>
      </w:hyperlink>
    </w:p>
    <w:p>
      <w:pPr>
        <w:pStyle w:val="TOC2"/>
        <w:tabs>
          <w:tab w:val="right" w:leader="dot" w:pos="8306"/>
        </w:tabs>
      </w:pPr>
      <w:hyperlink w:anchor="_Toc912" w:history="1">
        <w:r>
          <w:rPr>
            <w:rFonts w:ascii="仿宋" w:eastAsia="仿宋" w:hAnsi="仿宋" w:cs="仿宋" w:hint="eastAsia"/>
            <w:lang w:eastAsia="zh-CN"/>
          </w:rPr>
          <w:t>(三)、自然灾害防范措施</w:t>
        </w:r>
        <w:r>
          <w:tab/>
        </w:r>
        <w:r>
          <w:fldChar w:fldCharType="begin"/>
        </w:r>
        <w:r>
          <w:instrText xml:space="preserve"> PAGEREF _Toc912 \h </w:instrText>
        </w:r>
        <w:r>
          <w:fldChar w:fldCharType="separate"/>
        </w:r>
        <w:r>
          <w:t>40</w:t>
        </w:r>
        <w:r>
          <w:fldChar w:fldCharType="end"/>
        </w:r>
      </w:hyperlink>
    </w:p>
    <w:p>
      <w:pPr>
        <w:pStyle w:val="TOC2"/>
        <w:tabs>
          <w:tab w:val="right" w:leader="dot" w:pos="8306"/>
        </w:tabs>
      </w:pPr>
      <w:hyperlink w:anchor="_Toc16220" w:history="1">
        <w:r>
          <w:rPr>
            <w:rFonts w:ascii="仿宋" w:eastAsia="仿宋" w:hAnsi="仿宋" w:cs="仿宋" w:hint="eastAsia"/>
            <w:lang w:eastAsia="zh-CN"/>
          </w:rPr>
          <w:t>(四)、安全色及安全标志使用要求</w:t>
        </w:r>
        <w:r>
          <w:tab/>
        </w:r>
        <w:r>
          <w:fldChar w:fldCharType="begin"/>
        </w:r>
        <w:r>
          <w:instrText xml:space="preserve"> PAGEREF _Toc16220 \h </w:instrText>
        </w:r>
        <w:r>
          <w:fldChar w:fldCharType="separate"/>
        </w:r>
        <w:r>
          <w:t>41</w:t>
        </w:r>
        <w:r>
          <w:fldChar w:fldCharType="end"/>
        </w:r>
      </w:hyperlink>
    </w:p>
    <w:p>
      <w:pPr>
        <w:pStyle w:val="TOC2"/>
        <w:tabs>
          <w:tab w:val="right" w:leader="dot" w:pos="8306"/>
        </w:tabs>
      </w:pPr>
      <w:hyperlink w:anchor="_Toc16941" w:history="1">
        <w:r>
          <w:rPr>
            <w:rFonts w:ascii="仿宋" w:eastAsia="仿宋" w:hAnsi="仿宋" w:cs="仿宋" w:hint="eastAsia"/>
            <w:lang w:eastAsia="zh-CN"/>
          </w:rPr>
          <w:t>(五)、防尘防毒措施</w:t>
        </w:r>
        <w:r>
          <w:tab/>
        </w:r>
        <w:r>
          <w:fldChar w:fldCharType="begin"/>
        </w:r>
        <w:r>
          <w:instrText xml:space="preserve"> PAGEREF _Toc16941 \h </w:instrText>
        </w:r>
        <w:r>
          <w:fldChar w:fldCharType="separate"/>
        </w:r>
        <w:r>
          <w:t>42</w:t>
        </w:r>
        <w:r>
          <w:fldChar w:fldCharType="end"/>
        </w:r>
      </w:hyperlink>
    </w:p>
    <w:p>
      <w:pPr>
        <w:pStyle w:val="TOC2"/>
        <w:tabs>
          <w:tab w:val="right" w:leader="dot" w:pos="8306"/>
        </w:tabs>
      </w:pPr>
      <w:hyperlink w:anchor="_Toc974" w:history="1">
        <w:r>
          <w:rPr>
            <w:rFonts w:ascii="仿宋" w:eastAsia="仿宋" w:hAnsi="仿宋" w:cs="仿宋" w:hint="eastAsia"/>
            <w:lang w:eastAsia="zh-CN"/>
          </w:rPr>
          <w:t>(六)、防静电、触电防护及防雷措施</w:t>
        </w:r>
        <w:r>
          <w:tab/>
        </w:r>
        <w:r>
          <w:fldChar w:fldCharType="begin"/>
        </w:r>
        <w:r>
          <w:instrText xml:space="preserve"> PAGEREF _Toc974 \h </w:instrText>
        </w:r>
        <w:r>
          <w:fldChar w:fldCharType="separate"/>
        </w:r>
        <w:r>
          <w:t>43</w:t>
        </w:r>
        <w:r>
          <w:fldChar w:fldCharType="end"/>
        </w:r>
      </w:hyperlink>
    </w:p>
    <w:p>
      <w:pPr>
        <w:pStyle w:val="TOC2"/>
        <w:tabs>
          <w:tab w:val="right" w:leader="dot" w:pos="8306"/>
        </w:tabs>
      </w:pPr>
      <w:hyperlink w:anchor="_Toc23195" w:history="1">
        <w:r>
          <w:rPr>
            <w:rFonts w:ascii="仿宋" w:eastAsia="仿宋" w:hAnsi="仿宋" w:cs="仿宋" w:hint="eastAsia"/>
            <w:lang w:eastAsia="zh-CN"/>
          </w:rPr>
          <w:t>(七)、机械设备安全保障措施</w:t>
        </w:r>
        <w:r>
          <w:tab/>
        </w:r>
        <w:r>
          <w:fldChar w:fldCharType="begin"/>
        </w:r>
        <w:r>
          <w:instrText xml:space="preserve"> PAGEREF _Toc23195 \h </w:instrText>
        </w:r>
        <w:r>
          <w:fldChar w:fldCharType="separate"/>
        </w:r>
        <w:r>
          <w:t>44</w:t>
        </w:r>
        <w:r>
          <w:fldChar w:fldCharType="end"/>
        </w:r>
      </w:hyperlink>
    </w:p>
    <w:p>
      <w:pPr>
        <w:pStyle w:val="TOC1"/>
        <w:tabs>
          <w:tab w:val="right" w:leader="dot" w:pos="8306"/>
        </w:tabs>
      </w:pPr>
      <w:hyperlink w:anchor="_Toc21848" w:history="1">
        <w:r>
          <w:rPr>
            <w:rFonts w:ascii="仿宋" w:eastAsia="仿宋" w:hAnsi="仿宋" w:cs="仿宋" w:hint="eastAsia"/>
            <w:lang w:eastAsia="zh-CN"/>
          </w:rPr>
          <w:t>十二、精密注塑设备项目创新与研发</w:t>
        </w:r>
        <w:r>
          <w:tab/>
        </w:r>
        <w:r>
          <w:fldChar w:fldCharType="begin"/>
        </w:r>
        <w:r>
          <w:instrText xml:space="preserve"> PAGEREF _Toc21848 \h </w:instrText>
        </w:r>
        <w:r>
          <w:fldChar w:fldCharType="separate"/>
        </w:r>
        <w:r>
          <w:t>46</w:t>
        </w:r>
        <w:r>
          <w:fldChar w:fldCharType="end"/>
        </w:r>
      </w:hyperlink>
    </w:p>
    <w:p>
      <w:pPr>
        <w:pStyle w:val="TOC2"/>
        <w:tabs>
          <w:tab w:val="right" w:leader="dot" w:pos="8306"/>
        </w:tabs>
      </w:pPr>
      <w:hyperlink w:anchor="_Toc12582" w:history="1">
        <w:r>
          <w:rPr>
            <w:rFonts w:ascii="仿宋" w:eastAsia="仿宋" w:hAnsi="仿宋" w:cs="仿宋" w:hint="eastAsia"/>
            <w:lang w:eastAsia="zh-CN"/>
          </w:rPr>
          <w:t>(一)、创新策略与方向</w:t>
        </w:r>
        <w:r>
          <w:tab/>
        </w:r>
        <w:r>
          <w:fldChar w:fldCharType="begin"/>
        </w:r>
        <w:r>
          <w:instrText xml:space="preserve"> PAGEREF _Toc12582 \h </w:instrText>
        </w:r>
        <w:r>
          <w:fldChar w:fldCharType="separate"/>
        </w:r>
        <w:r>
          <w:t>46</w:t>
        </w:r>
        <w:r>
          <w:fldChar w:fldCharType="end"/>
        </w:r>
      </w:hyperlink>
    </w:p>
    <w:p>
      <w:pPr>
        <w:pStyle w:val="TOC2"/>
        <w:tabs>
          <w:tab w:val="right" w:leader="dot" w:pos="8306"/>
        </w:tabs>
      </w:pPr>
      <w:hyperlink w:anchor="_Toc7516" w:history="1">
        <w:r>
          <w:rPr>
            <w:rFonts w:ascii="仿宋" w:eastAsia="仿宋" w:hAnsi="仿宋" w:cs="仿宋" w:hint="eastAsia"/>
            <w:lang w:eastAsia="zh-CN"/>
          </w:rPr>
          <w:t>(二)、研发规划与投入</w:t>
        </w:r>
        <w:r>
          <w:tab/>
        </w:r>
        <w:r>
          <w:fldChar w:fldCharType="begin"/>
        </w:r>
        <w:r>
          <w:instrText xml:space="preserve"> PAGEREF _Toc7516 \h </w:instrText>
        </w:r>
        <w:r>
          <w:fldChar w:fldCharType="separate"/>
        </w:r>
        <w:r>
          <w:t>47</w:t>
        </w:r>
        <w:r>
          <w:fldChar w:fldCharType="end"/>
        </w:r>
      </w:hyperlink>
    </w:p>
    <w:p>
      <w:pPr>
        <w:pStyle w:val="TOC1"/>
        <w:tabs>
          <w:tab w:val="right" w:leader="dot" w:pos="8306"/>
        </w:tabs>
      </w:pPr>
      <w:hyperlink w:anchor="_Toc28360" w:history="1">
        <w:r>
          <w:rPr>
            <w:rFonts w:ascii="仿宋" w:eastAsia="仿宋" w:hAnsi="仿宋" w:cs="仿宋" w:hint="eastAsia"/>
            <w:lang w:eastAsia="zh-CN"/>
          </w:rPr>
          <w:t>十三、精密注塑设备项目变更管理</w:t>
        </w:r>
        <w:r>
          <w:tab/>
        </w:r>
        <w:r>
          <w:fldChar w:fldCharType="begin"/>
        </w:r>
        <w:r>
          <w:instrText xml:space="preserve"> PAGEREF _Toc28360 \h </w:instrText>
        </w:r>
        <w:r>
          <w:fldChar w:fldCharType="separate"/>
        </w:r>
        <w:r>
          <w:t>49</w:t>
        </w:r>
        <w:r>
          <w:fldChar w:fldCharType="end"/>
        </w:r>
      </w:hyperlink>
    </w:p>
    <w:p>
      <w:pPr>
        <w:pStyle w:val="TOC2"/>
        <w:tabs>
          <w:tab w:val="right" w:leader="dot" w:pos="8306"/>
        </w:tabs>
      </w:pPr>
      <w:hyperlink w:anchor="_Toc14729" w:history="1">
        <w:r>
          <w:rPr>
            <w:rFonts w:ascii="仿宋" w:eastAsia="仿宋" w:hAnsi="仿宋" w:cs="仿宋" w:hint="eastAsia"/>
            <w:lang w:eastAsia="zh-CN"/>
          </w:rPr>
          <w:t>(一)、变更申请与评估</w:t>
        </w:r>
        <w:r>
          <w:tab/>
        </w:r>
        <w:r>
          <w:fldChar w:fldCharType="begin"/>
        </w:r>
        <w:r>
          <w:instrText xml:space="preserve"> PAGEREF _Toc14729 \h </w:instrText>
        </w:r>
        <w:r>
          <w:fldChar w:fldCharType="separate"/>
        </w:r>
        <w:r>
          <w:t>49</w:t>
        </w:r>
        <w:r>
          <w:fldChar w:fldCharType="end"/>
        </w:r>
      </w:hyperlink>
    </w:p>
    <w:p>
      <w:pPr>
        <w:pStyle w:val="TOC2"/>
        <w:tabs>
          <w:tab w:val="right" w:leader="dot" w:pos="8306"/>
        </w:tabs>
      </w:pPr>
      <w:hyperlink w:anchor="_Toc22697" w:history="1">
        <w:r>
          <w:rPr>
            <w:rFonts w:ascii="仿宋" w:eastAsia="仿宋" w:hAnsi="仿宋" w:cs="仿宋" w:hint="eastAsia"/>
            <w:lang w:eastAsia="zh-CN"/>
          </w:rPr>
          <w:t>(二)、变更实施与控制</w:t>
        </w:r>
        <w:r>
          <w:tab/>
        </w:r>
        <w:r>
          <w:fldChar w:fldCharType="begin"/>
        </w:r>
        <w:r>
          <w:instrText xml:space="preserve"> PAGEREF _Toc22697 \h </w:instrText>
        </w:r>
        <w:r>
          <w:fldChar w:fldCharType="separate"/>
        </w:r>
        <w:r>
          <w:t>49</w:t>
        </w:r>
        <w:r>
          <w:fldChar w:fldCharType="end"/>
        </w:r>
      </w:hyperlink>
    </w:p>
    <w:p>
      <w:pPr>
        <w:pStyle w:val="TOC1"/>
        <w:tabs>
          <w:tab w:val="right" w:leader="dot" w:pos="8306"/>
        </w:tabs>
      </w:pPr>
      <w:hyperlink w:anchor="_Toc1999" w:history="1">
        <w:r>
          <w:rPr>
            <w:rFonts w:ascii="仿宋" w:eastAsia="仿宋" w:hAnsi="仿宋" w:cs="仿宋" w:hint="eastAsia"/>
            <w:lang w:eastAsia="zh-CN"/>
          </w:rPr>
          <w:t>十四、风险识别与分类</w:t>
        </w:r>
        <w:r>
          <w:tab/>
        </w:r>
        <w:r>
          <w:fldChar w:fldCharType="begin"/>
        </w:r>
        <w:r>
          <w:instrText xml:space="preserve"> PAGEREF _Toc1999 \h </w:instrText>
        </w:r>
        <w:r>
          <w:fldChar w:fldCharType="separate"/>
        </w:r>
        <w:r>
          <w:t>50</w:t>
        </w:r>
        <w:r>
          <w:fldChar w:fldCharType="end"/>
        </w:r>
      </w:hyperlink>
    </w:p>
    <w:p>
      <w:pPr>
        <w:pStyle w:val="TOC2"/>
        <w:tabs>
          <w:tab w:val="right" w:leader="dot" w:pos="8306"/>
        </w:tabs>
      </w:pPr>
      <w:hyperlink w:anchor="_Toc29881" w:history="1">
        <w:r>
          <w:rPr>
            <w:rFonts w:ascii="仿宋" w:eastAsia="仿宋" w:hAnsi="仿宋" w:cs="仿宋" w:hint="eastAsia"/>
            <w:lang w:eastAsia="zh-CN"/>
          </w:rPr>
          <w:t>(一)、风险识别</w:t>
        </w:r>
        <w:r>
          <w:tab/>
        </w:r>
        <w:r>
          <w:fldChar w:fldCharType="begin"/>
        </w:r>
        <w:r>
          <w:instrText xml:space="preserve"> PAGEREF _Toc29881 \h </w:instrText>
        </w:r>
        <w:r>
          <w:fldChar w:fldCharType="separate"/>
        </w:r>
        <w:r>
          <w:t>50</w:t>
        </w:r>
        <w:r>
          <w:fldChar w:fldCharType="end"/>
        </w:r>
      </w:hyperlink>
    </w:p>
    <w:p>
      <w:pPr>
        <w:pStyle w:val="TOC2"/>
        <w:tabs>
          <w:tab w:val="right" w:leader="dot" w:pos="8306"/>
        </w:tabs>
      </w:pPr>
      <w:hyperlink w:anchor="_Toc7963" w:history="1">
        <w:r>
          <w:rPr>
            <w:rFonts w:ascii="仿宋" w:eastAsia="仿宋" w:hAnsi="仿宋" w:cs="仿宋" w:hint="eastAsia"/>
            <w:lang w:eastAsia="zh-CN"/>
          </w:rPr>
          <w:t>(二)、风险分类</w:t>
        </w:r>
        <w:r>
          <w:tab/>
        </w:r>
        <w:r>
          <w:fldChar w:fldCharType="begin"/>
        </w:r>
        <w:r>
          <w:instrText xml:space="preserve"> PAGEREF _Toc7963 \h </w:instrText>
        </w:r>
        <w:r>
          <w:fldChar w:fldCharType="separate"/>
        </w:r>
        <w:r>
          <w:t>51</w:t>
        </w:r>
        <w:r>
          <w:fldChar w:fldCharType="end"/>
        </w:r>
      </w:hyperlink>
    </w:p>
    <w:p>
      <w:pPr>
        <w:pStyle w:val="TOC1"/>
        <w:tabs>
          <w:tab w:val="right" w:leader="dot" w:pos="8306"/>
        </w:tabs>
      </w:pPr>
      <w:hyperlink w:anchor="_Toc27649" w:history="1">
        <w:r>
          <w:rPr>
            <w:rFonts w:ascii="仿宋" w:eastAsia="仿宋" w:hAnsi="仿宋" w:cs="仿宋" w:hint="eastAsia"/>
            <w:lang w:eastAsia="zh-CN"/>
          </w:rPr>
          <w:t>十五、质量管理体系</w:t>
        </w:r>
        <w:r>
          <w:tab/>
        </w:r>
        <w:r>
          <w:fldChar w:fldCharType="begin"/>
        </w:r>
        <w:r>
          <w:instrText xml:space="preserve"> PAGEREF _Toc27649 \h </w:instrText>
        </w:r>
        <w:r>
          <w:fldChar w:fldCharType="separate"/>
        </w:r>
        <w:r>
          <w:t>53</w:t>
        </w:r>
        <w:r>
          <w:fldChar w:fldCharType="end"/>
        </w:r>
      </w:hyperlink>
    </w:p>
    <w:p>
      <w:pPr>
        <w:pStyle w:val="TOC2"/>
        <w:tabs>
          <w:tab w:val="right" w:leader="dot" w:pos="8306"/>
        </w:tabs>
      </w:pPr>
      <w:hyperlink w:anchor="_Toc730" w:history="1">
        <w:r>
          <w:rPr>
            <w:rFonts w:ascii="仿宋" w:eastAsia="仿宋" w:hAnsi="仿宋" w:cs="仿宋" w:hint="eastAsia"/>
            <w:lang w:eastAsia="zh-CN"/>
          </w:rPr>
          <w:t>(一)、质量目标与方针</w:t>
        </w:r>
        <w:r>
          <w:tab/>
        </w:r>
        <w:r>
          <w:fldChar w:fldCharType="begin"/>
        </w:r>
        <w:r>
          <w:instrText xml:space="preserve"> PAGEREF _Toc730 \h </w:instrText>
        </w:r>
        <w:r>
          <w:fldChar w:fldCharType="separate"/>
        </w:r>
        <w:r>
          <w:t>53</w:t>
        </w:r>
        <w:r>
          <w:fldChar w:fldCharType="end"/>
        </w:r>
      </w:hyperlink>
    </w:p>
    <w:p>
      <w:pPr>
        <w:pStyle w:val="TOC2"/>
        <w:tabs>
          <w:tab w:val="right" w:leader="dot" w:pos="8306"/>
        </w:tabs>
      </w:pPr>
      <w:hyperlink w:anchor="_Toc24736" w:history="1">
        <w:r>
          <w:rPr>
            <w:rFonts w:ascii="仿宋" w:eastAsia="仿宋" w:hAnsi="仿宋" w:cs="仿宋" w:hint="eastAsia"/>
            <w:lang w:eastAsia="zh-CN"/>
          </w:rPr>
          <w:t>(二)、质量管理责任</w:t>
        </w:r>
        <w:r>
          <w:tab/>
        </w:r>
        <w:r>
          <w:fldChar w:fldCharType="begin"/>
        </w:r>
        <w:r>
          <w:instrText xml:space="preserve"> PAGEREF _Toc24736 \h </w:instrText>
        </w:r>
        <w:r>
          <w:fldChar w:fldCharType="separate"/>
        </w:r>
        <w:r>
          <w:t>54</w:t>
        </w:r>
        <w:r>
          <w:fldChar w:fldCharType="end"/>
        </w:r>
      </w:hyperlink>
    </w:p>
    <w:p>
      <w:pPr>
        <w:pStyle w:val="TOC2"/>
        <w:tabs>
          <w:tab w:val="right" w:leader="dot" w:pos="8306"/>
        </w:tabs>
      </w:pPr>
      <w:hyperlink w:anchor="_Toc20361" w:history="1">
        <w:r>
          <w:rPr>
            <w:rFonts w:ascii="仿宋" w:eastAsia="仿宋" w:hAnsi="仿宋" w:cs="仿宋" w:hint="eastAsia"/>
            <w:lang w:eastAsia="zh-CN"/>
          </w:rPr>
          <w:t>(三)、质量管理体系文件</w:t>
        </w:r>
        <w:r>
          <w:tab/>
        </w:r>
        <w:r>
          <w:fldChar w:fldCharType="begin"/>
        </w:r>
        <w:r>
          <w:instrText xml:space="preserve"> PAGEREF _Toc20361 \h </w:instrText>
        </w:r>
        <w:r>
          <w:fldChar w:fldCharType="separate"/>
        </w:r>
        <w:r>
          <w:t>56</w:t>
        </w:r>
        <w:r>
          <w:fldChar w:fldCharType="end"/>
        </w:r>
      </w:hyperlink>
    </w:p>
    <w:p>
      <w:pPr>
        <w:pStyle w:val="TOC2"/>
        <w:tabs>
          <w:tab w:val="right" w:leader="dot" w:pos="8306"/>
        </w:tabs>
      </w:pPr>
      <w:hyperlink w:anchor="_Toc23697" w:history="1">
        <w:r>
          <w:rPr>
            <w:rFonts w:ascii="仿宋" w:eastAsia="仿宋" w:hAnsi="仿宋" w:cs="仿宋" w:hint="eastAsia"/>
            <w:lang w:eastAsia="zh-CN"/>
          </w:rPr>
          <w:t>(四)、质量培训与教育</w:t>
        </w:r>
        <w:r>
          <w:tab/>
        </w:r>
        <w:r>
          <w:fldChar w:fldCharType="begin"/>
        </w:r>
        <w:r>
          <w:instrText xml:space="preserve"> PAGEREF _Toc23697 \h </w:instrText>
        </w:r>
        <w:r>
          <w:fldChar w:fldCharType="separate"/>
        </w:r>
        <w:r>
          <w:t>58</w:t>
        </w:r>
        <w:r>
          <w:fldChar w:fldCharType="end"/>
        </w:r>
      </w:hyperlink>
    </w:p>
    <w:p>
      <w:pPr>
        <w:pStyle w:val="TOC2"/>
        <w:tabs>
          <w:tab w:val="right" w:leader="dot" w:pos="8306"/>
        </w:tabs>
      </w:pPr>
      <w:hyperlink w:anchor="_Toc4322" w:history="1">
        <w:r>
          <w:rPr>
            <w:rFonts w:ascii="仿宋" w:eastAsia="仿宋" w:hAnsi="仿宋" w:cs="仿宋" w:hint="eastAsia"/>
            <w:lang w:eastAsia="zh-CN"/>
          </w:rPr>
          <w:t>(五)、质量审核与评价</w:t>
        </w:r>
        <w:r>
          <w:tab/>
        </w:r>
        <w:r>
          <w:fldChar w:fldCharType="begin"/>
        </w:r>
        <w:r>
          <w:instrText xml:space="preserve"> PAGEREF _Toc4322 \h </w:instrText>
        </w:r>
        <w:r>
          <w:fldChar w:fldCharType="separate"/>
        </w:r>
        <w:r>
          <w:t>59</w:t>
        </w:r>
        <w:r>
          <w:fldChar w:fldCharType="end"/>
        </w:r>
      </w:hyperlink>
    </w:p>
    <w:p>
      <w:pPr>
        <w:pStyle w:val="TOC2"/>
        <w:tabs>
          <w:tab w:val="right" w:leader="dot" w:pos="8306"/>
        </w:tabs>
      </w:pPr>
      <w:hyperlink w:anchor="_Toc26533" w:history="1">
        <w:r>
          <w:rPr>
            <w:rFonts w:ascii="仿宋" w:eastAsia="仿宋" w:hAnsi="仿宋" w:cs="仿宋" w:hint="eastAsia"/>
            <w:lang w:eastAsia="zh-CN"/>
          </w:rPr>
          <w:t>(六)、不符合与纠正措施</w:t>
        </w:r>
        <w:r>
          <w:tab/>
        </w:r>
        <w:r>
          <w:fldChar w:fldCharType="begin"/>
        </w:r>
        <w:r>
          <w:instrText xml:space="preserve"> PAGEREF _Toc26533 \h </w:instrText>
        </w:r>
        <w:r>
          <w:fldChar w:fldCharType="separate"/>
        </w:r>
        <w:r>
          <w:t>60</w:t>
        </w:r>
        <w:r>
          <w:fldChar w:fldCharType="end"/>
        </w:r>
      </w:hyperlink>
    </w:p>
    <w:p>
      <w:pPr>
        <w:pStyle w:val="TOC1"/>
        <w:tabs>
          <w:tab w:val="right" w:leader="dot" w:pos="8306"/>
        </w:tabs>
      </w:pPr>
      <w:hyperlink w:anchor="_Toc13931" w:history="1">
        <w:r>
          <w:rPr>
            <w:rFonts w:ascii="仿宋" w:eastAsia="仿宋" w:hAnsi="仿宋" w:cs="仿宋" w:hint="eastAsia"/>
            <w:lang w:eastAsia="zh-CN"/>
          </w:rPr>
          <w:t>十六、精密注塑设备项目治理与监督</w:t>
        </w:r>
        <w:r>
          <w:tab/>
        </w:r>
        <w:r>
          <w:fldChar w:fldCharType="begin"/>
        </w:r>
        <w:r>
          <w:instrText xml:space="preserve"> PAGEREF _Toc13931 \h </w:instrText>
        </w:r>
        <w:r>
          <w:fldChar w:fldCharType="separate"/>
        </w:r>
        <w:r>
          <w:t>61</w:t>
        </w:r>
        <w:r>
          <w:fldChar w:fldCharType="end"/>
        </w:r>
      </w:hyperlink>
    </w:p>
    <w:p>
      <w:pPr>
        <w:pStyle w:val="TOC2"/>
        <w:tabs>
          <w:tab w:val="right" w:leader="dot" w:pos="8306"/>
        </w:tabs>
      </w:pPr>
      <w:hyperlink w:anchor="_Toc1629" w:history="1">
        <w:r>
          <w:rPr>
            <w:rFonts w:ascii="仿宋" w:eastAsia="仿宋" w:hAnsi="仿宋" w:cs="仿宋" w:hint="eastAsia"/>
            <w:lang w:eastAsia="zh-CN"/>
          </w:rPr>
          <w:t>(一)、精密注塑设备项目治理结构</w:t>
        </w:r>
        <w:r>
          <w:tab/>
        </w:r>
        <w:r>
          <w:fldChar w:fldCharType="begin"/>
        </w:r>
        <w:r>
          <w:instrText xml:space="preserve"> PAGEREF _Toc1629 \h </w:instrText>
        </w:r>
        <w:r>
          <w:fldChar w:fldCharType="separate"/>
        </w:r>
        <w:r>
          <w:t>61</w:t>
        </w:r>
        <w:r>
          <w:fldChar w:fldCharType="end"/>
        </w:r>
      </w:hyperlink>
    </w:p>
    <w:p>
      <w:pPr>
        <w:pStyle w:val="TOC2"/>
        <w:tabs>
          <w:tab w:val="right" w:leader="dot" w:pos="8306"/>
        </w:tabs>
      </w:pPr>
      <w:hyperlink w:anchor="_Toc362" w:history="1">
        <w:r>
          <w:rPr>
            <w:rFonts w:ascii="仿宋" w:eastAsia="仿宋" w:hAnsi="仿宋" w:cs="仿宋" w:hint="eastAsia"/>
            <w:lang w:eastAsia="zh-CN"/>
          </w:rPr>
          <w:t>(二)、监督与审计</w:t>
        </w:r>
        <w:r>
          <w:tab/>
        </w:r>
        <w:r>
          <w:fldChar w:fldCharType="begin"/>
        </w:r>
        <w:r>
          <w:instrText xml:space="preserve"> PAGEREF _Toc362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66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精密注塑设备项目的主要产品是XXXX，预计年产值为XXX万元。这一产品在市场中占据着重要的地位，其广泛的应用范围使得该精密注塑设备项目的市场前景非常广阔。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密注塑设备项目的xxx产品作为重要的原材料之一，将在多个领域发挥关键作用。其在建筑、交通、能源等方面的广泛应用将为整个产业链提供强大的支持，形成产业协同效应。精密注塑设备项目的年产值XXX万XXX万XXX万万元不仅反映了其在市场上的巨大潜力，更预示着它对国民经济的积极贡献。这种关联度高、涉及面广的产业关系，使得该精密注塑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55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注塑设备项目总征地面积为XXXX平方米，相当于约XX.XX亩，其中净用地面积为XXXX平方米，红线范围内相当于约XX.XX亩。这一用地规模充分考虑了精密注塑设备项目的建设需求，保障了精密注塑设备项目在合适的空间内得以充分发展。精密注塑设备项目规划的总建筑面积为XXXX平方米，其中主体工程建设占XXXX平方米，计容建筑面积达XXXX平方米。预计建筑工程的投资将达到XXXX万元，为精密注塑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注塑设备项目计划购置的设备共计XXXX台（套），设备购置费用为XXXX万元。这一设备购置计划充分考虑到精密注塑设备项目的生产需求和技术要求，确保了精密注塑设备项目在生产运营中具备先进的技术装备和高效的生产能力。设备的合理配置将为精密注塑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注塑设备项目计划总投资为XXXX万元，预计年实现营业收入为XXXX万元。这一产能规模的设定旨在确保精密注塑设备项目能够在投资与回报之间取得平衡，实现长期可持续的发展。精密注塑设备项目的总投资充分考虑到各个方面的需求，包括用地建设、设备购置等多个环节，以确保精密注塑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548"/>
      <w:r>
        <w:rPr>
          <w:rFonts w:ascii="仿宋" w:eastAsia="仿宋" w:hAnsi="仿宋" w:cs="仿宋" w:hint="eastAsia"/>
          <w:sz w:val="28"/>
          <w:lang w:eastAsia="zh-CN"/>
        </w:rPr>
        <w:t>二、精密注塑设备项目建设单位说明</w:t>
      </w:r>
      <w:bookmarkEnd w:id="5"/>
    </w:p>
    <w:p>
      <w:pPr>
        <w:pStyle w:val="Heading2"/>
        <w:rPr>
          <w:rFonts w:ascii="仿宋" w:eastAsia="仿宋" w:hAnsi="仿宋" w:cs="仿宋" w:hint="eastAsia"/>
          <w:lang w:eastAsia="zh-CN"/>
        </w:rPr>
      </w:pPr>
      <w:bookmarkStart w:id="6" w:name="_Toc13862"/>
      <w:r>
        <w:rPr>
          <w:rFonts w:ascii="仿宋" w:eastAsia="仿宋" w:hAnsi="仿宋" w:cs="仿宋" w:hint="eastAsia"/>
          <w:lang w:eastAsia="zh-CN"/>
        </w:rPr>
        <w:t>(一)、精密注塑设备项目承办单位基本情况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26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密注塑设备项目承办单位的XXXX，我们着眼于实现可持续的经济效益。通过技术创新和解决方案的提供，公司预计在精密注塑设备项目执行期间将获得可观的收入增长。这一收入来源主要包括精密注塑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同时，我们注重成本控制和效率提升，以确保精密注塑设备项目的可持续盈利。透过精细的管理和资源优化，公司期望实现精密注塑设备项目利润最大化。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密注塑设备项目实施进行全面的投资评估，包括精密注塑设备项目启动阶段的资金投入和后续运营成本。通过对精密注塑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精密注塑设备项目实施过程中具备足够的资金流动性，公司将进行详尽的现金流分析。这包括资金需求的合理预测、精密注塑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462"/>
      <w:r>
        <w:rPr>
          <w:rFonts w:ascii="仿宋" w:eastAsia="仿宋" w:hAnsi="仿宋" w:cs="仿宋" w:hint="eastAsia"/>
          <w:sz w:val="28"/>
          <w:lang w:eastAsia="zh-CN"/>
        </w:rPr>
        <w:t>三、精密注塑设备项目绩效评估</w:t>
      </w:r>
      <w:bookmarkEnd w:id="8"/>
    </w:p>
    <w:p>
      <w:pPr>
        <w:pStyle w:val="Heading2"/>
        <w:rPr>
          <w:rFonts w:ascii="仿宋" w:eastAsia="仿宋" w:hAnsi="仿宋" w:cs="仿宋" w:hint="eastAsia"/>
          <w:lang w:eastAsia="zh-CN"/>
        </w:rPr>
      </w:pPr>
      <w:bookmarkStart w:id="9" w:name="_Toc3146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注塑设备项目中，我们设计了一套全面的绩效评估指标，以确保精密注塑设备项目的可控和成功交付。这些指标跨足精密注塑设备项目目标、成本、进度和质量等多个维度，为我们提供了全面洞察精密注塑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注塑设备项目目标达成率是我们关注的首要指标。我们设定了明确的目标，并通过定期监测和评估，迅速发现并应对潜在的目标偏差。这为精密注塑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成本绩效是另一个核心关注点。通过实际成本与预算成本的对比分析，我们深入了解成本差异的原因，及时调整资源分配，保持精密注塑设备项目在经济效益方面的合理水平。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注塑设备项目进度作为关键的绩效指标之一，得到了精心的关注。我们制定了详细的精密注塑设备项目进度计划，并设立了进度符合度指标，确保实际进度与计划进度保持一致。这使我们能够快速发现和解决潜在的进度问题，保持精密注塑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精密注塑设备项目绩效的不可或缺的一环。我们引入了一系列的质量标准和客户满意度指标，以确保精密注塑设备项目交付的成果在质量上达到或超越预期水平。通过持续监测这些指标，我们努力提升精密注塑设备项目整体质量水平，为精密注塑设备项目的成功交付提供有力保障。通过这些科学且全面的绩效评估，我们能够更好地引导精密注塑设备项目的持续改进，确保精密注塑设备项目目标的顺利达成。</w:t>
      </w:r>
    </w:p>
    <w:p>
      <w:pPr>
        <w:pStyle w:val="Heading2"/>
        <w:ind w:firstLine="560" w:firstLineChars="200"/>
        <w:rPr>
          <w:rFonts w:ascii="仿宋" w:eastAsia="仿宋" w:hAnsi="仿宋" w:cs="仿宋" w:hint="eastAsia"/>
          <w:sz w:val="28"/>
          <w:lang w:eastAsia="zh-CN"/>
        </w:rPr>
      </w:pPr>
      <w:bookmarkStart w:id="10" w:name="_Toc1111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绩效评估是精密注塑设备项目中的关键环节，为确保精密注塑设备项目达到预期目标，我们采用了多层次、多维度的绩效评估方法。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密注塑设备项目的战略目标对齐，确保每个决策和行动都与精密注塑设备项目整体目标保持一致。团队会定期召开战略对齐会议，审视当前工作与精密注塑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精密注塑设备项目进度、质量、成本和风险等方面。这些指标通过数据收集和分析，为精密注塑设备项目管理团队提供了客观的评估依据。例如，我们通过精密注塑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绩效评估不仅仅停留在精密注塑设备项目内部，还考虑了精密注塑设备项目对外部环境的影响。我们定期进行干系人满意度调查，以了解各利益相关方对精密注塑设备项目的期望和满意度，并及时做出调整。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这种多层次、多角度的绩效评估方法，使得我们能够全面了解精密注塑设备项目的运行状态，及时做出调整，确保精密注塑设备项目在不断变化的环境中保持稳健前行。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3178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为了确保精密注塑设备项目的有效管理和不断优化，我们采用了精心设计的绩效评估周期。这个周期旨在实现灵活、实时和全面的评估，以适应精密注塑设备项目执行中的各种挑战。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密注塑设备项目的不同需求，分为短期、中期和长期。短期评估关注每个迭代或工作周期，以及时发现和解决当前任务中的问题。中期评估涵盖几个迭代，深入了解整体精密注塑设备项目的趋势和性能。长期评估则着眼于整个精密注塑设备项目阶段，确保精密注塑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精密注塑设备项目管理工具和协作平台，团队成员能够随时更新和分享精密注塑设备项目数据。这种实时性的反馈机制使我们能够及时察觉潜在问题，快速调整，保持精密注塑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精密注塑设备项目的决策制定密不可分。每个周期的精密注塑设备项目回顾会议成为集体总结经验、识别问题深层次原因并找到创新解决方案的平台。这种定期的反思与调整机制使精密注塑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009"/>
      <w:r>
        <w:rPr>
          <w:rFonts w:ascii="仿宋" w:eastAsia="仿宋" w:hAnsi="仿宋" w:cs="仿宋" w:hint="eastAsia"/>
          <w:sz w:val="28"/>
          <w:lang w:eastAsia="zh-CN"/>
        </w:rPr>
        <w:t>四、精密注塑设备项目文档管理</w:t>
      </w:r>
      <w:bookmarkEnd w:id="12"/>
    </w:p>
    <w:p>
      <w:pPr>
        <w:pStyle w:val="Heading2"/>
        <w:rPr>
          <w:rFonts w:ascii="仿宋" w:eastAsia="仿宋" w:hAnsi="仿宋" w:cs="仿宋" w:hint="eastAsia"/>
          <w:lang w:eastAsia="zh-CN"/>
        </w:rPr>
      </w:pPr>
      <w:bookmarkStart w:id="13" w:name="_Toc181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精密注塑设备项目高度重视文档的质量和准确性，以支持精密注塑设备项目的各项活动和决策。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注塑设备项目文档的编制始于精密注塑设备项目计划的初期，我们制定了详细的文档编制计划，明确了每个文档的内容、格式和编写责任人。在精密注塑设备项目启动阶段，我们首先编制了精密注塑设备项目章程，明确定义了精密注塑设备项目的目标、范围、风险等关键要素。随后，精密注塑设备项目团队根据计划陆续编制了需求文档、设计文档、测试文档等各类文档，确保精密注塑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密注塑设备项目管理中的重要环节，旨在确保精密注塑设备项目文档符合质量标准和精密注塑设备项目需求。在精密注塑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密注塑设备项目相关利益方和专业领域的专家对文档进行独立审查。这有助于获取更全面、客观的反馈，确保精密注塑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精密注塑设备项目在文档编制与审查方面建立了严格的管理机制，通过规范的流程和多维度的审查，确保精密注塑设备项目文档的质量、准确性和可靠性，为精密注塑设备项目的顺利推进提供了有力支持。</w:t>
      </w:r>
    </w:p>
    <w:p>
      <w:pPr>
        <w:pStyle w:val="Heading2"/>
        <w:ind w:firstLine="560" w:firstLineChars="200"/>
        <w:rPr>
          <w:rFonts w:ascii="仿宋" w:eastAsia="仿宋" w:hAnsi="仿宋" w:cs="仿宋" w:hint="eastAsia"/>
          <w:sz w:val="28"/>
          <w:lang w:eastAsia="zh-CN"/>
        </w:rPr>
      </w:pPr>
      <w:bookmarkStart w:id="14" w:name="_Toc1369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在精密注塑设备项目中，我们致力于优化文档发布与分发过程，以确保信息的高效传递和团队间协作的顺畅进行。以下是我们采取的关键优化策略：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我们通过多渠道发布文档，包括电子邮件、精密注塑设备项目管理平台、内部网站等，以满足不同团队成员的偏好和需求。多渠道发布确保了信息的全面覆盖。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我们采用了精细的权限控制，确保只有授权人员可以访问敏感信息。这种安全措施保护了精密注塑设备项目文档的机密性，防止了未经授权的信息泄露。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58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密注塑设备项目生命周期中一个至关重要的环节，直接关系到精密注塑设备项目信息的长期保存和历史记录的完整性。在精密注塑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1111"/>
      <w:r>
        <w:rPr>
          <w:rFonts w:ascii="仿宋" w:eastAsia="仿宋" w:hAnsi="仿宋" w:cs="仿宋" w:hint="eastAsia"/>
          <w:sz w:val="28"/>
          <w:lang w:eastAsia="zh-CN"/>
        </w:rPr>
        <w:t>五、精密注塑设备项目土建工程</w:t>
      </w:r>
      <w:bookmarkEnd w:id="16"/>
    </w:p>
    <w:p>
      <w:pPr>
        <w:pStyle w:val="Heading2"/>
        <w:rPr>
          <w:rFonts w:ascii="仿宋" w:eastAsia="仿宋" w:hAnsi="仿宋" w:cs="仿宋" w:hint="eastAsia"/>
          <w:lang w:eastAsia="zh-CN"/>
        </w:rPr>
      </w:pPr>
      <w:bookmarkStart w:id="17" w:name="_Toc3010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在精密注塑设备项目的建筑工程设计中，我们将秉承一系列重要的设计原则，以确保精密注塑设备项目建筑在功能、美观、可持续性等方面达到最佳效果。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首要原则是确保建筑的功能性得到最大化的发挥。我们将充分理解精密注塑设备项目的实际需求，合理布局各个功能区域，保证建筑在满足业务需求的同时，提供高效的工作环境。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在建筑设计中，我们将综合考虑建设和运营成本。通过精细的经济效益分析，确保设计方案在高效利用资源的同时，对精密注塑设备项目的长期盈利能力有积极的贡献。</w:t>
      </w:r>
    </w:p>
    <w:p>
      <w:pPr>
        <w:pStyle w:val="Heading2"/>
        <w:ind w:firstLine="560" w:firstLineChars="200"/>
        <w:rPr>
          <w:rFonts w:ascii="仿宋" w:eastAsia="仿宋" w:hAnsi="仿宋" w:cs="仿宋" w:hint="eastAsia"/>
          <w:sz w:val="28"/>
          <w:lang w:eastAsia="zh-CN"/>
        </w:rPr>
      </w:pPr>
      <w:bookmarkStart w:id="18" w:name="_Toc1099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注塑设备项目的土建工程设计中，我们将精准设定设计年限，结合精密注塑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密注塑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6990"/>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精密注塑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密注塑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密注塑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948"/>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本期工程精密注塑设备项目预计总建筑面积XXX平方米，其中：计容建筑面积XXX平方米，计划建筑工程投资XX万元，占精密注塑设备项目总投资的XX%。</w:t>
      </w:r>
    </w:p>
    <w:p>
      <w:pPr>
        <w:pStyle w:val="Heading1"/>
        <w:ind w:firstLine="560" w:firstLineChars="200"/>
        <w:rPr>
          <w:rFonts w:ascii="仿宋" w:eastAsia="仿宋" w:hAnsi="仿宋" w:cs="仿宋" w:hint="eastAsia"/>
          <w:sz w:val="28"/>
          <w:lang w:eastAsia="zh-CN"/>
        </w:rPr>
      </w:pPr>
      <w:bookmarkStart w:id="21" w:name="_Toc7998"/>
      <w:r>
        <w:rPr>
          <w:rFonts w:ascii="仿宋" w:eastAsia="仿宋" w:hAnsi="仿宋" w:cs="仿宋" w:hint="eastAsia"/>
          <w:sz w:val="28"/>
          <w:lang w:eastAsia="zh-CN"/>
        </w:rPr>
        <w:t>六、精密注塑设备项目建设背景及必要性分析</w:t>
      </w:r>
      <w:bookmarkEnd w:id="21"/>
    </w:p>
    <w:p>
      <w:pPr>
        <w:pStyle w:val="Heading2"/>
        <w:rPr>
          <w:rFonts w:ascii="仿宋" w:eastAsia="仿宋" w:hAnsi="仿宋" w:cs="仿宋" w:hint="eastAsia"/>
          <w:lang w:eastAsia="zh-CN"/>
        </w:rPr>
      </w:pPr>
      <w:bookmarkStart w:id="22" w:name="_Toc2688"/>
      <w:r>
        <w:rPr>
          <w:rFonts w:ascii="仿宋" w:eastAsia="仿宋" w:hAnsi="仿宋" w:cs="仿宋" w:hint="eastAsia"/>
          <w:lang w:eastAsia="zh-CN"/>
        </w:rPr>
        <w:t>(一)、精密注塑设备项目背景分析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https://d.book118.com/877045023136006052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47862"/>
    <w:rsid w:val="319478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45023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2024-03-02T08:43:00Z</dcterms:created>
  <dcterms:modified xsi:type="dcterms:W3CDTF">2024-03-02T08:43:43Z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A5EF977EFB314243AA18DF2E4025BAC2_11</vt:lpwstr>
  </property>
  <property fmtid="{D5CDD505-2E9C-101B-9397-08002B2CF9AE}" pid="3" name="KSOProductBuildVer">
    <vt:lpwstr>2052-12.1.0.16388</vt:lpwstr>
  </property>
</Properties>
</file>