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微波辐射计、微波散射计、测高计相关行业公司成立方案及可行性研究报告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21" w:history="1">
        <w:r>
          <w:rPr>
            <w:rFonts w:ascii="仿宋" w:eastAsia="仿宋" w:hAnsi="仿宋" w:cs="仿宋" w:hint="eastAsia"/>
            <w:lang w:eastAsia="zh-CN"/>
          </w:rPr>
          <w:t>前言</w:t>
        </w:r>
        <w:r>
          <w:tab/>
        </w:r>
        <w:r>
          <w:fldChar w:fldCharType="begin"/>
        </w:r>
        <w:r>
          <w:instrText xml:space="preserve"> PAGEREF _Toc25621 \h </w:instrText>
        </w:r>
        <w:r>
          <w:fldChar w:fldCharType="separate"/>
        </w:r>
        <w:r>
          <w:t>3</w:t>
        </w:r>
        <w:r>
          <w:fldChar w:fldCharType="end"/>
        </w:r>
      </w:hyperlink>
    </w:p>
    <w:p>
      <w:pPr>
        <w:pStyle w:val="TOC1"/>
        <w:tabs>
          <w:tab w:val="right" w:leader="dot" w:pos="8306"/>
        </w:tabs>
      </w:pPr>
      <w:hyperlink w:anchor="_Toc6416" w:history="1">
        <w:r>
          <w:rPr>
            <w:rFonts w:ascii="仿宋" w:eastAsia="仿宋" w:hAnsi="仿宋" w:cs="仿宋" w:hint="eastAsia"/>
            <w:lang w:eastAsia="zh-CN"/>
          </w:rPr>
          <w:t>一、发展规划</w:t>
        </w:r>
        <w:r>
          <w:tab/>
        </w:r>
        <w:r>
          <w:fldChar w:fldCharType="begin"/>
        </w:r>
        <w:r>
          <w:instrText xml:space="preserve"> PAGEREF _Toc6416 \h </w:instrText>
        </w:r>
        <w:r>
          <w:fldChar w:fldCharType="separate"/>
        </w:r>
        <w:r>
          <w:t>3</w:t>
        </w:r>
        <w:r>
          <w:fldChar w:fldCharType="end"/>
        </w:r>
      </w:hyperlink>
    </w:p>
    <w:p>
      <w:pPr>
        <w:pStyle w:val="TOC2"/>
        <w:tabs>
          <w:tab w:val="right" w:leader="dot" w:pos="8306"/>
        </w:tabs>
      </w:pPr>
      <w:hyperlink w:anchor="_Toc32677" w:history="1">
        <w:r>
          <w:rPr>
            <w:rFonts w:ascii="仿宋" w:eastAsia="仿宋" w:hAnsi="仿宋" w:cs="仿宋" w:hint="eastAsia"/>
            <w:lang w:eastAsia="zh-CN"/>
          </w:rPr>
          <w:t>(一)、公司发展规划</w:t>
        </w:r>
        <w:r>
          <w:tab/>
        </w:r>
        <w:r>
          <w:fldChar w:fldCharType="begin"/>
        </w:r>
        <w:r>
          <w:instrText xml:space="preserve"> PAGEREF _Toc32677 \h </w:instrText>
        </w:r>
        <w:r>
          <w:fldChar w:fldCharType="separate"/>
        </w:r>
        <w:r>
          <w:t>3</w:t>
        </w:r>
        <w:r>
          <w:fldChar w:fldCharType="end"/>
        </w:r>
      </w:hyperlink>
    </w:p>
    <w:p>
      <w:pPr>
        <w:pStyle w:val="TOC2"/>
        <w:tabs>
          <w:tab w:val="right" w:leader="dot" w:pos="8306"/>
        </w:tabs>
      </w:pPr>
      <w:hyperlink w:anchor="_Toc13959" w:history="1">
        <w:r>
          <w:rPr>
            <w:rFonts w:ascii="仿宋" w:eastAsia="仿宋" w:hAnsi="仿宋" w:cs="仿宋" w:hint="eastAsia"/>
            <w:lang w:eastAsia="zh-CN"/>
          </w:rPr>
          <w:t>(二)、保障措施</w:t>
        </w:r>
        <w:r>
          <w:tab/>
        </w:r>
        <w:r>
          <w:fldChar w:fldCharType="begin"/>
        </w:r>
        <w:r>
          <w:instrText xml:space="preserve"> PAGEREF _Toc13959 \h </w:instrText>
        </w:r>
        <w:r>
          <w:fldChar w:fldCharType="separate"/>
        </w:r>
        <w:r>
          <w:t>4</w:t>
        </w:r>
        <w:r>
          <w:fldChar w:fldCharType="end"/>
        </w:r>
      </w:hyperlink>
    </w:p>
    <w:p>
      <w:pPr>
        <w:pStyle w:val="TOC1"/>
        <w:tabs>
          <w:tab w:val="right" w:leader="dot" w:pos="8306"/>
        </w:tabs>
      </w:pPr>
      <w:hyperlink w:anchor="_Toc8304" w:history="1">
        <w:r>
          <w:rPr>
            <w:rFonts w:ascii="仿宋" w:eastAsia="仿宋" w:hAnsi="仿宋" w:cs="仿宋" w:hint="eastAsia"/>
            <w:lang w:eastAsia="zh-CN"/>
          </w:rPr>
          <w:t>二、微波辐射计、微波散射计、测高计项目概况</w:t>
        </w:r>
        <w:r>
          <w:tab/>
        </w:r>
        <w:r>
          <w:fldChar w:fldCharType="begin"/>
        </w:r>
        <w:r>
          <w:instrText xml:space="preserve"> PAGEREF _Toc8304 \h </w:instrText>
        </w:r>
        <w:r>
          <w:fldChar w:fldCharType="separate"/>
        </w:r>
        <w:r>
          <w:t>9</w:t>
        </w:r>
        <w:r>
          <w:fldChar w:fldCharType="end"/>
        </w:r>
      </w:hyperlink>
    </w:p>
    <w:p>
      <w:pPr>
        <w:pStyle w:val="TOC2"/>
        <w:tabs>
          <w:tab w:val="right" w:leader="dot" w:pos="8306"/>
        </w:tabs>
      </w:pPr>
      <w:hyperlink w:anchor="_Toc3005" w:history="1">
        <w:r>
          <w:rPr>
            <w:rFonts w:ascii="仿宋" w:eastAsia="仿宋" w:hAnsi="仿宋" w:cs="仿宋" w:hint="eastAsia"/>
            <w:lang w:eastAsia="zh-CN"/>
          </w:rPr>
          <w:t>(一)、投资路径</w:t>
        </w:r>
        <w:r>
          <w:tab/>
        </w:r>
        <w:r>
          <w:fldChar w:fldCharType="begin"/>
        </w:r>
        <w:r>
          <w:instrText xml:space="preserve"> PAGEREF _Toc3005 \h </w:instrText>
        </w:r>
        <w:r>
          <w:fldChar w:fldCharType="separate"/>
        </w:r>
        <w:r>
          <w:t>9</w:t>
        </w:r>
        <w:r>
          <w:fldChar w:fldCharType="end"/>
        </w:r>
      </w:hyperlink>
    </w:p>
    <w:p>
      <w:pPr>
        <w:pStyle w:val="TOC2"/>
        <w:tabs>
          <w:tab w:val="right" w:leader="dot" w:pos="8306"/>
        </w:tabs>
      </w:pPr>
      <w:hyperlink w:anchor="_Toc4270" w:history="1">
        <w:r>
          <w:rPr>
            <w:rFonts w:ascii="仿宋" w:eastAsia="仿宋" w:hAnsi="仿宋" w:cs="仿宋" w:hint="eastAsia"/>
            <w:lang w:eastAsia="zh-CN"/>
          </w:rPr>
          <w:t>(二)、微波辐射计、微波散射计、测高计项目提出的理由</w:t>
        </w:r>
        <w:r>
          <w:tab/>
        </w:r>
        <w:r>
          <w:fldChar w:fldCharType="begin"/>
        </w:r>
        <w:r>
          <w:instrText xml:space="preserve"> PAGEREF _Toc4270 \h </w:instrText>
        </w:r>
        <w:r>
          <w:fldChar w:fldCharType="separate"/>
        </w:r>
        <w:r>
          <w:t>9</w:t>
        </w:r>
        <w:r>
          <w:fldChar w:fldCharType="end"/>
        </w:r>
      </w:hyperlink>
    </w:p>
    <w:p>
      <w:pPr>
        <w:pStyle w:val="TOC2"/>
        <w:tabs>
          <w:tab w:val="right" w:leader="dot" w:pos="8306"/>
        </w:tabs>
      </w:pPr>
      <w:hyperlink w:anchor="_Toc10113" w:history="1">
        <w:r>
          <w:rPr>
            <w:rFonts w:ascii="仿宋" w:eastAsia="仿宋" w:hAnsi="仿宋" w:cs="仿宋" w:hint="eastAsia"/>
            <w:lang w:eastAsia="zh-CN"/>
          </w:rPr>
          <w:t>(三)、微波辐射计、微波散射计、测高计项目选址</w:t>
        </w:r>
        <w:r>
          <w:tab/>
        </w:r>
        <w:r>
          <w:fldChar w:fldCharType="begin"/>
        </w:r>
        <w:r>
          <w:instrText xml:space="preserve"> PAGEREF _Toc10113 \h </w:instrText>
        </w:r>
        <w:r>
          <w:fldChar w:fldCharType="separate"/>
        </w:r>
        <w:r>
          <w:t>11</w:t>
        </w:r>
        <w:r>
          <w:fldChar w:fldCharType="end"/>
        </w:r>
      </w:hyperlink>
    </w:p>
    <w:p>
      <w:pPr>
        <w:pStyle w:val="TOC2"/>
        <w:tabs>
          <w:tab w:val="right" w:leader="dot" w:pos="8306"/>
        </w:tabs>
      </w:pPr>
      <w:hyperlink w:anchor="_Toc17285" w:history="1">
        <w:r>
          <w:rPr>
            <w:rFonts w:ascii="仿宋" w:eastAsia="仿宋" w:hAnsi="仿宋" w:cs="仿宋" w:hint="eastAsia"/>
            <w:lang w:eastAsia="zh-CN"/>
          </w:rPr>
          <w:t>(四)、生产规模</w:t>
        </w:r>
        <w:r>
          <w:tab/>
        </w:r>
        <w:r>
          <w:fldChar w:fldCharType="begin"/>
        </w:r>
        <w:r>
          <w:instrText xml:space="preserve"> PAGEREF _Toc17285 \h </w:instrText>
        </w:r>
        <w:r>
          <w:fldChar w:fldCharType="separate"/>
        </w:r>
        <w:r>
          <w:t>11</w:t>
        </w:r>
        <w:r>
          <w:fldChar w:fldCharType="end"/>
        </w:r>
      </w:hyperlink>
    </w:p>
    <w:p>
      <w:pPr>
        <w:pStyle w:val="TOC2"/>
        <w:tabs>
          <w:tab w:val="right" w:leader="dot" w:pos="8306"/>
        </w:tabs>
      </w:pPr>
      <w:hyperlink w:anchor="_Toc6573" w:history="1">
        <w:r>
          <w:rPr>
            <w:rFonts w:ascii="仿宋" w:eastAsia="仿宋" w:hAnsi="仿宋" w:cs="仿宋" w:hint="eastAsia"/>
            <w:lang w:eastAsia="zh-CN"/>
          </w:rPr>
          <w:t>(五)、建设规模</w:t>
        </w:r>
        <w:r>
          <w:tab/>
        </w:r>
        <w:r>
          <w:fldChar w:fldCharType="begin"/>
        </w:r>
        <w:r>
          <w:instrText xml:space="preserve"> PAGEREF _Toc6573 \h </w:instrText>
        </w:r>
        <w:r>
          <w:fldChar w:fldCharType="separate"/>
        </w:r>
        <w:r>
          <w:t>11</w:t>
        </w:r>
        <w:r>
          <w:fldChar w:fldCharType="end"/>
        </w:r>
      </w:hyperlink>
    </w:p>
    <w:p>
      <w:pPr>
        <w:pStyle w:val="TOC2"/>
        <w:tabs>
          <w:tab w:val="right" w:leader="dot" w:pos="8306"/>
        </w:tabs>
      </w:pPr>
      <w:hyperlink w:anchor="_Toc30094" w:history="1">
        <w:r>
          <w:rPr>
            <w:rFonts w:ascii="仿宋" w:eastAsia="仿宋" w:hAnsi="仿宋" w:cs="仿宋" w:hint="eastAsia"/>
            <w:lang w:eastAsia="zh-CN"/>
          </w:rPr>
          <w:t>(六)、微波辐射计、微波散射计、测高计项目投资</w:t>
        </w:r>
        <w:r>
          <w:tab/>
        </w:r>
        <w:r>
          <w:fldChar w:fldCharType="begin"/>
        </w:r>
        <w:r>
          <w:instrText xml:space="preserve"> PAGEREF _Toc30094 \h </w:instrText>
        </w:r>
        <w:r>
          <w:fldChar w:fldCharType="separate"/>
        </w:r>
        <w:r>
          <w:t>11</w:t>
        </w:r>
        <w:r>
          <w:fldChar w:fldCharType="end"/>
        </w:r>
      </w:hyperlink>
    </w:p>
    <w:p>
      <w:pPr>
        <w:pStyle w:val="TOC2"/>
        <w:tabs>
          <w:tab w:val="right" w:leader="dot" w:pos="8306"/>
        </w:tabs>
      </w:pPr>
      <w:hyperlink w:anchor="_Toc28689" w:history="1">
        <w:r>
          <w:rPr>
            <w:rFonts w:ascii="仿宋" w:eastAsia="仿宋" w:hAnsi="仿宋" w:cs="仿宋" w:hint="eastAsia"/>
            <w:lang w:eastAsia="zh-CN"/>
          </w:rPr>
          <w:t>(七)、微波辐射计、微波散射计、测高计项目进度规划</w:t>
        </w:r>
        <w:r>
          <w:tab/>
        </w:r>
        <w:r>
          <w:fldChar w:fldCharType="begin"/>
        </w:r>
        <w:r>
          <w:instrText xml:space="preserve"> PAGEREF _Toc28689 \h </w:instrText>
        </w:r>
        <w:r>
          <w:fldChar w:fldCharType="separate"/>
        </w:r>
        <w:r>
          <w:t>12</w:t>
        </w:r>
        <w:r>
          <w:fldChar w:fldCharType="end"/>
        </w:r>
      </w:hyperlink>
    </w:p>
    <w:p>
      <w:pPr>
        <w:pStyle w:val="TOC2"/>
        <w:tabs>
          <w:tab w:val="right" w:leader="dot" w:pos="8306"/>
        </w:tabs>
      </w:pPr>
      <w:hyperlink w:anchor="_Toc6790" w:history="1">
        <w:r>
          <w:rPr>
            <w:rFonts w:ascii="仿宋" w:eastAsia="仿宋" w:hAnsi="仿宋" w:cs="仿宋" w:hint="eastAsia"/>
            <w:lang w:eastAsia="zh-CN"/>
          </w:rPr>
          <w:t>(八)、经济效益(正常经营年份)</w:t>
        </w:r>
        <w:r>
          <w:tab/>
        </w:r>
        <w:r>
          <w:fldChar w:fldCharType="begin"/>
        </w:r>
        <w:r>
          <w:instrText xml:space="preserve"> PAGEREF _Toc6790 \h </w:instrText>
        </w:r>
        <w:r>
          <w:fldChar w:fldCharType="separate"/>
        </w:r>
        <w:r>
          <w:t>12</w:t>
        </w:r>
        <w:r>
          <w:fldChar w:fldCharType="end"/>
        </w:r>
      </w:hyperlink>
    </w:p>
    <w:p>
      <w:pPr>
        <w:pStyle w:val="TOC2"/>
        <w:tabs>
          <w:tab w:val="right" w:leader="dot" w:pos="8306"/>
        </w:tabs>
      </w:pPr>
      <w:hyperlink w:anchor="_Toc16352" w:history="1">
        <w:r>
          <w:rPr>
            <w:rFonts w:ascii="仿宋" w:eastAsia="仿宋" w:hAnsi="仿宋" w:cs="仿宋" w:hint="eastAsia"/>
            <w:lang w:eastAsia="zh-CN"/>
          </w:rPr>
          <w:t>(九)、微波辐射计、微波散射计、测高计项目综合评价</w:t>
        </w:r>
        <w:r>
          <w:tab/>
        </w:r>
        <w:r>
          <w:fldChar w:fldCharType="begin"/>
        </w:r>
        <w:r>
          <w:instrText xml:space="preserve"> PAGEREF _Toc16352 \h </w:instrText>
        </w:r>
        <w:r>
          <w:fldChar w:fldCharType="separate"/>
        </w:r>
        <w:r>
          <w:t>13</w:t>
        </w:r>
        <w:r>
          <w:fldChar w:fldCharType="end"/>
        </w:r>
      </w:hyperlink>
    </w:p>
    <w:p>
      <w:pPr>
        <w:pStyle w:val="TOC1"/>
        <w:tabs>
          <w:tab w:val="right" w:leader="dot" w:pos="8306"/>
        </w:tabs>
      </w:pPr>
      <w:hyperlink w:anchor="_Toc18838" w:history="1">
        <w:r>
          <w:rPr>
            <w:rFonts w:ascii="仿宋" w:eastAsia="仿宋" w:hAnsi="仿宋" w:cs="仿宋" w:hint="eastAsia"/>
            <w:lang w:eastAsia="zh-CN"/>
          </w:rPr>
          <w:t>三、微波辐射计、微波散射计、测高计筹建公司基本信息</w:t>
        </w:r>
        <w:r>
          <w:tab/>
        </w:r>
        <w:r>
          <w:fldChar w:fldCharType="begin"/>
        </w:r>
        <w:r>
          <w:instrText xml:space="preserve"> PAGEREF _Toc18838 \h </w:instrText>
        </w:r>
        <w:r>
          <w:fldChar w:fldCharType="separate"/>
        </w:r>
        <w:r>
          <w:t>14</w:t>
        </w:r>
        <w:r>
          <w:fldChar w:fldCharType="end"/>
        </w:r>
      </w:hyperlink>
    </w:p>
    <w:p>
      <w:pPr>
        <w:pStyle w:val="TOC2"/>
        <w:tabs>
          <w:tab w:val="right" w:leader="dot" w:pos="8306"/>
        </w:tabs>
      </w:pPr>
      <w:hyperlink w:anchor="_Toc18263" w:history="1">
        <w:r>
          <w:rPr>
            <w:rFonts w:ascii="仿宋" w:eastAsia="仿宋" w:hAnsi="仿宋" w:cs="仿宋" w:hint="eastAsia"/>
            <w:lang w:eastAsia="zh-CN"/>
          </w:rPr>
          <w:t>(一)、公司名称</w:t>
        </w:r>
        <w:r>
          <w:tab/>
        </w:r>
        <w:r>
          <w:fldChar w:fldCharType="begin"/>
        </w:r>
        <w:r>
          <w:instrText xml:space="preserve"> PAGEREF _Toc18263 \h </w:instrText>
        </w:r>
        <w:r>
          <w:fldChar w:fldCharType="separate"/>
        </w:r>
        <w:r>
          <w:t>14</w:t>
        </w:r>
        <w:r>
          <w:fldChar w:fldCharType="end"/>
        </w:r>
      </w:hyperlink>
    </w:p>
    <w:p>
      <w:pPr>
        <w:pStyle w:val="TOC2"/>
        <w:tabs>
          <w:tab w:val="right" w:leader="dot" w:pos="8306"/>
        </w:tabs>
      </w:pPr>
      <w:hyperlink w:anchor="_Toc9433" w:history="1">
        <w:r>
          <w:rPr>
            <w:rFonts w:ascii="仿宋" w:eastAsia="仿宋" w:hAnsi="仿宋" w:cs="仿宋" w:hint="eastAsia"/>
            <w:lang w:eastAsia="zh-CN"/>
          </w:rPr>
          <w:t>(二)、注册资本</w:t>
        </w:r>
        <w:r>
          <w:tab/>
        </w:r>
        <w:r>
          <w:fldChar w:fldCharType="begin"/>
        </w:r>
        <w:r>
          <w:instrText xml:space="preserve"> PAGEREF _Toc9433 \h </w:instrText>
        </w:r>
        <w:r>
          <w:fldChar w:fldCharType="separate"/>
        </w:r>
        <w:r>
          <w:t>14</w:t>
        </w:r>
        <w:r>
          <w:fldChar w:fldCharType="end"/>
        </w:r>
      </w:hyperlink>
    </w:p>
    <w:p>
      <w:pPr>
        <w:pStyle w:val="TOC2"/>
        <w:tabs>
          <w:tab w:val="right" w:leader="dot" w:pos="8306"/>
        </w:tabs>
      </w:pPr>
      <w:hyperlink w:anchor="_Toc20913" w:history="1">
        <w:r>
          <w:rPr>
            <w:rFonts w:ascii="仿宋" w:eastAsia="仿宋" w:hAnsi="仿宋" w:cs="仿宋" w:hint="eastAsia"/>
            <w:lang w:eastAsia="zh-CN"/>
          </w:rPr>
          <w:t>(三)、注册地址</w:t>
        </w:r>
        <w:r>
          <w:tab/>
        </w:r>
        <w:r>
          <w:fldChar w:fldCharType="begin"/>
        </w:r>
        <w:r>
          <w:instrText xml:space="preserve"> PAGEREF _Toc20913 \h </w:instrText>
        </w:r>
        <w:r>
          <w:fldChar w:fldCharType="separate"/>
        </w:r>
        <w:r>
          <w:t>15</w:t>
        </w:r>
        <w:r>
          <w:fldChar w:fldCharType="end"/>
        </w:r>
      </w:hyperlink>
    </w:p>
    <w:p>
      <w:pPr>
        <w:pStyle w:val="TOC2"/>
        <w:tabs>
          <w:tab w:val="right" w:leader="dot" w:pos="8306"/>
        </w:tabs>
      </w:pPr>
      <w:hyperlink w:anchor="_Toc24069" w:history="1">
        <w:r>
          <w:rPr>
            <w:rFonts w:ascii="仿宋" w:eastAsia="仿宋" w:hAnsi="仿宋" w:cs="仿宋" w:hint="eastAsia"/>
            <w:lang w:eastAsia="zh-CN"/>
          </w:rPr>
          <w:t>(四)、法人代表</w:t>
        </w:r>
        <w:r>
          <w:tab/>
        </w:r>
        <w:r>
          <w:fldChar w:fldCharType="begin"/>
        </w:r>
        <w:r>
          <w:instrText xml:space="preserve"> PAGEREF _Toc24069 \h </w:instrText>
        </w:r>
        <w:r>
          <w:fldChar w:fldCharType="separate"/>
        </w:r>
        <w:r>
          <w:t>15</w:t>
        </w:r>
        <w:r>
          <w:fldChar w:fldCharType="end"/>
        </w:r>
      </w:hyperlink>
    </w:p>
    <w:p>
      <w:pPr>
        <w:pStyle w:val="TOC2"/>
        <w:tabs>
          <w:tab w:val="right" w:leader="dot" w:pos="8306"/>
        </w:tabs>
      </w:pPr>
      <w:hyperlink w:anchor="_Toc6053" w:history="1">
        <w:r>
          <w:rPr>
            <w:rFonts w:ascii="仿宋" w:eastAsia="仿宋" w:hAnsi="仿宋" w:cs="仿宋" w:hint="eastAsia"/>
            <w:lang w:eastAsia="zh-CN"/>
          </w:rPr>
          <w:t>(五)、主要经营范围</w:t>
        </w:r>
        <w:r>
          <w:tab/>
        </w:r>
        <w:r>
          <w:fldChar w:fldCharType="begin"/>
        </w:r>
        <w:r>
          <w:instrText xml:space="preserve"> PAGEREF _Toc6053 \h </w:instrText>
        </w:r>
        <w:r>
          <w:fldChar w:fldCharType="separate"/>
        </w:r>
        <w:r>
          <w:t>15</w:t>
        </w:r>
        <w:r>
          <w:fldChar w:fldCharType="end"/>
        </w:r>
      </w:hyperlink>
    </w:p>
    <w:p>
      <w:pPr>
        <w:pStyle w:val="TOC2"/>
        <w:tabs>
          <w:tab w:val="right" w:leader="dot" w:pos="8306"/>
        </w:tabs>
      </w:pPr>
      <w:hyperlink w:anchor="_Toc18785" w:history="1">
        <w:r>
          <w:rPr>
            <w:rFonts w:ascii="仿宋" w:eastAsia="仿宋" w:hAnsi="仿宋" w:cs="仿宋" w:hint="eastAsia"/>
            <w:lang w:eastAsia="zh-CN"/>
          </w:rPr>
          <w:t>(六)、主要股东</w:t>
        </w:r>
        <w:r>
          <w:tab/>
        </w:r>
        <w:r>
          <w:fldChar w:fldCharType="begin"/>
        </w:r>
        <w:r>
          <w:instrText xml:space="preserve"> PAGEREF _Toc18785 \h </w:instrText>
        </w:r>
        <w:r>
          <w:fldChar w:fldCharType="separate"/>
        </w:r>
        <w:r>
          <w:t>15</w:t>
        </w:r>
        <w:r>
          <w:fldChar w:fldCharType="end"/>
        </w:r>
      </w:hyperlink>
    </w:p>
    <w:p>
      <w:pPr>
        <w:pStyle w:val="TOC1"/>
        <w:tabs>
          <w:tab w:val="right" w:leader="dot" w:pos="8306"/>
        </w:tabs>
      </w:pPr>
      <w:hyperlink w:anchor="_Toc26888" w:history="1">
        <w:r>
          <w:rPr>
            <w:rFonts w:ascii="仿宋" w:eastAsia="仿宋" w:hAnsi="仿宋" w:cs="仿宋" w:hint="eastAsia"/>
            <w:lang w:eastAsia="zh-CN"/>
          </w:rPr>
          <w:t>四、公司成立方案</w:t>
        </w:r>
        <w:r>
          <w:tab/>
        </w:r>
        <w:r>
          <w:fldChar w:fldCharType="begin"/>
        </w:r>
        <w:r>
          <w:instrText xml:space="preserve"> PAGEREF _Toc26888 \h </w:instrText>
        </w:r>
        <w:r>
          <w:fldChar w:fldCharType="separate"/>
        </w:r>
        <w:r>
          <w:t>16</w:t>
        </w:r>
        <w:r>
          <w:fldChar w:fldCharType="end"/>
        </w:r>
      </w:hyperlink>
    </w:p>
    <w:p>
      <w:pPr>
        <w:pStyle w:val="TOC2"/>
        <w:tabs>
          <w:tab w:val="right" w:leader="dot" w:pos="8306"/>
        </w:tabs>
      </w:pPr>
      <w:hyperlink w:anchor="_Toc14705" w:history="1">
        <w:r>
          <w:rPr>
            <w:rFonts w:ascii="仿宋" w:eastAsia="仿宋" w:hAnsi="仿宋" w:cs="仿宋" w:hint="eastAsia"/>
            <w:lang w:eastAsia="zh-CN"/>
          </w:rPr>
          <w:t>(一)、公司经营宗旨</w:t>
        </w:r>
        <w:r>
          <w:tab/>
        </w:r>
        <w:r>
          <w:fldChar w:fldCharType="begin"/>
        </w:r>
        <w:r>
          <w:instrText xml:space="preserve"> PAGEREF _Toc14705 \h </w:instrText>
        </w:r>
        <w:r>
          <w:fldChar w:fldCharType="separate"/>
        </w:r>
        <w:r>
          <w:t>16</w:t>
        </w:r>
        <w:r>
          <w:fldChar w:fldCharType="end"/>
        </w:r>
      </w:hyperlink>
    </w:p>
    <w:p>
      <w:pPr>
        <w:pStyle w:val="TOC2"/>
        <w:tabs>
          <w:tab w:val="right" w:leader="dot" w:pos="8306"/>
        </w:tabs>
      </w:pPr>
      <w:hyperlink w:anchor="_Toc4169" w:history="1">
        <w:r>
          <w:rPr>
            <w:rFonts w:ascii="仿宋" w:eastAsia="仿宋" w:hAnsi="仿宋" w:cs="仿宋" w:hint="eastAsia"/>
            <w:lang w:eastAsia="zh-CN"/>
          </w:rPr>
          <w:t>(二)、公司的目标、主要职责</w:t>
        </w:r>
        <w:r>
          <w:tab/>
        </w:r>
        <w:r>
          <w:fldChar w:fldCharType="begin"/>
        </w:r>
        <w:r>
          <w:instrText xml:space="preserve"> PAGEREF _Toc4169 \h </w:instrText>
        </w:r>
        <w:r>
          <w:fldChar w:fldCharType="separate"/>
        </w:r>
        <w:r>
          <w:t>17</w:t>
        </w:r>
        <w:r>
          <w:fldChar w:fldCharType="end"/>
        </w:r>
      </w:hyperlink>
    </w:p>
    <w:p>
      <w:pPr>
        <w:pStyle w:val="TOC2"/>
        <w:tabs>
          <w:tab w:val="right" w:leader="dot" w:pos="8306"/>
        </w:tabs>
      </w:pPr>
      <w:hyperlink w:anchor="_Toc28927" w:history="1">
        <w:r>
          <w:rPr>
            <w:rFonts w:ascii="仿宋" w:eastAsia="仿宋" w:hAnsi="仿宋" w:cs="仿宋" w:hint="eastAsia"/>
            <w:lang w:eastAsia="zh-CN"/>
          </w:rPr>
          <w:t>(三)、公司组建方式</w:t>
        </w:r>
        <w:r>
          <w:tab/>
        </w:r>
        <w:r>
          <w:fldChar w:fldCharType="begin"/>
        </w:r>
        <w:r>
          <w:instrText xml:space="preserve"> PAGEREF _Toc28927 \h </w:instrText>
        </w:r>
        <w:r>
          <w:fldChar w:fldCharType="separate"/>
        </w:r>
        <w:r>
          <w:t>20</w:t>
        </w:r>
        <w:r>
          <w:fldChar w:fldCharType="end"/>
        </w:r>
      </w:hyperlink>
    </w:p>
    <w:p>
      <w:pPr>
        <w:pStyle w:val="TOC2"/>
        <w:tabs>
          <w:tab w:val="right" w:leader="dot" w:pos="8306"/>
        </w:tabs>
      </w:pPr>
      <w:hyperlink w:anchor="_Toc9938" w:history="1">
        <w:r>
          <w:rPr>
            <w:rFonts w:ascii="仿宋" w:eastAsia="仿宋" w:hAnsi="仿宋" w:cs="仿宋" w:hint="eastAsia"/>
            <w:lang w:eastAsia="zh-CN"/>
          </w:rPr>
          <w:t>(四)、公司管理体制</w:t>
        </w:r>
        <w:r>
          <w:tab/>
        </w:r>
        <w:r>
          <w:fldChar w:fldCharType="begin"/>
        </w:r>
        <w:r>
          <w:instrText xml:space="preserve"> PAGEREF _Toc9938 \h </w:instrText>
        </w:r>
        <w:r>
          <w:fldChar w:fldCharType="separate"/>
        </w:r>
        <w:r>
          <w:t>21</w:t>
        </w:r>
        <w:r>
          <w:fldChar w:fldCharType="end"/>
        </w:r>
      </w:hyperlink>
    </w:p>
    <w:p>
      <w:pPr>
        <w:pStyle w:val="TOC2"/>
        <w:tabs>
          <w:tab w:val="right" w:leader="dot" w:pos="8306"/>
        </w:tabs>
      </w:pPr>
      <w:hyperlink w:anchor="_Toc9832" w:history="1">
        <w:r>
          <w:rPr>
            <w:rFonts w:ascii="仿宋" w:eastAsia="仿宋" w:hAnsi="仿宋" w:cs="仿宋" w:hint="eastAsia"/>
            <w:lang w:eastAsia="zh-CN"/>
          </w:rPr>
          <w:t>(五)、部门职责及权限</w:t>
        </w:r>
        <w:r>
          <w:tab/>
        </w:r>
        <w:r>
          <w:fldChar w:fldCharType="begin"/>
        </w:r>
        <w:r>
          <w:instrText xml:space="preserve"> PAGEREF _Toc9832 \h </w:instrText>
        </w:r>
        <w:r>
          <w:fldChar w:fldCharType="separate"/>
        </w:r>
        <w:r>
          <w:t>22</w:t>
        </w:r>
        <w:r>
          <w:fldChar w:fldCharType="end"/>
        </w:r>
      </w:hyperlink>
    </w:p>
    <w:p>
      <w:pPr>
        <w:pStyle w:val="TOC2"/>
        <w:tabs>
          <w:tab w:val="right" w:leader="dot" w:pos="8306"/>
        </w:tabs>
      </w:pPr>
      <w:hyperlink w:anchor="_Toc2470" w:history="1">
        <w:r>
          <w:rPr>
            <w:rFonts w:ascii="仿宋" w:eastAsia="仿宋" w:hAnsi="仿宋" w:cs="仿宋" w:hint="eastAsia"/>
            <w:lang w:eastAsia="zh-CN"/>
          </w:rPr>
          <w:t>(六)、核心人员介绍</w:t>
        </w:r>
        <w:r>
          <w:tab/>
        </w:r>
        <w:r>
          <w:fldChar w:fldCharType="begin"/>
        </w:r>
        <w:r>
          <w:instrText xml:space="preserve"> PAGEREF _Toc2470 \h </w:instrText>
        </w:r>
        <w:r>
          <w:fldChar w:fldCharType="separate"/>
        </w:r>
        <w:r>
          <w:t>24</w:t>
        </w:r>
        <w:r>
          <w:fldChar w:fldCharType="end"/>
        </w:r>
      </w:hyperlink>
    </w:p>
    <w:p>
      <w:pPr>
        <w:pStyle w:val="TOC2"/>
        <w:tabs>
          <w:tab w:val="right" w:leader="dot" w:pos="8306"/>
        </w:tabs>
      </w:pPr>
      <w:hyperlink w:anchor="_Toc10840" w:history="1">
        <w:r>
          <w:rPr>
            <w:rFonts w:ascii="仿宋" w:eastAsia="仿宋" w:hAnsi="仿宋" w:cs="仿宋" w:hint="eastAsia"/>
            <w:lang w:eastAsia="zh-CN"/>
          </w:rPr>
          <w:t>(七)、财务会计制度</w:t>
        </w:r>
        <w:r>
          <w:tab/>
        </w:r>
        <w:r>
          <w:fldChar w:fldCharType="begin"/>
        </w:r>
        <w:r>
          <w:instrText xml:space="preserve"> PAGEREF _Toc10840 \h </w:instrText>
        </w:r>
        <w:r>
          <w:fldChar w:fldCharType="separate"/>
        </w:r>
        <w:r>
          <w:t>26</w:t>
        </w:r>
        <w:r>
          <w:fldChar w:fldCharType="end"/>
        </w:r>
      </w:hyperlink>
    </w:p>
    <w:p>
      <w:pPr>
        <w:pStyle w:val="TOC1"/>
        <w:tabs>
          <w:tab w:val="right" w:leader="dot" w:pos="8306"/>
        </w:tabs>
      </w:pPr>
      <w:hyperlink w:anchor="_Toc22446" w:history="1">
        <w:r>
          <w:rPr>
            <w:rFonts w:ascii="仿宋" w:eastAsia="仿宋" w:hAnsi="仿宋" w:cs="仿宋" w:hint="eastAsia"/>
            <w:lang w:eastAsia="zh-CN"/>
          </w:rPr>
          <w:t>五、行业、市场分析</w:t>
        </w:r>
        <w:r>
          <w:tab/>
        </w:r>
        <w:r>
          <w:fldChar w:fldCharType="begin"/>
        </w:r>
        <w:r>
          <w:instrText xml:space="preserve"> PAGEREF _Toc22446 \h </w:instrText>
        </w:r>
        <w:r>
          <w:fldChar w:fldCharType="separate"/>
        </w:r>
        <w:r>
          <w:t>32</w:t>
        </w:r>
        <w:r>
          <w:fldChar w:fldCharType="end"/>
        </w:r>
      </w:hyperlink>
    </w:p>
    <w:p>
      <w:pPr>
        <w:pStyle w:val="TOC2"/>
        <w:tabs>
          <w:tab w:val="right" w:leader="dot" w:pos="8306"/>
        </w:tabs>
      </w:pPr>
      <w:hyperlink w:anchor="_Toc5464" w:history="1">
        <w:r>
          <w:rPr>
            <w:rFonts w:ascii="仿宋" w:eastAsia="仿宋" w:hAnsi="仿宋" w:cs="仿宋" w:hint="eastAsia"/>
            <w:lang w:eastAsia="zh-CN"/>
          </w:rPr>
          <w:t>(一)、行业分析</w:t>
        </w:r>
        <w:r>
          <w:tab/>
        </w:r>
        <w:r>
          <w:fldChar w:fldCharType="begin"/>
        </w:r>
        <w:r>
          <w:instrText xml:space="preserve"> PAGEREF _Toc5464 \h </w:instrText>
        </w:r>
        <w:r>
          <w:fldChar w:fldCharType="separate"/>
        </w:r>
        <w:r>
          <w:t>32</w:t>
        </w:r>
        <w:r>
          <w:fldChar w:fldCharType="end"/>
        </w:r>
      </w:hyperlink>
    </w:p>
    <w:p>
      <w:pPr>
        <w:pStyle w:val="TOC2"/>
        <w:tabs>
          <w:tab w:val="right" w:leader="dot" w:pos="8306"/>
        </w:tabs>
      </w:pPr>
      <w:hyperlink w:anchor="_Toc28554" w:history="1">
        <w:r>
          <w:rPr>
            <w:rFonts w:ascii="仿宋" w:eastAsia="仿宋" w:hAnsi="仿宋" w:cs="仿宋" w:hint="eastAsia"/>
            <w:lang w:eastAsia="zh-CN"/>
          </w:rPr>
          <w:t>(二)、市场分析</w:t>
        </w:r>
        <w:r>
          <w:tab/>
        </w:r>
        <w:r>
          <w:fldChar w:fldCharType="begin"/>
        </w:r>
        <w:r>
          <w:instrText xml:space="preserve"> PAGEREF _Toc28554 \h </w:instrText>
        </w:r>
        <w:r>
          <w:fldChar w:fldCharType="separate"/>
        </w:r>
        <w:r>
          <w:t>33</w:t>
        </w:r>
        <w:r>
          <w:fldChar w:fldCharType="end"/>
        </w:r>
      </w:hyperlink>
    </w:p>
    <w:p>
      <w:pPr>
        <w:pStyle w:val="TOC2"/>
        <w:tabs>
          <w:tab w:val="right" w:leader="dot" w:pos="8306"/>
        </w:tabs>
      </w:pPr>
      <w:hyperlink w:anchor="_Toc15065" w:history="1">
        <w:r>
          <w:rPr>
            <w:rFonts w:ascii="仿宋" w:eastAsia="仿宋" w:hAnsi="仿宋" w:cs="仿宋" w:hint="eastAsia"/>
            <w:lang w:eastAsia="zh-CN"/>
          </w:rPr>
          <w:t>(三)、行业发展及市场前景分析</w:t>
        </w:r>
        <w:r>
          <w:tab/>
        </w:r>
        <w:r>
          <w:fldChar w:fldCharType="begin"/>
        </w:r>
        <w:r>
          <w:instrText xml:space="preserve"> PAGEREF _Toc15065 \h </w:instrText>
        </w:r>
        <w:r>
          <w:fldChar w:fldCharType="separate"/>
        </w:r>
        <w:r>
          <w:t>33</w:t>
        </w:r>
        <w:r>
          <w:fldChar w:fldCharType="end"/>
        </w:r>
      </w:hyperlink>
    </w:p>
    <w:p>
      <w:pPr>
        <w:pStyle w:val="TOC1"/>
        <w:tabs>
          <w:tab w:val="right" w:leader="dot" w:pos="8306"/>
        </w:tabs>
      </w:pPr>
      <w:hyperlink w:anchor="_Toc20713" w:history="1">
        <w:r>
          <w:rPr>
            <w:rFonts w:ascii="仿宋" w:eastAsia="仿宋" w:hAnsi="仿宋" w:cs="仿宋" w:hint="eastAsia"/>
            <w:lang w:eastAsia="zh-CN"/>
          </w:rPr>
          <w:t>六、目标客户和受众分析</w:t>
        </w:r>
        <w:r>
          <w:tab/>
        </w:r>
        <w:r>
          <w:fldChar w:fldCharType="begin"/>
        </w:r>
        <w:r>
          <w:instrText xml:space="preserve"> PAGEREF _Toc20713 \h </w:instrText>
        </w:r>
        <w:r>
          <w:fldChar w:fldCharType="separate"/>
        </w:r>
        <w:r>
          <w:t>34</w:t>
        </w:r>
        <w:r>
          <w:fldChar w:fldCharType="end"/>
        </w:r>
      </w:hyperlink>
    </w:p>
    <w:p>
      <w:pPr>
        <w:pStyle w:val="TOC2"/>
        <w:tabs>
          <w:tab w:val="right" w:leader="dot" w:pos="8306"/>
        </w:tabs>
      </w:pPr>
      <w:hyperlink w:anchor="_Toc21932" w:history="1">
        <w:r>
          <w:rPr>
            <w:rFonts w:ascii="仿宋" w:eastAsia="仿宋" w:hAnsi="仿宋" w:cs="仿宋" w:hint="eastAsia"/>
            <w:lang w:eastAsia="zh-CN"/>
          </w:rPr>
          <w:t>(一)、客户群体描述</w:t>
        </w:r>
        <w:r>
          <w:tab/>
        </w:r>
        <w:r>
          <w:fldChar w:fldCharType="begin"/>
        </w:r>
        <w:r>
          <w:instrText xml:space="preserve"> PAGEREF _Toc21932 \h </w:instrText>
        </w:r>
        <w:r>
          <w:fldChar w:fldCharType="separate"/>
        </w:r>
        <w:r>
          <w:t>34</w:t>
        </w:r>
        <w:r>
          <w:fldChar w:fldCharType="end"/>
        </w:r>
      </w:hyperlink>
    </w:p>
    <w:p>
      <w:pPr>
        <w:pStyle w:val="TOC2"/>
        <w:tabs>
          <w:tab w:val="right" w:leader="dot" w:pos="8306"/>
        </w:tabs>
      </w:pPr>
      <w:hyperlink w:anchor="_Toc9659" w:history="1">
        <w:r>
          <w:rPr>
            <w:rFonts w:ascii="仿宋" w:eastAsia="仿宋" w:hAnsi="仿宋" w:cs="仿宋" w:hint="eastAsia"/>
            <w:lang w:eastAsia="zh-CN"/>
          </w:rPr>
          <w:t>(二)、客户需求和期望</w:t>
        </w:r>
        <w:r>
          <w:tab/>
        </w:r>
        <w:r>
          <w:fldChar w:fldCharType="begin"/>
        </w:r>
        <w:r>
          <w:instrText xml:space="preserve"> PAGEREF _Toc9659 \h </w:instrText>
        </w:r>
        <w:r>
          <w:fldChar w:fldCharType="separate"/>
        </w:r>
        <w:r>
          <w:t>36</w:t>
        </w:r>
        <w:r>
          <w:fldChar w:fldCharType="end"/>
        </w:r>
      </w:hyperlink>
    </w:p>
    <w:p>
      <w:pPr>
        <w:pStyle w:val="TOC2"/>
        <w:tabs>
          <w:tab w:val="right" w:leader="dot" w:pos="8306"/>
        </w:tabs>
      </w:pPr>
      <w:hyperlink w:anchor="_Toc16633" w:history="1">
        <w:r>
          <w:rPr>
            <w:rFonts w:ascii="仿宋" w:eastAsia="仿宋" w:hAnsi="仿宋" w:cs="仿宋" w:hint="eastAsia"/>
            <w:lang w:eastAsia="zh-CN"/>
          </w:rPr>
          <w:t>(三)、客户获取策略</w:t>
        </w:r>
        <w:r>
          <w:tab/>
        </w:r>
        <w:r>
          <w:fldChar w:fldCharType="begin"/>
        </w:r>
        <w:r>
          <w:instrText xml:space="preserve"> PAGEREF _Toc16633 \h </w:instrText>
        </w:r>
        <w:r>
          <w:fldChar w:fldCharType="separate"/>
        </w:r>
        <w:r>
          <w:t>37</w:t>
        </w:r>
        <w:r>
          <w:fldChar w:fldCharType="end"/>
        </w:r>
      </w:hyperlink>
    </w:p>
    <w:p>
      <w:pPr>
        <w:pStyle w:val="TOC2"/>
        <w:tabs>
          <w:tab w:val="right" w:leader="dot" w:pos="8306"/>
        </w:tabs>
      </w:pPr>
      <w:hyperlink w:anchor="_Toc27192" w:history="1">
        <w:r>
          <w:rPr>
            <w:rFonts w:ascii="仿宋" w:eastAsia="仿宋" w:hAnsi="仿宋" w:cs="仿宋" w:hint="eastAsia"/>
            <w:lang w:eastAsia="zh-CN"/>
          </w:rPr>
          <w:t>(四)、客户关系管理</w:t>
        </w:r>
        <w:r>
          <w:tab/>
        </w:r>
        <w:r>
          <w:fldChar w:fldCharType="begin"/>
        </w:r>
        <w:r>
          <w:instrText xml:space="preserve"> PAGEREF _Toc27192 \h </w:instrText>
        </w:r>
        <w:r>
          <w:fldChar w:fldCharType="separate"/>
        </w:r>
        <w:r>
          <w:t>39</w:t>
        </w:r>
        <w:r>
          <w:fldChar w:fldCharType="end"/>
        </w:r>
      </w:hyperlink>
    </w:p>
    <w:p>
      <w:pPr>
        <w:pStyle w:val="TOC1"/>
        <w:tabs>
          <w:tab w:val="right" w:leader="dot" w:pos="8306"/>
        </w:tabs>
      </w:pPr>
      <w:hyperlink w:anchor="_Toc6867" w:history="1">
        <w:r>
          <w:rPr>
            <w:rFonts w:ascii="仿宋" w:eastAsia="仿宋" w:hAnsi="仿宋" w:cs="仿宋" w:hint="eastAsia"/>
            <w:lang w:eastAsia="zh-CN"/>
          </w:rPr>
          <w:t>七、微波辐射计、微波散射计、测高计项目经济效益</w:t>
        </w:r>
        <w:r>
          <w:tab/>
        </w:r>
        <w:r>
          <w:fldChar w:fldCharType="begin"/>
        </w:r>
        <w:r>
          <w:instrText xml:space="preserve"> PAGEREF _Toc6867 \h </w:instrText>
        </w:r>
        <w:r>
          <w:fldChar w:fldCharType="separate"/>
        </w:r>
        <w:r>
          <w:t>41</w:t>
        </w:r>
        <w:r>
          <w:fldChar w:fldCharType="end"/>
        </w:r>
      </w:hyperlink>
    </w:p>
    <w:p>
      <w:pPr>
        <w:pStyle w:val="TOC2"/>
        <w:tabs>
          <w:tab w:val="right" w:leader="dot" w:pos="8306"/>
        </w:tabs>
      </w:pPr>
      <w:hyperlink w:anchor="_Toc19390" w:history="1">
        <w:r>
          <w:rPr>
            <w:rFonts w:ascii="仿宋" w:eastAsia="仿宋" w:hAnsi="仿宋" w:cs="仿宋" w:hint="eastAsia"/>
            <w:lang w:eastAsia="zh-CN"/>
          </w:rPr>
          <w:t>(一)、基本假设及基础参数选取</w:t>
        </w:r>
        <w:r>
          <w:tab/>
        </w:r>
        <w:r>
          <w:fldChar w:fldCharType="begin"/>
        </w:r>
        <w:r>
          <w:instrText xml:space="preserve"> PAGEREF _Toc19390 \h </w:instrText>
        </w:r>
        <w:r>
          <w:fldChar w:fldCharType="separate"/>
        </w:r>
        <w:r>
          <w:t>41</w:t>
        </w:r>
        <w:r>
          <w:fldChar w:fldCharType="end"/>
        </w:r>
      </w:hyperlink>
    </w:p>
    <w:p>
      <w:pPr>
        <w:pStyle w:val="TOC2"/>
        <w:tabs>
          <w:tab w:val="right" w:leader="dot" w:pos="8306"/>
        </w:tabs>
      </w:pPr>
      <w:hyperlink w:anchor="_Toc13429" w:history="1">
        <w:r>
          <w:rPr>
            <w:rFonts w:ascii="仿宋" w:eastAsia="仿宋" w:hAnsi="仿宋" w:cs="仿宋" w:hint="eastAsia"/>
            <w:lang w:eastAsia="zh-CN"/>
          </w:rPr>
          <w:t>(二)、经济评价财务测算</w:t>
        </w:r>
        <w:r>
          <w:tab/>
        </w:r>
        <w:r>
          <w:fldChar w:fldCharType="begin"/>
        </w:r>
        <w:r>
          <w:instrText xml:space="preserve"> PAGEREF _Toc13429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59" w:history="1">
        <w:r>
          <w:rPr>
            <w:rFonts w:ascii="仿宋" w:eastAsia="仿宋" w:hAnsi="仿宋" w:cs="仿宋" w:hint="eastAsia"/>
            <w:lang w:eastAsia="zh-CN"/>
          </w:rPr>
          <w:t>(三)、微波辐射计、微波散射计、测高计项目盈利能力分析</w:t>
        </w:r>
        <w:r>
          <w:tab/>
        </w:r>
        <w:r>
          <w:fldChar w:fldCharType="begin"/>
        </w:r>
        <w:r>
          <w:instrText xml:space="preserve"> PAGEREF _Toc31959 \h </w:instrText>
        </w:r>
        <w:r>
          <w:fldChar w:fldCharType="separate"/>
        </w:r>
        <w:r>
          <w:t>43</w:t>
        </w:r>
        <w:r>
          <w:fldChar w:fldCharType="end"/>
        </w:r>
      </w:hyperlink>
    </w:p>
    <w:p>
      <w:pPr>
        <w:pStyle w:val="TOC2"/>
        <w:tabs>
          <w:tab w:val="right" w:leader="dot" w:pos="8306"/>
        </w:tabs>
      </w:pPr>
      <w:hyperlink w:anchor="_Toc32078" w:history="1">
        <w:r>
          <w:rPr>
            <w:rFonts w:ascii="仿宋" w:eastAsia="仿宋" w:hAnsi="仿宋" w:cs="仿宋" w:hint="eastAsia"/>
            <w:lang w:eastAsia="zh-CN"/>
          </w:rPr>
          <w:t>(四)、财务生存能力分析</w:t>
        </w:r>
        <w:r>
          <w:tab/>
        </w:r>
        <w:r>
          <w:fldChar w:fldCharType="begin"/>
        </w:r>
        <w:r>
          <w:instrText xml:space="preserve"> PAGEREF _Toc32078 \h </w:instrText>
        </w:r>
        <w:r>
          <w:fldChar w:fldCharType="separate"/>
        </w:r>
        <w:r>
          <w:t>45</w:t>
        </w:r>
        <w:r>
          <w:fldChar w:fldCharType="end"/>
        </w:r>
      </w:hyperlink>
    </w:p>
    <w:p>
      <w:pPr>
        <w:pStyle w:val="TOC2"/>
        <w:tabs>
          <w:tab w:val="right" w:leader="dot" w:pos="8306"/>
        </w:tabs>
      </w:pPr>
      <w:hyperlink w:anchor="_Toc2947" w:history="1">
        <w:r>
          <w:rPr>
            <w:rFonts w:ascii="仿宋" w:eastAsia="仿宋" w:hAnsi="仿宋" w:cs="仿宋" w:hint="eastAsia"/>
            <w:lang w:eastAsia="zh-CN"/>
          </w:rPr>
          <w:t>(五)、偿债能力分析</w:t>
        </w:r>
        <w:r>
          <w:tab/>
        </w:r>
        <w:r>
          <w:fldChar w:fldCharType="begin"/>
        </w:r>
        <w:r>
          <w:instrText xml:space="preserve"> PAGEREF _Toc2947 \h </w:instrText>
        </w:r>
        <w:r>
          <w:fldChar w:fldCharType="separate"/>
        </w:r>
        <w:r>
          <w:t>46</w:t>
        </w:r>
        <w:r>
          <w:fldChar w:fldCharType="end"/>
        </w:r>
      </w:hyperlink>
    </w:p>
    <w:p>
      <w:pPr>
        <w:pStyle w:val="TOC2"/>
        <w:tabs>
          <w:tab w:val="right" w:leader="dot" w:pos="8306"/>
        </w:tabs>
      </w:pPr>
      <w:hyperlink w:anchor="_Toc7364" w:history="1">
        <w:r>
          <w:rPr>
            <w:rFonts w:ascii="仿宋" w:eastAsia="仿宋" w:hAnsi="仿宋" w:cs="仿宋" w:hint="eastAsia"/>
            <w:lang w:eastAsia="zh-CN"/>
          </w:rPr>
          <w:t>(六)、经济评价结论</w:t>
        </w:r>
        <w:r>
          <w:tab/>
        </w:r>
        <w:r>
          <w:fldChar w:fldCharType="begin"/>
        </w:r>
        <w:r>
          <w:instrText xml:space="preserve"> PAGEREF _Toc7364 \h </w:instrText>
        </w:r>
        <w:r>
          <w:fldChar w:fldCharType="separate"/>
        </w:r>
        <w:r>
          <w:t>47</w:t>
        </w:r>
        <w:r>
          <w:fldChar w:fldCharType="end"/>
        </w:r>
      </w:hyperlink>
    </w:p>
    <w:p>
      <w:pPr>
        <w:pStyle w:val="TOC1"/>
        <w:tabs>
          <w:tab w:val="right" w:leader="dot" w:pos="8306"/>
        </w:tabs>
      </w:pPr>
      <w:hyperlink w:anchor="_Toc13650" w:history="1">
        <w:r>
          <w:rPr>
            <w:rFonts w:ascii="仿宋" w:eastAsia="仿宋" w:hAnsi="仿宋" w:cs="仿宋" w:hint="eastAsia"/>
            <w:lang w:eastAsia="zh-CN"/>
          </w:rPr>
          <w:t>八、公司组建背景分析</w:t>
        </w:r>
        <w:r>
          <w:tab/>
        </w:r>
        <w:r>
          <w:fldChar w:fldCharType="begin"/>
        </w:r>
        <w:r>
          <w:instrText xml:space="preserve"> PAGEREF _Toc13650 \h </w:instrText>
        </w:r>
        <w:r>
          <w:fldChar w:fldCharType="separate"/>
        </w:r>
        <w:r>
          <w:t>48</w:t>
        </w:r>
        <w:r>
          <w:fldChar w:fldCharType="end"/>
        </w:r>
      </w:hyperlink>
    </w:p>
    <w:p>
      <w:pPr>
        <w:pStyle w:val="TOC2"/>
        <w:tabs>
          <w:tab w:val="right" w:leader="dot" w:pos="8306"/>
        </w:tabs>
      </w:pPr>
      <w:hyperlink w:anchor="_Toc18146" w:history="1">
        <w:r>
          <w:rPr>
            <w:rFonts w:ascii="仿宋" w:eastAsia="仿宋" w:hAnsi="仿宋" w:cs="仿宋" w:hint="eastAsia"/>
            <w:lang w:eastAsia="zh-CN"/>
          </w:rPr>
          <w:t>(一)、微波辐射计、微波散射计、测高计项目背景分析</w:t>
        </w:r>
        <w:r>
          <w:tab/>
        </w:r>
        <w:r>
          <w:fldChar w:fldCharType="begin"/>
        </w:r>
        <w:r>
          <w:instrText xml:space="preserve"> PAGEREF _Toc18146 \h </w:instrText>
        </w:r>
        <w:r>
          <w:fldChar w:fldCharType="separate"/>
        </w:r>
        <w:r>
          <w:t>48</w:t>
        </w:r>
        <w:r>
          <w:fldChar w:fldCharType="end"/>
        </w:r>
      </w:hyperlink>
    </w:p>
    <w:p>
      <w:pPr>
        <w:pStyle w:val="TOC2"/>
        <w:tabs>
          <w:tab w:val="right" w:leader="dot" w:pos="8306"/>
        </w:tabs>
      </w:pPr>
      <w:hyperlink w:anchor="_Toc32760" w:history="1">
        <w:r>
          <w:rPr>
            <w:rFonts w:ascii="仿宋" w:eastAsia="仿宋" w:hAnsi="仿宋" w:cs="仿宋" w:hint="eastAsia"/>
            <w:lang w:eastAsia="zh-CN"/>
          </w:rPr>
          <w:t>(二)、微波辐射计、微波散射计、测高计项目建设必要性分析</w:t>
        </w:r>
        <w:r>
          <w:tab/>
        </w:r>
        <w:r>
          <w:fldChar w:fldCharType="begin"/>
        </w:r>
        <w:r>
          <w:instrText xml:space="preserve"> PAGEREF _Toc32760 \h </w:instrText>
        </w:r>
        <w:r>
          <w:fldChar w:fldCharType="separate"/>
        </w:r>
        <w:r>
          <w:t>49</w:t>
        </w:r>
        <w:r>
          <w:fldChar w:fldCharType="end"/>
        </w:r>
      </w:hyperlink>
    </w:p>
    <w:p>
      <w:pPr>
        <w:pStyle w:val="TOC2"/>
        <w:tabs>
          <w:tab w:val="right" w:leader="dot" w:pos="8306"/>
        </w:tabs>
      </w:pPr>
      <w:hyperlink w:anchor="_Toc19735" w:history="1">
        <w:r>
          <w:rPr>
            <w:rFonts w:ascii="仿宋" w:eastAsia="仿宋" w:hAnsi="仿宋" w:cs="仿宋" w:hint="eastAsia"/>
            <w:lang w:eastAsia="zh-CN"/>
          </w:rPr>
          <w:t>(三)、鼓励中小企业发展</w:t>
        </w:r>
        <w:r>
          <w:tab/>
        </w:r>
        <w:r>
          <w:fldChar w:fldCharType="begin"/>
        </w:r>
        <w:r>
          <w:instrText xml:space="preserve"> PAGEREF _Toc19735 \h </w:instrText>
        </w:r>
        <w:r>
          <w:fldChar w:fldCharType="separate"/>
        </w:r>
        <w:r>
          <w:t>50</w:t>
        </w:r>
        <w:r>
          <w:fldChar w:fldCharType="end"/>
        </w:r>
      </w:hyperlink>
    </w:p>
    <w:p>
      <w:pPr>
        <w:pStyle w:val="TOC2"/>
        <w:tabs>
          <w:tab w:val="right" w:leader="dot" w:pos="8306"/>
        </w:tabs>
      </w:pPr>
      <w:hyperlink w:anchor="_Toc30596" w:history="1">
        <w:r>
          <w:rPr>
            <w:rFonts w:ascii="仿宋" w:eastAsia="仿宋" w:hAnsi="仿宋" w:cs="仿宋" w:hint="eastAsia"/>
            <w:lang w:eastAsia="zh-CN"/>
          </w:rPr>
          <w:t>(四)、宏观经济形势分析</w:t>
        </w:r>
        <w:r>
          <w:tab/>
        </w:r>
        <w:r>
          <w:fldChar w:fldCharType="begin"/>
        </w:r>
        <w:r>
          <w:instrText xml:space="preserve"> PAGEREF _Toc30596 \h </w:instrText>
        </w:r>
        <w:r>
          <w:fldChar w:fldCharType="separate"/>
        </w:r>
        <w:r>
          <w:t>51</w:t>
        </w:r>
        <w:r>
          <w:fldChar w:fldCharType="end"/>
        </w:r>
      </w:hyperlink>
    </w:p>
    <w:p>
      <w:pPr>
        <w:pStyle w:val="TOC1"/>
        <w:tabs>
          <w:tab w:val="right" w:leader="dot" w:pos="8306"/>
        </w:tabs>
      </w:pPr>
      <w:hyperlink w:anchor="_Toc4623" w:history="1">
        <w:r>
          <w:rPr>
            <w:rFonts w:ascii="仿宋" w:eastAsia="仿宋" w:hAnsi="仿宋" w:cs="仿宋" w:hint="eastAsia"/>
            <w:lang w:eastAsia="zh-CN"/>
          </w:rPr>
          <w:t>九、环境保护分析</w:t>
        </w:r>
        <w:r>
          <w:tab/>
        </w:r>
        <w:r>
          <w:fldChar w:fldCharType="begin"/>
        </w:r>
        <w:r>
          <w:instrText xml:space="preserve"> PAGEREF _Toc4623 \h </w:instrText>
        </w:r>
        <w:r>
          <w:fldChar w:fldCharType="separate"/>
        </w:r>
        <w:r>
          <w:t>53</w:t>
        </w:r>
        <w:r>
          <w:fldChar w:fldCharType="end"/>
        </w:r>
      </w:hyperlink>
    </w:p>
    <w:p>
      <w:pPr>
        <w:pStyle w:val="TOC2"/>
        <w:tabs>
          <w:tab w:val="right" w:leader="dot" w:pos="8306"/>
        </w:tabs>
      </w:pPr>
      <w:hyperlink w:anchor="_Toc18282" w:history="1">
        <w:r>
          <w:rPr>
            <w:rFonts w:ascii="仿宋" w:eastAsia="仿宋" w:hAnsi="仿宋" w:cs="仿宋" w:hint="eastAsia"/>
            <w:lang w:eastAsia="zh-CN"/>
          </w:rPr>
          <w:t>(一)、编制依据</w:t>
        </w:r>
        <w:r>
          <w:tab/>
        </w:r>
        <w:r>
          <w:fldChar w:fldCharType="begin"/>
        </w:r>
        <w:r>
          <w:instrText xml:space="preserve"> PAGEREF _Toc18282 \h </w:instrText>
        </w:r>
        <w:r>
          <w:fldChar w:fldCharType="separate"/>
        </w:r>
        <w:r>
          <w:t>53</w:t>
        </w:r>
        <w:r>
          <w:fldChar w:fldCharType="end"/>
        </w:r>
      </w:hyperlink>
    </w:p>
    <w:p>
      <w:pPr>
        <w:pStyle w:val="TOC2"/>
        <w:tabs>
          <w:tab w:val="right" w:leader="dot" w:pos="8306"/>
        </w:tabs>
      </w:pPr>
      <w:hyperlink w:anchor="_Toc24856" w:history="1">
        <w:r>
          <w:rPr>
            <w:rFonts w:ascii="仿宋" w:eastAsia="仿宋" w:hAnsi="仿宋" w:cs="仿宋" w:hint="eastAsia"/>
            <w:lang w:eastAsia="zh-CN"/>
          </w:rPr>
          <w:t>(二)、环境影响合理性分析</w:t>
        </w:r>
        <w:r>
          <w:tab/>
        </w:r>
        <w:r>
          <w:fldChar w:fldCharType="begin"/>
        </w:r>
        <w:r>
          <w:instrText xml:space="preserve"> PAGEREF _Toc24856 \h </w:instrText>
        </w:r>
        <w:r>
          <w:fldChar w:fldCharType="separate"/>
        </w:r>
        <w:r>
          <w:t>53</w:t>
        </w:r>
        <w:r>
          <w:fldChar w:fldCharType="end"/>
        </w:r>
      </w:hyperlink>
    </w:p>
    <w:p>
      <w:pPr>
        <w:pStyle w:val="TOC2"/>
        <w:tabs>
          <w:tab w:val="right" w:leader="dot" w:pos="8306"/>
        </w:tabs>
      </w:pPr>
      <w:hyperlink w:anchor="_Toc19644" w:history="1">
        <w:r>
          <w:rPr>
            <w:rFonts w:ascii="仿宋" w:eastAsia="仿宋" w:hAnsi="仿宋" w:cs="仿宋" w:hint="eastAsia"/>
            <w:lang w:eastAsia="zh-CN"/>
          </w:rPr>
          <w:t>(三)、建设期大气环境影响分析</w:t>
        </w:r>
        <w:r>
          <w:tab/>
        </w:r>
        <w:r>
          <w:fldChar w:fldCharType="begin"/>
        </w:r>
        <w:r>
          <w:instrText xml:space="preserve"> PAGEREF _Toc19644 \h </w:instrText>
        </w:r>
        <w:r>
          <w:fldChar w:fldCharType="separate"/>
        </w:r>
        <w:r>
          <w:t>54</w:t>
        </w:r>
        <w:r>
          <w:fldChar w:fldCharType="end"/>
        </w:r>
      </w:hyperlink>
    </w:p>
    <w:p>
      <w:pPr>
        <w:pStyle w:val="TOC2"/>
        <w:tabs>
          <w:tab w:val="right" w:leader="dot" w:pos="8306"/>
        </w:tabs>
      </w:pPr>
      <w:hyperlink w:anchor="_Toc28150" w:history="1">
        <w:r>
          <w:rPr>
            <w:rFonts w:ascii="仿宋" w:eastAsia="仿宋" w:hAnsi="仿宋" w:cs="仿宋" w:hint="eastAsia"/>
            <w:lang w:eastAsia="zh-CN"/>
          </w:rPr>
          <w:t>(四)、建设期水环境影响分析</w:t>
        </w:r>
        <w:r>
          <w:tab/>
        </w:r>
        <w:r>
          <w:fldChar w:fldCharType="begin"/>
        </w:r>
        <w:r>
          <w:instrText xml:space="preserve"> PAGEREF _Toc28150 \h </w:instrText>
        </w:r>
        <w:r>
          <w:fldChar w:fldCharType="separate"/>
        </w:r>
        <w:r>
          <w:t>55</w:t>
        </w:r>
        <w:r>
          <w:fldChar w:fldCharType="end"/>
        </w:r>
      </w:hyperlink>
    </w:p>
    <w:p>
      <w:pPr>
        <w:pStyle w:val="TOC2"/>
        <w:tabs>
          <w:tab w:val="right" w:leader="dot" w:pos="8306"/>
        </w:tabs>
      </w:pPr>
      <w:hyperlink w:anchor="_Toc29509" w:history="1">
        <w:r>
          <w:rPr>
            <w:rFonts w:ascii="仿宋" w:eastAsia="仿宋" w:hAnsi="仿宋" w:cs="仿宋" w:hint="eastAsia"/>
            <w:lang w:eastAsia="zh-CN"/>
          </w:rPr>
          <w:t>(五)、建设期固体废弃物环境影响分析</w:t>
        </w:r>
        <w:r>
          <w:tab/>
        </w:r>
        <w:r>
          <w:fldChar w:fldCharType="begin"/>
        </w:r>
        <w:r>
          <w:instrText xml:space="preserve"> PAGEREF _Toc29509 \h </w:instrText>
        </w:r>
        <w:r>
          <w:fldChar w:fldCharType="separate"/>
        </w:r>
        <w:r>
          <w:t>56</w:t>
        </w:r>
        <w:r>
          <w:fldChar w:fldCharType="end"/>
        </w:r>
      </w:hyperlink>
    </w:p>
    <w:p>
      <w:pPr>
        <w:pStyle w:val="TOC2"/>
        <w:tabs>
          <w:tab w:val="right" w:leader="dot" w:pos="8306"/>
        </w:tabs>
      </w:pPr>
      <w:hyperlink w:anchor="_Toc10260" w:history="1">
        <w:r>
          <w:rPr>
            <w:rFonts w:ascii="仿宋" w:eastAsia="仿宋" w:hAnsi="仿宋" w:cs="仿宋" w:hint="eastAsia"/>
            <w:lang w:eastAsia="zh-CN"/>
          </w:rPr>
          <w:t>(六)、建设期声环境影响分析</w:t>
        </w:r>
        <w:r>
          <w:tab/>
        </w:r>
        <w:r>
          <w:fldChar w:fldCharType="begin"/>
        </w:r>
        <w:r>
          <w:instrText xml:space="preserve"> PAGEREF _Toc10260 \h </w:instrText>
        </w:r>
        <w:r>
          <w:fldChar w:fldCharType="separate"/>
        </w:r>
        <w:r>
          <w:t>58</w:t>
        </w:r>
        <w:r>
          <w:fldChar w:fldCharType="end"/>
        </w:r>
      </w:hyperlink>
    </w:p>
    <w:p>
      <w:pPr>
        <w:pStyle w:val="TOC2"/>
        <w:tabs>
          <w:tab w:val="right" w:leader="dot" w:pos="8306"/>
        </w:tabs>
      </w:pPr>
      <w:hyperlink w:anchor="_Toc31843" w:history="1">
        <w:r>
          <w:rPr>
            <w:rFonts w:ascii="仿宋" w:eastAsia="仿宋" w:hAnsi="仿宋" w:cs="仿宋" w:hint="eastAsia"/>
            <w:lang w:eastAsia="zh-CN"/>
          </w:rPr>
          <w:t>(七)、营运期大气环境影响分析</w:t>
        </w:r>
        <w:r>
          <w:tab/>
        </w:r>
        <w:r>
          <w:fldChar w:fldCharType="begin"/>
        </w:r>
        <w:r>
          <w:instrText xml:space="preserve"> PAGEREF _Toc31843 \h </w:instrText>
        </w:r>
        <w:r>
          <w:fldChar w:fldCharType="separate"/>
        </w:r>
        <w:r>
          <w:t>59</w:t>
        </w:r>
        <w:r>
          <w:fldChar w:fldCharType="end"/>
        </w:r>
      </w:hyperlink>
    </w:p>
    <w:p>
      <w:pPr>
        <w:pStyle w:val="TOC2"/>
        <w:tabs>
          <w:tab w:val="right" w:leader="dot" w:pos="8306"/>
        </w:tabs>
      </w:pPr>
      <w:hyperlink w:anchor="_Toc9326" w:history="1">
        <w:r>
          <w:rPr>
            <w:rFonts w:ascii="仿宋" w:eastAsia="仿宋" w:hAnsi="仿宋" w:cs="仿宋" w:hint="eastAsia"/>
            <w:lang w:eastAsia="zh-CN"/>
          </w:rPr>
          <w:t>(八)、营运期水环境影响分析</w:t>
        </w:r>
        <w:r>
          <w:tab/>
        </w:r>
        <w:r>
          <w:fldChar w:fldCharType="begin"/>
        </w:r>
        <w:r>
          <w:instrText xml:space="preserve"> PAGEREF _Toc9326 \h </w:instrText>
        </w:r>
        <w:r>
          <w:fldChar w:fldCharType="separate"/>
        </w:r>
        <w:r>
          <w:t>60</w:t>
        </w:r>
        <w:r>
          <w:fldChar w:fldCharType="end"/>
        </w:r>
      </w:hyperlink>
    </w:p>
    <w:p>
      <w:pPr>
        <w:pStyle w:val="TOC2"/>
        <w:tabs>
          <w:tab w:val="right" w:leader="dot" w:pos="8306"/>
        </w:tabs>
      </w:pPr>
      <w:hyperlink w:anchor="_Toc1495" w:history="1">
        <w:r>
          <w:rPr>
            <w:rFonts w:ascii="仿宋" w:eastAsia="仿宋" w:hAnsi="仿宋" w:cs="仿宋" w:hint="eastAsia"/>
            <w:lang w:eastAsia="zh-CN"/>
          </w:rPr>
          <w:t>(九)、营运期固体废弃物环境影响分析</w:t>
        </w:r>
        <w:r>
          <w:tab/>
        </w:r>
        <w:r>
          <w:fldChar w:fldCharType="begin"/>
        </w:r>
        <w:r>
          <w:instrText xml:space="preserve"> PAGEREF _Toc1495 \h </w:instrText>
        </w:r>
        <w:r>
          <w:fldChar w:fldCharType="separate"/>
        </w:r>
        <w:r>
          <w:t>61</w:t>
        </w:r>
        <w:r>
          <w:fldChar w:fldCharType="end"/>
        </w:r>
      </w:hyperlink>
    </w:p>
    <w:p>
      <w:pPr>
        <w:pStyle w:val="TOC2"/>
        <w:tabs>
          <w:tab w:val="right" w:leader="dot" w:pos="8306"/>
        </w:tabs>
      </w:pPr>
      <w:hyperlink w:anchor="_Toc15279" w:history="1">
        <w:r>
          <w:rPr>
            <w:rFonts w:ascii="仿宋" w:eastAsia="仿宋" w:hAnsi="仿宋" w:cs="仿宋" w:hint="eastAsia"/>
            <w:lang w:eastAsia="zh-CN"/>
          </w:rPr>
          <w:t>(十)、营运期声环境影响分析</w:t>
        </w:r>
        <w:r>
          <w:tab/>
        </w:r>
        <w:r>
          <w:fldChar w:fldCharType="begin"/>
        </w:r>
        <w:r>
          <w:instrText xml:space="preserve"> PAGEREF _Toc15279 \h </w:instrText>
        </w:r>
        <w:r>
          <w:fldChar w:fldCharType="separate"/>
        </w:r>
        <w:r>
          <w:t>63</w:t>
        </w:r>
        <w:r>
          <w:fldChar w:fldCharType="end"/>
        </w:r>
      </w:hyperlink>
    </w:p>
    <w:p>
      <w:pPr>
        <w:pStyle w:val="TOC2"/>
        <w:tabs>
          <w:tab w:val="right" w:leader="dot" w:pos="8306"/>
        </w:tabs>
      </w:pPr>
      <w:hyperlink w:anchor="_Toc6111" w:history="1">
        <w:r>
          <w:rPr>
            <w:rFonts w:ascii="仿宋" w:eastAsia="仿宋" w:hAnsi="仿宋" w:cs="仿宋" w:hint="eastAsia"/>
            <w:lang w:eastAsia="zh-CN"/>
          </w:rPr>
          <w:t>(十一)、清洁生产</w:t>
        </w:r>
        <w:r>
          <w:tab/>
        </w:r>
        <w:r>
          <w:fldChar w:fldCharType="begin"/>
        </w:r>
        <w:r>
          <w:instrText xml:space="preserve"> PAGEREF _Toc6111 \h </w:instrText>
        </w:r>
        <w:r>
          <w:fldChar w:fldCharType="separate"/>
        </w:r>
        <w:r>
          <w:t>64</w:t>
        </w:r>
        <w:r>
          <w:fldChar w:fldCharType="end"/>
        </w:r>
      </w:hyperlink>
    </w:p>
    <w:p>
      <w:pPr>
        <w:pStyle w:val="TOC2"/>
        <w:tabs>
          <w:tab w:val="right" w:leader="dot" w:pos="8306"/>
        </w:tabs>
      </w:pPr>
      <w:hyperlink w:anchor="_Toc9813" w:history="1">
        <w:r>
          <w:rPr>
            <w:rFonts w:ascii="仿宋" w:eastAsia="仿宋" w:hAnsi="仿宋" w:cs="仿宋" w:hint="eastAsia"/>
            <w:lang w:eastAsia="zh-CN"/>
          </w:rPr>
          <w:t>(十二)、环境管理分析</w:t>
        </w:r>
        <w:r>
          <w:tab/>
        </w:r>
        <w:r>
          <w:fldChar w:fldCharType="begin"/>
        </w:r>
        <w:r>
          <w:instrText xml:space="preserve"> PAGEREF _Toc9813 \h </w:instrText>
        </w:r>
        <w:r>
          <w:fldChar w:fldCharType="separate"/>
        </w:r>
        <w:r>
          <w:t>65</w:t>
        </w:r>
        <w:r>
          <w:fldChar w:fldCharType="end"/>
        </w:r>
      </w:hyperlink>
    </w:p>
    <w:p>
      <w:pPr>
        <w:pStyle w:val="TOC2"/>
        <w:tabs>
          <w:tab w:val="right" w:leader="dot" w:pos="8306"/>
        </w:tabs>
      </w:pPr>
      <w:hyperlink w:anchor="_Toc32086" w:history="1">
        <w:r>
          <w:rPr>
            <w:rFonts w:ascii="仿宋" w:eastAsia="仿宋" w:hAnsi="仿宋" w:cs="仿宋" w:hint="eastAsia"/>
            <w:lang w:eastAsia="zh-CN"/>
          </w:rPr>
          <w:t>(十三)、结论及建议</w:t>
        </w:r>
        <w:r>
          <w:tab/>
        </w:r>
        <w:r>
          <w:fldChar w:fldCharType="begin"/>
        </w:r>
        <w:r>
          <w:instrText xml:space="preserve"> PAGEREF _Toc32086 \h </w:instrText>
        </w:r>
        <w:r>
          <w:fldChar w:fldCharType="separate"/>
        </w:r>
        <w:r>
          <w:t>67</w:t>
        </w:r>
        <w:r>
          <w:fldChar w:fldCharType="end"/>
        </w:r>
      </w:hyperlink>
    </w:p>
    <w:p>
      <w:pPr>
        <w:pStyle w:val="TOC1"/>
        <w:tabs>
          <w:tab w:val="right" w:leader="dot" w:pos="8306"/>
        </w:tabs>
      </w:pPr>
      <w:hyperlink w:anchor="_Toc28375" w:history="1">
        <w:r>
          <w:rPr>
            <w:rFonts w:ascii="仿宋" w:eastAsia="仿宋" w:hAnsi="仿宋" w:cs="仿宋" w:hint="eastAsia"/>
            <w:lang w:eastAsia="zh-CN"/>
          </w:rPr>
          <w:t>十、SWOT分析</w:t>
        </w:r>
        <w:r>
          <w:tab/>
        </w:r>
        <w:r>
          <w:fldChar w:fldCharType="begin"/>
        </w:r>
        <w:r>
          <w:instrText xml:space="preserve"> PAGEREF _Toc28375 \h </w:instrText>
        </w:r>
        <w:r>
          <w:fldChar w:fldCharType="separate"/>
        </w:r>
        <w:r>
          <w:t>68</w:t>
        </w:r>
        <w:r>
          <w:fldChar w:fldCharType="end"/>
        </w:r>
      </w:hyperlink>
    </w:p>
    <w:p>
      <w:pPr>
        <w:pStyle w:val="TOC2"/>
        <w:tabs>
          <w:tab w:val="right" w:leader="dot" w:pos="8306"/>
        </w:tabs>
      </w:pPr>
      <w:hyperlink w:anchor="_Toc32182" w:history="1">
        <w:r>
          <w:rPr>
            <w:rFonts w:ascii="仿宋" w:eastAsia="仿宋" w:hAnsi="仿宋" w:cs="仿宋" w:hint="eastAsia"/>
            <w:lang w:eastAsia="zh-CN"/>
          </w:rPr>
          <w:t>(一)、优势分析(S)</w:t>
        </w:r>
        <w:r>
          <w:tab/>
        </w:r>
        <w:r>
          <w:fldChar w:fldCharType="begin"/>
        </w:r>
        <w:r>
          <w:instrText xml:space="preserve"> PAGEREF _Toc32182 \h </w:instrText>
        </w:r>
        <w:r>
          <w:fldChar w:fldCharType="separate"/>
        </w:r>
        <w:r>
          <w:t>68</w:t>
        </w:r>
        <w:r>
          <w:fldChar w:fldCharType="end"/>
        </w:r>
      </w:hyperlink>
    </w:p>
    <w:p>
      <w:pPr>
        <w:pStyle w:val="TOC2"/>
        <w:tabs>
          <w:tab w:val="right" w:leader="dot" w:pos="8306"/>
        </w:tabs>
      </w:pPr>
      <w:hyperlink w:anchor="_Toc4644" w:history="1">
        <w:r>
          <w:rPr>
            <w:rFonts w:ascii="仿宋" w:eastAsia="仿宋" w:hAnsi="仿宋" w:cs="仿宋" w:hint="eastAsia"/>
            <w:lang w:eastAsia="zh-CN"/>
          </w:rPr>
          <w:t>(二)、劣势分析(W)</w:t>
        </w:r>
        <w:r>
          <w:tab/>
        </w:r>
        <w:r>
          <w:fldChar w:fldCharType="begin"/>
        </w:r>
        <w:r>
          <w:instrText xml:space="preserve"> PAGEREF _Toc4644 \h </w:instrText>
        </w:r>
        <w:r>
          <w:fldChar w:fldCharType="separate"/>
        </w:r>
        <w:r>
          <w:t>69</w:t>
        </w:r>
        <w:r>
          <w:fldChar w:fldCharType="end"/>
        </w:r>
      </w:hyperlink>
    </w:p>
    <w:p>
      <w:pPr>
        <w:pStyle w:val="TOC2"/>
        <w:tabs>
          <w:tab w:val="right" w:leader="dot" w:pos="8306"/>
        </w:tabs>
      </w:pPr>
      <w:hyperlink w:anchor="_Toc4133" w:history="1">
        <w:r>
          <w:rPr>
            <w:rFonts w:ascii="仿宋" w:eastAsia="仿宋" w:hAnsi="仿宋" w:cs="仿宋" w:hint="eastAsia"/>
            <w:lang w:eastAsia="zh-CN"/>
          </w:rPr>
          <w:t>(三)、机会分析()</w:t>
        </w:r>
        <w:r>
          <w:tab/>
        </w:r>
        <w:r>
          <w:fldChar w:fldCharType="begin"/>
        </w:r>
        <w:r>
          <w:instrText xml:space="preserve"> PAGEREF _Toc4133 \h </w:instrText>
        </w:r>
        <w:r>
          <w:fldChar w:fldCharType="separate"/>
        </w:r>
        <w:r>
          <w:t>69</w:t>
        </w:r>
        <w:r>
          <w:fldChar w:fldCharType="end"/>
        </w:r>
      </w:hyperlink>
    </w:p>
    <w:p>
      <w:pPr>
        <w:pStyle w:val="TOC2"/>
        <w:tabs>
          <w:tab w:val="right" w:leader="dot" w:pos="8306"/>
        </w:tabs>
      </w:pPr>
      <w:hyperlink w:anchor="_Toc10486" w:history="1">
        <w:r>
          <w:rPr>
            <w:rFonts w:ascii="仿宋" w:eastAsia="仿宋" w:hAnsi="仿宋" w:cs="仿宋" w:hint="eastAsia"/>
            <w:lang w:eastAsia="zh-CN"/>
          </w:rPr>
          <w:t>(四)、威胁分析(T)</w:t>
        </w:r>
        <w:r>
          <w:tab/>
        </w:r>
        <w:r>
          <w:fldChar w:fldCharType="begin"/>
        </w:r>
        <w:r>
          <w:instrText xml:space="preserve"> PAGEREF _Toc10486 \h </w:instrText>
        </w:r>
        <w:r>
          <w:fldChar w:fldCharType="separate"/>
        </w:r>
        <w:r>
          <w:t>70</w:t>
        </w:r>
        <w:r>
          <w:fldChar w:fldCharType="end"/>
        </w:r>
      </w:hyperlink>
    </w:p>
    <w:p>
      <w:pPr>
        <w:pStyle w:val="TOC1"/>
        <w:tabs>
          <w:tab w:val="right" w:leader="dot" w:pos="8306"/>
        </w:tabs>
      </w:pPr>
      <w:hyperlink w:anchor="_Toc6135" w:history="1">
        <w:r>
          <w:rPr>
            <w:rFonts w:ascii="仿宋" w:eastAsia="仿宋" w:hAnsi="仿宋" w:cs="仿宋" w:hint="eastAsia"/>
            <w:lang w:eastAsia="zh-CN"/>
          </w:rPr>
          <w:t>十一、战略合作伙伴</w:t>
        </w:r>
        <w:r>
          <w:tab/>
        </w:r>
        <w:r>
          <w:fldChar w:fldCharType="begin"/>
        </w:r>
        <w:r>
          <w:instrText xml:space="preserve"> PAGEREF _Toc6135 \h </w:instrText>
        </w:r>
        <w:r>
          <w:fldChar w:fldCharType="separate"/>
        </w:r>
        <w:r>
          <w:t>71</w:t>
        </w:r>
        <w:r>
          <w:fldChar w:fldCharType="end"/>
        </w:r>
      </w:hyperlink>
    </w:p>
    <w:p>
      <w:pPr>
        <w:pStyle w:val="TOC2"/>
        <w:tabs>
          <w:tab w:val="right" w:leader="dot" w:pos="8306"/>
        </w:tabs>
      </w:pPr>
      <w:hyperlink w:anchor="_Toc2246" w:history="1">
        <w:r>
          <w:rPr>
            <w:rFonts w:ascii="仿宋" w:eastAsia="仿宋" w:hAnsi="仿宋" w:cs="仿宋" w:hint="eastAsia"/>
            <w:lang w:eastAsia="zh-CN"/>
          </w:rPr>
          <w:t>(一)、合作伙伴关系</w:t>
        </w:r>
        <w:r>
          <w:tab/>
        </w:r>
        <w:r>
          <w:fldChar w:fldCharType="begin"/>
        </w:r>
        <w:r>
          <w:instrText xml:space="preserve"> PAGEREF _Toc2246 \h </w:instrText>
        </w:r>
        <w:r>
          <w:fldChar w:fldCharType="separate"/>
        </w:r>
        <w:r>
          <w:t>71</w:t>
        </w:r>
        <w:r>
          <w:fldChar w:fldCharType="end"/>
        </w:r>
      </w:hyperlink>
    </w:p>
    <w:p>
      <w:pPr>
        <w:pStyle w:val="TOC2"/>
        <w:tabs>
          <w:tab w:val="right" w:leader="dot" w:pos="8306"/>
        </w:tabs>
      </w:pPr>
      <w:hyperlink w:anchor="_Toc32339" w:history="1">
        <w:r>
          <w:rPr>
            <w:rFonts w:ascii="仿宋" w:eastAsia="仿宋" w:hAnsi="仿宋" w:cs="仿宋" w:hint="eastAsia"/>
            <w:lang w:eastAsia="zh-CN"/>
          </w:rPr>
          <w:t>(二)、合作微波辐射计、微波散射计、测高计项目</w:t>
        </w:r>
        <w:r>
          <w:tab/>
        </w:r>
        <w:r>
          <w:fldChar w:fldCharType="begin"/>
        </w:r>
        <w:r>
          <w:instrText xml:space="preserve"> PAGEREF _Toc32339 \h </w:instrText>
        </w:r>
        <w:r>
          <w:fldChar w:fldCharType="separate"/>
        </w:r>
        <w:r>
          <w:t>72</w:t>
        </w:r>
        <w:r>
          <w:fldChar w:fldCharType="end"/>
        </w:r>
      </w:hyperlink>
    </w:p>
    <w:p>
      <w:pPr>
        <w:pStyle w:val="TOC2"/>
        <w:tabs>
          <w:tab w:val="right" w:leader="dot" w:pos="8306"/>
        </w:tabs>
      </w:pPr>
      <w:hyperlink w:anchor="_Toc364" w:history="1">
        <w:r>
          <w:rPr>
            <w:rFonts w:ascii="仿宋" w:eastAsia="仿宋" w:hAnsi="仿宋" w:cs="仿宋" w:hint="eastAsia"/>
            <w:lang w:eastAsia="zh-CN"/>
          </w:rPr>
          <w:t>(三)、合作伙伴的作用</w:t>
        </w:r>
        <w:r>
          <w:tab/>
        </w:r>
        <w:r>
          <w:fldChar w:fldCharType="begin"/>
        </w:r>
        <w:r>
          <w:instrText xml:space="preserve"> PAGEREF _Toc364 \h </w:instrText>
        </w:r>
        <w:r>
          <w:fldChar w:fldCharType="separate"/>
        </w:r>
        <w:r>
          <w:t>72</w:t>
        </w:r>
        <w:r>
          <w:fldChar w:fldCharType="end"/>
        </w:r>
      </w:hyperlink>
    </w:p>
    <w:p>
      <w:pPr>
        <w:pStyle w:val="TOC1"/>
        <w:tabs>
          <w:tab w:val="right" w:leader="dot" w:pos="8306"/>
        </w:tabs>
      </w:pPr>
      <w:hyperlink w:anchor="_Toc22998" w:history="1">
        <w:r>
          <w:rPr>
            <w:rFonts w:ascii="仿宋" w:eastAsia="仿宋" w:hAnsi="仿宋" w:cs="仿宋" w:hint="eastAsia"/>
            <w:lang w:eastAsia="zh-CN"/>
          </w:rPr>
          <w:t>十二、未来计划和展望</w:t>
        </w:r>
        <w:r>
          <w:tab/>
        </w:r>
        <w:r>
          <w:fldChar w:fldCharType="begin"/>
        </w:r>
        <w:r>
          <w:instrText xml:space="preserve"> PAGEREF _Toc22998 \h </w:instrText>
        </w:r>
        <w:r>
          <w:fldChar w:fldCharType="separate"/>
        </w:r>
        <w:r>
          <w:t>73</w:t>
        </w:r>
        <w:r>
          <w:fldChar w:fldCharType="end"/>
        </w:r>
      </w:hyperlink>
    </w:p>
    <w:p>
      <w:pPr>
        <w:pStyle w:val="TOC2"/>
        <w:tabs>
          <w:tab w:val="right" w:leader="dot" w:pos="8306"/>
        </w:tabs>
      </w:pPr>
      <w:hyperlink w:anchor="_Toc17579" w:history="1">
        <w:r>
          <w:rPr>
            <w:rFonts w:ascii="仿宋" w:eastAsia="仿宋" w:hAnsi="仿宋" w:cs="仿宋" w:hint="eastAsia"/>
            <w:lang w:eastAsia="zh-CN"/>
          </w:rPr>
          <w:t>(一)、公司未来的发展计划</w:t>
        </w:r>
        <w:r>
          <w:tab/>
        </w:r>
        <w:r>
          <w:fldChar w:fldCharType="begin"/>
        </w:r>
        <w:r>
          <w:instrText xml:space="preserve"> PAGEREF _Toc17579 \h </w:instrText>
        </w:r>
        <w:r>
          <w:fldChar w:fldCharType="separate"/>
        </w:r>
        <w:r>
          <w:t>73</w:t>
        </w:r>
        <w:r>
          <w:fldChar w:fldCharType="end"/>
        </w:r>
      </w:hyperlink>
    </w:p>
    <w:p>
      <w:pPr>
        <w:pStyle w:val="TOC2"/>
        <w:tabs>
          <w:tab w:val="right" w:leader="dot" w:pos="8306"/>
        </w:tabs>
      </w:pPr>
      <w:hyperlink w:anchor="_Toc7269" w:history="1">
        <w:r>
          <w:rPr>
            <w:rFonts w:ascii="仿宋" w:eastAsia="仿宋" w:hAnsi="仿宋" w:cs="仿宋" w:hint="eastAsia"/>
            <w:lang w:eastAsia="zh-CN"/>
          </w:rPr>
          <w:t>(二)、长期目标和目标</w:t>
        </w:r>
        <w:r>
          <w:tab/>
        </w:r>
        <w:r>
          <w:fldChar w:fldCharType="begin"/>
        </w:r>
        <w:r>
          <w:instrText xml:space="preserve"> PAGEREF _Toc7269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641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267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395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https://d.book118.com/877100034166006033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77100034166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2024-01-04T10:27:00Z</dcterms:created>
  <dcterms:modified xsi:type="dcterms:W3CDTF">2024-01-04T10:28:06Z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5368BFC7C2A94D299BE482AC45DD3ADD_11</vt:lpwstr>
  </property>
  <property fmtid="{D5CDD505-2E9C-101B-9397-08002B2CF9AE}" pid="3" name="KSOProductBuildVer">
    <vt:lpwstr>2052-12.1.0.16120</vt:lpwstr>
  </property>
</Properties>
</file>