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0" w:history="1">
        <w:r>
          <w:rPr>
            <w:rFonts w:ascii="仿宋" w:eastAsia="仿宋" w:hAnsi="仿宋" w:cs="仿宋" w:hint="eastAsia"/>
            <w:lang w:eastAsia="zh-CN"/>
          </w:rPr>
          <w:t>前言</w:t>
        </w:r>
        <w:r>
          <w:tab/>
        </w:r>
        <w:r>
          <w:fldChar w:fldCharType="begin"/>
        </w:r>
        <w:r>
          <w:instrText xml:space="preserve"> PAGEREF _Toc12430 \h </w:instrText>
        </w:r>
        <w:r>
          <w:fldChar w:fldCharType="separate"/>
        </w:r>
        <w:r>
          <w:t>3</w:t>
        </w:r>
        <w:r>
          <w:fldChar w:fldCharType="end"/>
        </w:r>
      </w:hyperlink>
    </w:p>
    <w:p>
      <w:pPr>
        <w:pStyle w:val="TOC1"/>
        <w:tabs>
          <w:tab w:val="right" w:leader="dot" w:pos="8306"/>
        </w:tabs>
      </w:pPr>
      <w:hyperlink w:anchor="_Toc4821" w:history="1">
        <w:r>
          <w:rPr>
            <w:rFonts w:ascii="仿宋" w:eastAsia="仿宋" w:hAnsi="仿宋" w:cs="仿宋" w:hint="eastAsia"/>
            <w:lang w:eastAsia="zh-CN"/>
          </w:rPr>
          <w:t>一、保健化妆品项目危机管理</w:t>
        </w:r>
        <w:r>
          <w:tab/>
        </w:r>
        <w:r>
          <w:fldChar w:fldCharType="begin"/>
        </w:r>
        <w:r>
          <w:instrText xml:space="preserve"> PAGEREF _Toc4821 \h </w:instrText>
        </w:r>
        <w:r>
          <w:fldChar w:fldCharType="separate"/>
        </w:r>
        <w:r>
          <w:t>3</w:t>
        </w:r>
        <w:r>
          <w:fldChar w:fldCharType="end"/>
        </w:r>
      </w:hyperlink>
    </w:p>
    <w:p>
      <w:pPr>
        <w:pStyle w:val="TOC2"/>
        <w:tabs>
          <w:tab w:val="right" w:leader="dot" w:pos="8306"/>
        </w:tabs>
      </w:pPr>
      <w:hyperlink w:anchor="_Toc24188" w:history="1">
        <w:r>
          <w:rPr>
            <w:rFonts w:ascii="仿宋" w:eastAsia="仿宋" w:hAnsi="仿宋" w:cs="仿宋" w:hint="eastAsia"/>
            <w:lang w:eastAsia="zh-CN"/>
          </w:rPr>
          <w:t>(一)、危机预警与识别</w:t>
        </w:r>
        <w:r>
          <w:tab/>
        </w:r>
        <w:r>
          <w:fldChar w:fldCharType="begin"/>
        </w:r>
        <w:r>
          <w:instrText xml:space="preserve"> PAGEREF _Toc24188 \h </w:instrText>
        </w:r>
        <w:r>
          <w:fldChar w:fldCharType="separate"/>
        </w:r>
        <w:r>
          <w:t>3</w:t>
        </w:r>
        <w:r>
          <w:fldChar w:fldCharType="end"/>
        </w:r>
      </w:hyperlink>
    </w:p>
    <w:p>
      <w:pPr>
        <w:pStyle w:val="TOC2"/>
        <w:tabs>
          <w:tab w:val="right" w:leader="dot" w:pos="8306"/>
        </w:tabs>
      </w:pPr>
      <w:hyperlink w:anchor="_Toc14470" w:history="1">
        <w:r>
          <w:rPr>
            <w:rFonts w:ascii="仿宋" w:eastAsia="仿宋" w:hAnsi="仿宋" w:cs="仿宋" w:hint="eastAsia"/>
            <w:lang w:eastAsia="zh-CN"/>
          </w:rPr>
          <w:t>(二)、危机应对与恢复</w:t>
        </w:r>
        <w:r>
          <w:tab/>
        </w:r>
        <w:r>
          <w:fldChar w:fldCharType="begin"/>
        </w:r>
        <w:r>
          <w:instrText xml:space="preserve"> PAGEREF _Toc14470 \h </w:instrText>
        </w:r>
        <w:r>
          <w:fldChar w:fldCharType="separate"/>
        </w:r>
        <w:r>
          <w:t>4</w:t>
        </w:r>
        <w:r>
          <w:fldChar w:fldCharType="end"/>
        </w:r>
      </w:hyperlink>
    </w:p>
    <w:p>
      <w:pPr>
        <w:pStyle w:val="TOC1"/>
        <w:tabs>
          <w:tab w:val="right" w:leader="dot" w:pos="8306"/>
        </w:tabs>
      </w:pPr>
      <w:hyperlink w:anchor="_Toc30229" w:history="1">
        <w:r>
          <w:rPr>
            <w:rFonts w:ascii="仿宋" w:eastAsia="仿宋" w:hAnsi="仿宋" w:cs="仿宋" w:hint="eastAsia"/>
            <w:lang w:eastAsia="zh-CN"/>
          </w:rPr>
          <w:t>二、保健化妆品项目概论</w:t>
        </w:r>
        <w:r>
          <w:tab/>
        </w:r>
        <w:r>
          <w:fldChar w:fldCharType="begin"/>
        </w:r>
        <w:r>
          <w:instrText xml:space="preserve"> PAGEREF _Toc30229 \h </w:instrText>
        </w:r>
        <w:r>
          <w:fldChar w:fldCharType="separate"/>
        </w:r>
        <w:r>
          <w:t>5</w:t>
        </w:r>
        <w:r>
          <w:fldChar w:fldCharType="end"/>
        </w:r>
      </w:hyperlink>
    </w:p>
    <w:p>
      <w:pPr>
        <w:pStyle w:val="TOC2"/>
        <w:tabs>
          <w:tab w:val="right" w:leader="dot" w:pos="8306"/>
        </w:tabs>
      </w:pPr>
      <w:hyperlink w:anchor="_Toc4689" w:history="1">
        <w:r>
          <w:rPr>
            <w:rFonts w:ascii="仿宋" w:eastAsia="仿宋" w:hAnsi="仿宋" w:cs="仿宋" w:hint="eastAsia"/>
            <w:lang w:eastAsia="zh-CN"/>
          </w:rPr>
          <w:t>(一)、保健化妆品项目概况</w:t>
        </w:r>
        <w:r>
          <w:tab/>
        </w:r>
        <w:r>
          <w:fldChar w:fldCharType="begin"/>
        </w:r>
        <w:r>
          <w:instrText xml:space="preserve"> PAGEREF _Toc4689 \h </w:instrText>
        </w:r>
        <w:r>
          <w:fldChar w:fldCharType="separate"/>
        </w:r>
        <w:r>
          <w:t>5</w:t>
        </w:r>
        <w:r>
          <w:fldChar w:fldCharType="end"/>
        </w:r>
      </w:hyperlink>
    </w:p>
    <w:p>
      <w:pPr>
        <w:pStyle w:val="TOC2"/>
        <w:tabs>
          <w:tab w:val="right" w:leader="dot" w:pos="8306"/>
        </w:tabs>
      </w:pPr>
      <w:hyperlink w:anchor="_Toc22291" w:history="1">
        <w:r>
          <w:rPr>
            <w:rFonts w:ascii="仿宋" w:eastAsia="仿宋" w:hAnsi="仿宋" w:cs="仿宋" w:hint="eastAsia"/>
            <w:lang w:eastAsia="zh-CN"/>
          </w:rPr>
          <w:t>(二)、保健化妆品项目目标</w:t>
        </w:r>
        <w:r>
          <w:tab/>
        </w:r>
        <w:r>
          <w:fldChar w:fldCharType="begin"/>
        </w:r>
        <w:r>
          <w:instrText xml:space="preserve"> PAGEREF _Toc22291 \h </w:instrText>
        </w:r>
        <w:r>
          <w:fldChar w:fldCharType="separate"/>
        </w:r>
        <w:r>
          <w:t>8</w:t>
        </w:r>
        <w:r>
          <w:fldChar w:fldCharType="end"/>
        </w:r>
      </w:hyperlink>
    </w:p>
    <w:p>
      <w:pPr>
        <w:pStyle w:val="TOC2"/>
        <w:tabs>
          <w:tab w:val="right" w:leader="dot" w:pos="8306"/>
        </w:tabs>
      </w:pPr>
      <w:hyperlink w:anchor="_Toc13272" w:history="1">
        <w:r>
          <w:rPr>
            <w:rFonts w:ascii="仿宋" w:eastAsia="仿宋" w:hAnsi="仿宋" w:cs="仿宋" w:hint="eastAsia"/>
            <w:lang w:eastAsia="zh-CN"/>
          </w:rPr>
          <w:t>(三)、保健化妆品项目提出的理由</w:t>
        </w:r>
        <w:r>
          <w:tab/>
        </w:r>
        <w:r>
          <w:fldChar w:fldCharType="begin"/>
        </w:r>
        <w:r>
          <w:instrText xml:space="preserve"> PAGEREF _Toc13272 \h </w:instrText>
        </w:r>
        <w:r>
          <w:fldChar w:fldCharType="separate"/>
        </w:r>
        <w:r>
          <w:t>8</w:t>
        </w:r>
        <w:r>
          <w:fldChar w:fldCharType="end"/>
        </w:r>
      </w:hyperlink>
    </w:p>
    <w:p>
      <w:pPr>
        <w:pStyle w:val="TOC2"/>
        <w:tabs>
          <w:tab w:val="right" w:leader="dot" w:pos="8306"/>
        </w:tabs>
      </w:pPr>
      <w:hyperlink w:anchor="_Toc30234" w:history="1">
        <w:r>
          <w:rPr>
            <w:rFonts w:ascii="仿宋" w:eastAsia="仿宋" w:hAnsi="仿宋" w:cs="仿宋" w:hint="eastAsia"/>
            <w:lang w:eastAsia="zh-CN"/>
          </w:rPr>
          <w:t>(四)、保健化妆品项目意义</w:t>
        </w:r>
        <w:r>
          <w:tab/>
        </w:r>
        <w:r>
          <w:fldChar w:fldCharType="begin"/>
        </w:r>
        <w:r>
          <w:instrText xml:space="preserve"> PAGEREF _Toc30234 \h </w:instrText>
        </w:r>
        <w:r>
          <w:fldChar w:fldCharType="separate"/>
        </w:r>
        <w:r>
          <w:t>10</w:t>
        </w:r>
        <w:r>
          <w:fldChar w:fldCharType="end"/>
        </w:r>
      </w:hyperlink>
    </w:p>
    <w:p>
      <w:pPr>
        <w:pStyle w:val="TOC2"/>
        <w:tabs>
          <w:tab w:val="right" w:leader="dot" w:pos="8306"/>
        </w:tabs>
      </w:pPr>
      <w:hyperlink w:anchor="_Toc22675" w:history="1">
        <w:r>
          <w:rPr>
            <w:rFonts w:ascii="仿宋" w:eastAsia="仿宋" w:hAnsi="仿宋" w:cs="仿宋" w:hint="eastAsia"/>
            <w:lang w:eastAsia="zh-CN"/>
          </w:rPr>
          <w:t>(五)、保健化妆品项目背景</w:t>
        </w:r>
        <w:r>
          <w:tab/>
        </w:r>
        <w:r>
          <w:fldChar w:fldCharType="begin"/>
        </w:r>
        <w:r>
          <w:instrText xml:space="preserve"> PAGEREF _Toc22675 \h </w:instrText>
        </w:r>
        <w:r>
          <w:fldChar w:fldCharType="separate"/>
        </w:r>
        <w:r>
          <w:t>11</w:t>
        </w:r>
        <w:r>
          <w:fldChar w:fldCharType="end"/>
        </w:r>
      </w:hyperlink>
    </w:p>
    <w:p>
      <w:pPr>
        <w:pStyle w:val="TOC1"/>
        <w:tabs>
          <w:tab w:val="right" w:leader="dot" w:pos="8306"/>
        </w:tabs>
      </w:pPr>
      <w:hyperlink w:anchor="_Toc23704" w:history="1">
        <w:r>
          <w:rPr>
            <w:rFonts w:ascii="仿宋" w:eastAsia="仿宋" w:hAnsi="仿宋" w:cs="仿宋" w:hint="eastAsia"/>
            <w:lang w:eastAsia="zh-CN"/>
          </w:rPr>
          <w:t>三、保健化妆品项目建设单位说明</w:t>
        </w:r>
        <w:r>
          <w:tab/>
        </w:r>
        <w:r>
          <w:fldChar w:fldCharType="begin"/>
        </w:r>
        <w:r>
          <w:instrText xml:space="preserve"> PAGEREF _Toc23704 \h </w:instrText>
        </w:r>
        <w:r>
          <w:fldChar w:fldCharType="separate"/>
        </w:r>
        <w:r>
          <w:t>12</w:t>
        </w:r>
        <w:r>
          <w:fldChar w:fldCharType="end"/>
        </w:r>
      </w:hyperlink>
    </w:p>
    <w:p>
      <w:pPr>
        <w:pStyle w:val="TOC2"/>
        <w:tabs>
          <w:tab w:val="right" w:leader="dot" w:pos="8306"/>
        </w:tabs>
      </w:pPr>
      <w:hyperlink w:anchor="_Toc6314" w:history="1">
        <w:r>
          <w:rPr>
            <w:rFonts w:ascii="仿宋" w:eastAsia="仿宋" w:hAnsi="仿宋" w:cs="仿宋" w:hint="eastAsia"/>
            <w:lang w:eastAsia="zh-CN"/>
          </w:rPr>
          <w:t>(一)、保健化妆品项目承办单位基本情况</w:t>
        </w:r>
        <w:r>
          <w:tab/>
        </w:r>
        <w:r>
          <w:fldChar w:fldCharType="begin"/>
        </w:r>
        <w:r>
          <w:instrText xml:space="preserve"> PAGEREF _Toc6314 \h </w:instrText>
        </w:r>
        <w:r>
          <w:fldChar w:fldCharType="separate"/>
        </w:r>
        <w:r>
          <w:t>12</w:t>
        </w:r>
        <w:r>
          <w:fldChar w:fldCharType="end"/>
        </w:r>
      </w:hyperlink>
    </w:p>
    <w:p>
      <w:pPr>
        <w:pStyle w:val="TOC2"/>
        <w:tabs>
          <w:tab w:val="right" w:leader="dot" w:pos="8306"/>
        </w:tabs>
      </w:pPr>
      <w:hyperlink w:anchor="_Toc27843" w:history="1">
        <w:r>
          <w:rPr>
            <w:rFonts w:ascii="仿宋" w:eastAsia="仿宋" w:hAnsi="仿宋" w:cs="仿宋" w:hint="eastAsia"/>
            <w:lang w:eastAsia="zh-CN"/>
          </w:rPr>
          <w:t>(二)、公司经济效益分析</w:t>
        </w:r>
        <w:r>
          <w:tab/>
        </w:r>
        <w:r>
          <w:fldChar w:fldCharType="begin"/>
        </w:r>
        <w:r>
          <w:instrText xml:space="preserve"> PAGEREF _Toc27843 \h </w:instrText>
        </w:r>
        <w:r>
          <w:fldChar w:fldCharType="separate"/>
        </w:r>
        <w:r>
          <w:t>13</w:t>
        </w:r>
        <w:r>
          <w:fldChar w:fldCharType="end"/>
        </w:r>
      </w:hyperlink>
    </w:p>
    <w:p>
      <w:pPr>
        <w:pStyle w:val="TOC1"/>
        <w:tabs>
          <w:tab w:val="right" w:leader="dot" w:pos="8306"/>
        </w:tabs>
      </w:pPr>
      <w:hyperlink w:anchor="_Toc30076" w:history="1">
        <w:r>
          <w:rPr>
            <w:rFonts w:ascii="仿宋" w:eastAsia="仿宋" w:hAnsi="仿宋" w:cs="仿宋" w:hint="eastAsia"/>
            <w:lang w:eastAsia="zh-CN"/>
          </w:rPr>
          <w:t>四、保健化妆品项目土建工程</w:t>
        </w:r>
        <w:r>
          <w:tab/>
        </w:r>
        <w:r>
          <w:fldChar w:fldCharType="begin"/>
        </w:r>
        <w:r>
          <w:instrText xml:space="preserve"> PAGEREF _Toc30076 \h </w:instrText>
        </w:r>
        <w:r>
          <w:fldChar w:fldCharType="separate"/>
        </w:r>
        <w:r>
          <w:t>14</w:t>
        </w:r>
        <w:r>
          <w:fldChar w:fldCharType="end"/>
        </w:r>
      </w:hyperlink>
    </w:p>
    <w:p>
      <w:pPr>
        <w:pStyle w:val="TOC2"/>
        <w:tabs>
          <w:tab w:val="right" w:leader="dot" w:pos="8306"/>
        </w:tabs>
      </w:pPr>
      <w:hyperlink w:anchor="_Toc12918" w:history="1">
        <w:r>
          <w:rPr>
            <w:rFonts w:ascii="仿宋" w:eastAsia="仿宋" w:hAnsi="仿宋" w:cs="仿宋" w:hint="eastAsia"/>
            <w:lang w:eastAsia="zh-CN"/>
          </w:rPr>
          <w:t>(一)、建筑工程设计原则</w:t>
        </w:r>
        <w:r>
          <w:tab/>
        </w:r>
        <w:r>
          <w:fldChar w:fldCharType="begin"/>
        </w:r>
        <w:r>
          <w:instrText xml:space="preserve"> PAGEREF _Toc12918 \h </w:instrText>
        </w:r>
        <w:r>
          <w:fldChar w:fldCharType="separate"/>
        </w:r>
        <w:r>
          <w:t>14</w:t>
        </w:r>
        <w:r>
          <w:fldChar w:fldCharType="end"/>
        </w:r>
      </w:hyperlink>
    </w:p>
    <w:p>
      <w:pPr>
        <w:pStyle w:val="TOC2"/>
        <w:tabs>
          <w:tab w:val="right" w:leader="dot" w:pos="8306"/>
        </w:tabs>
      </w:pPr>
      <w:hyperlink w:anchor="_Toc906" w:history="1">
        <w:r>
          <w:rPr>
            <w:rFonts w:ascii="仿宋" w:eastAsia="仿宋" w:hAnsi="仿宋" w:cs="仿宋" w:hint="eastAsia"/>
            <w:lang w:eastAsia="zh-CN"/>
          </w:rPr>
          <w:t>(二)、土建工程设计年限及安全等级</w:t>
        </w:r>
        <w:r>
          <w:tab/>
        </w:r>
        <w:r>
          <w:fldChar w:fldCharType="begin"/>
        </w:r>
        <w:r>
          <w:instrText xml:space="preserve"> PAGEREF _Toc906 \h </w:instrText>
        </w:r>
        <w:r>
          <w:fldChar w:fldCharType="separate"/>
        </w:r>
        <w:r>
          <w:t>15</w:t>
        </w:r>
        <w:r>
          <w:fldChar w:fldCharType="end"/>
        </w:r>
      </w:hyperlink>
    </w:p>
    <w:p>
      <w:pPr>
        <w:pStyle w:val="TOC2"/>
        <w:tabs>
          <w:tab w:val="right" w:leader="dot" w:pos="8306"/>
        </w:tabs>
      </w:pPr>
      <w:hyperlink w:anchor="_Toc4086" w:history="1">
        <w:r>
          <w:rPr>
            <w:rFonts w:ascii="仿宋" w:eastAsia="仿宋" w:hAnsi="仿宋" w:cs="仿宋" w:hint="eastAsia"/>
            <w:lang w:eastAsia="zh-CN"/>
          </w:rPr>
          <w:t>(三)、建筑工程设计总体要求</w:t>
        </w:r>
        <w:r>
          <w:tab/>
        </w:r>
        <w:r>
          <w:fldChar w:fldCharType="begin"/>
        </w:r>
        <w:r>
          <w:instrText xml:space="preserve"> PAGEREF _Toc4086 \h </w:instrText>
        </w:r>
        <w:r>
          <w:fldChar w:fldCharType="separate"/>
        </w:r>
        <w:r>
          <w:t>16</w:t>
        </w:r>
        <w:r>
          <w:fldChar w:fldCharType="end"/>
        </w:r>
      </w:hyperlink>
    </w:p>
    <w:p>
      <w:pPr>
        <w:pStyle w:val="TOC2"/>
        <w:tabs>
          <w:tab w:val="right" w:leader="dot" w:pos="8306"/>
        </w:tabs>
      </w:pPr>
      <w:hyperlink w:anchor="_Toc25766" w:history="1">
        <w:r>
          <w:rPr>
            <w:rFonts w:ascii="仿宋" w:eastAsia="仿宋" w:hAnsi="仿宋" w:cs="仿宋" w:hint="eastAsia"/>
            <w:lang w:eastAsia="zh-CN"/>
          </w:rPr>
          <w:t>(四)、土建工程建设指标</w:t>
        </w:r>
        <w:r>
          <w:tab/>
        </w:r>
        <w:r>
          <w:fldChar w:fldCharType="begin"/>
        </w:r>
        <w:r>
          <w:instrText xml:space="preserve"> PAGEREF _Toc25766 \h </w:instrText>
        </w:r>
        <w:r>
          <w:fldChar w:fldCharType="separate"/>
        </w:r>
        <w:r>
          <w:t>17</w:t>
        </w:r>
        <w:r>
          <w:fldChar w:fldCharType="end"/>
        </w:r>
      </w:hyperlink>
    </w:p>
    <w:p>
      <w:pPr>
        <w:pStyle w:val="TOC1"/>
        <w:tabs>
          <w:tab w:val="right" w:leader="dot" w:pos="8306"/>
        </w:tabs>
      </w:pPr>
      <w:hyperlink w:anchor="_Toc19948" w:history="1">
        <w:r>
          <w:rPr>
            <w:rFonts w:ascii="仿宋" w:eastAsia="仿宋" w:hAnsi="仿宋" w:cs="仿宋" w:hint="eastAsia"/>
            <w:lang w:eastAsia="zh-CN"/>
          </w:rPr>
          <w:t>五、保健化妆品项目绩效评估</w:t>
        </w:r>
        <w:r>
          <w:tab/>
        </w:r>
        <w:r>
          <w:fldChar w:fldCharType="begin"/>
        </w:r>
        <w:r>
          <w:instrText xml:space="preserve"> PAGEREF _Toc19948 \h </w:instrText>
        </w:r>
        <w:r>
          <w:fldChar w:fldCharType="separate"/>
        </w:r>
        <w:r>
          <w:t>17</w:t>
        </w:r>
        <w:r>
          <w:fldChar w:fldCharType="end"/>
        </w:r>
      </w:hyperlink>
    </w:p>
    <w:p>
      <w:pPr>
        <w:pStyle w:val="TOC2"/>
        <w:tabs>
          <w:tab w:val="right" w:leader="dot" w:pos="8306"/>
        </w:tabs>
      </w:pPr>
      <w:hyperlink w:anchor="_Toc7306" w:history="1">
        <w:r>
          <w:rPr>
            <w:rFonts w:ascii="仿宋" w:eastAsia="仿宋" w:hAnsi="仿宋" w:cs="仿宋" w:hint="eastAsia"/>
            <w:lang w:eastAsia="zh-CN"/>
          </w:rPr>
          <w:t>(一)、绩效评估指标</w:t>
        </w:r>
        <w:r>
          <w:tab/>
        </w:r>
        <w:r>
          <w:fldChar w:fldCharType="begin"/>
        </w:r>
        <w:r>
          <w:instrText xml:space="preserve"> PAGEREF _Toc7306 \h </w:instrText>
        </w:r>
        <w:r>
          <w:fldChar w:fldCharType="separate"/>
        </w:r>
        <w:r>
          <w:t>17</w:t>
        </w:r>
        <w:r>
          <w:fldChar w:fldCharType="end"/>
        </w:r>
      </w:hyperlink>
    </w:p>
    <w:p>
      <w:pPr>
        <w:pStyle w:val="TOC2"/>
        <w:tabs>
          <w:tab w:val="right" w:leader="dot" w:pos="8306"/>
        </w:tabs>
      </w:pPr>
      <w:hyperlink w:anchor="_Toc4113" w:history="1">
        <w:r>
          <w:rPr>
            <w:rFonts w:ascii="仿宋" w:eastAsia="仿宋" w:hAnsi="仿宋" w:cs="仿宋" w:hint="eastAsia"/>
            <w:lang w:eastAsia="zh-CN"/>
          </w:rPr>
          <w:t>(二)、绩效评估方法</w:t>
        </w:r>
        <w:r>
          <w:tab/>
        </w:r>
        <w:r>
          <w:fldChar w:fldCharType="begin"/>
        </w:r>
        <w:r>
          <w:instrText xml:space="preserve"> PAGEREF _Toc4113 \h </w:instrText>
        </w:r>
        <w:r>
          <w:fldChar w:fldCharType="separate"/>
        </w:r>
        <w:r>
          <w:t>18</w:t>
        </w:r>
        <w:r>
          <w:fldChar w:fldCharType="end"/>
        </w:r>
      </w:hyperlink>
    </w:p>
    <w:p>
      <w:pPr>
        <w:pStyle w:val="TOC2"/>
        <w:tabs>
          <w:tab w:val="right" w:leader="dot" w:pos="8306"/>
        </w:tabs>
      </w:pPr>
      <w:hyperlink w:anchor="_Toc23369" w:history="1">
        <w:r>
          <w:rPr>
            <w:rFonts w:ascii="仿宋" w:eastAsia="仿宋" w:hAnsi="仿宋" w:cs="仿宋" w:hint="eastAsia"/>
            <w:lang w:eastAsia="zh-CN"/>
          </w:rPr>
          <w:t>(三)、绩效评估周期</w:t>
        </w:r>
        <w:r>
          <w:tab/>
        </w:r>
        <w:r>
          <w:fldChar w:fldCharType="begin"/>
        </w:r>
        <w:r>
          <w:instrText xml:space="preserve"> PAGEREF _Toc23369 \h </w:instrText>
        </w:r>
        <w:r>
          <w:fldChar w:fldCharType="separate"/>
        </w:r>
        <w:r>
          <w:t>19</w:t>
        </w:r>
        <w:r>
          <w:fldChar w:fldCharType="end"/>
        </w:r>
      </w:hyperlink>
    </w:p>
    <w:p>
      <w:pPr>
        <w:pStyle w:val="TOC1"/>
        <w:tabs>
          <w:tab w:val="right" w:leader="dot" w:pos="8306"/>
        </w:tabs>
      </w:pPr>
      <w:hyperlink w:anchor="_Toc31843" w:history="1">
        <w:r>
          <w:rPr>
            <w:rFonts w:ascii="仿宋" w:eastAsia="仿宋" w:hAnsi="仿宋" w:cs="仿宋" w:hint="eastAsia"/>
            <w:lang w:eastAsia="zh-CN"/>
          </w:rPr>
          <w:t>六、工艺说明</w:t>
        </w:r>
        <w:r>
          <w:tab/>
        </w:r>
        <w:r>
          <w:fldChar w:fldCharType="begin"/>
        </w:r>
        <w:r>
          <w:instrText xml:space="preserve"> PAGEREF _Toc31843 \h </w:instrText>
        </w:r>
        <w:r>
          <w:fldChar w:fldCharType="separate"/>
        </w:r>
        <w:r>
          <w:t>20</w:t>
        </w:r>
        <w:r>
          <w:fldChar w:fldCharType="end"/>
        </w:r>
      </w:hyperlink>
    </w:p>
    <w:p>
      <w:pPr>
        <w:pStyle w:val="TOC2"/>
        <w:tabs>
          <w:tab w:val="right" w:leader="dot" w:pos="8306"/>
        </w:tabs>
      </w:pPr>
      <w:hyperlink w:anchor="_Toc29760" w:history="1">
        <w:r>
          <w:rPr>
            <w:rFonts w:ascii="仿宋" w:eastAsia="仿宋" w:hAnsi="仿宋" w:cs="仿宋" w:hint="eastAsia"/>
            <w:lang w:eastAsia="zh-CN"/>
          </w:rPr>
          <w:t>(一)、技术管理特点</w:t>
        </w:r>
        <w:r>
          <w:tab/>
        </w:r>
        <w:r>
          <w:fldChar w:fldCharType="begin"/>
        </w:r>
        <w:r>
          <w:instrText xml:space="preserve"> PAGEREF _Toc29760 \h </w:instrText>
        </w:r>
        <w:r>
          <w:fldChar w:fldCharType="separate"/>
        </w:r>
        <w:r>
          <w:t>20</w:t>
        </w:r>
        <w:r>
          <w:fldChar w:fldCharType="end"/>
        </w:r>
      </w:hyperlink>
    </w:p>
    <w:p>
      <w:pPr>
        <w:pStyle w:val="TOC2"/>
        <w:tabs>
          <w:tab w:val="right" w:leader="dot" w:pos="8306"/>
        </w:tabs>
      </w:pPr>
      <w:hyperlink w:anchor="_Toc4316" w:history="1">
        <w:r>
          <w:rPr>
            <w:rFonts w:ascii="仿宋" w:eastAsia="仿宋" w:hAnsi="仿宋" w:cs="仿宋" w:hint="eastAsia"/>
            <w:lang w:eastAsia="zh-CN"/>
          </w:rPr>
          <w:t>(二)、保健化妆品项目工艺技术设计方案</w:t>
        </w:r>
        <w:r>
          <w:tab/>
        </w:r>
        <w:r>
          <w:fldChar w:fldCharType="begin"/>
        </w:r>
        <w:r>
          <w:instrText xml:space="preserve"> PAGEREF _Toc4316 \h </w:instrText>
        </w:r>
        <w:r>
          <w:fldChar w:fldCharType="separate"/>
        </w:r>
        <w:r>
          <w:t>21</w:t>
        </w:r>
        <w:r>
          <w:fldChar w:fldCharType="end"/>
        </w:r>
      </w:hyperlink>
    </w:p>
    <w:p>
      <w:pPr>
        <w:pStyle w:val="TOC2"/>
        <w:tabs>
          <w:tab w:val="right" w:leader="dot" w:pos="8306"/>
        </w:tabs>
      </w:pPr>
      <w:hyperlink w:anchor="_Toc11616" w:history="1">
        <w:r>
          <w:rPr>
            <w:rFonts w:ascii="仿宋" w:eastAsia="仿宋" w:hAnsi="仿宋" w:cs="仿宋" w:hint="eastAsia"/>
            <w:lang w:eastAsia="zh-CN"/>
          </w:rPr>
          <w:t>(三)、设备选型方案</w:t>
        </w:r>
        <w:r>
          <w:tab/>
        </w:r>
        <w:r>
          <w:fldChar w:fldCharType="begin"/>
        </w:r>
        <w:r>
          <w:instrText xml:space="preserve"> PAGEREF _Toc11616 \h </w:instrText>
        </w:r>
        <w:r>
          <w:fldChar w:fldCharType="separate"/>
        </w:r>
        <w:r>
          <w:t>22</w:t>
        </w:r>
        <w:r>
          <w:fldChar w:fldCharType="end"/>
        </w:r>
      </w:hyperlink>
    </w:p>
    <w:p>
      <w:pPr>
        <w:pStyle w:val="TOC1"/>
        <w:tabs>
          <w:tab w:val="right" w:leader="dot" w:pos="8306"/>
        </w:tabs>
      </w:pPr>
      <w:hyperlink w:anchor="_Toc17407" w:history="1">
        <w:r>
          <w:rPr>
            <w:rFonts w:ascii="仿宋" w:eastAsia="仿宋" w:hAnsi="仿宋" w:cs="仿宋" w:hint="eastAsia"/>
            <w:lang w:eastAsia="zh-CN"/>
          </w:rPr>
          <w:t>七、保健化妆品项目投资规划</w:t>
        </w:r>
        <w:r>
          <w:tab/>
        </w:r>
        <w:r>
          <w:fldChar w:fldCharType="begin"/>
        </w:r>
        <w:r>
          <w:instrText xml:space="preserve"> PAGEREF _Toc17407 \h </w:instrText>
        </w:r>
        <w:r>
          <w:fldChar w:fldCharType="separate"/>
        </w:r>
        <w:r>
          <w:t>24</w:t>
        </w:r>
        <w:r>
          <w:fldChar w:fldCharType="end"/>
        </w:r>
      </w:hyperlink>
    </w:p>
    <w:p>
      <w:pPr>
        <w:pStyle w:val="TOC2"/>
        <w:tabs>
          <w:tab w:val="right" w:leader="dot" w:pos="8306"/>
        </w:tabs>
      </w:pPr>
      <w:hyperlink w:anchor="_Toc12817" w:history="1">
        <w:r>
          <w:rPr>
            <w:rFonts w:ascii="仿宋" w:eastAsia="仿宋" w:hAnsi="仿宋" w:cs="仿宋" w:hint="eastAsia"/>
            <w:lang w:eastAsia="zh-CN"/>
          </w:rPr>
          <w:t>(一)、保健化妆品项目总投资估算</w:t>
        </w:r>
        <w:r>
          <w:tab/>
        </w:r>
        <w:r>
          <w:fldChar w:fldCharType="begin"/>
        </w:r>
        <w:r>
          <w:instrText xml:space="preserve"> PAGEREF _Toc12817 \h </w:instrText>
        </w:r>
        <w:r>
          <w:fldChar w:fldCharType="separate"/>
        </w:r>
        <w:r>
          <w:t>24</w:t>
        </w:r>
        <w:r>
          <w:fldChar w:fldCharType="end"/>
        </w:r>
      </w:hyperlink>
    </w:p>
    <w:p>
      <w:pPr>
        <w:pStyle w:val="TOC2"/>
        <w:tabs>
          <w:tab w:val="right" w:leader="dot" w:pos="8306"/>
        </w:tabs>
      </w:pPr>
      <w:hyperlink w:anchor="_Toc11964" w:history="1">
        <w:r>
          <w:rPr>
            <w:rFonts w:ascii="仿宋" w:eastAsia="仿宋" w:hAnsi="仿宋" w:cs="仿宋" w:hint="eastAsia"/>
            <w:lang w:eastAsia="zh-CN"/>
          </w:rPr>
          <w:t>(二)、资金筹措</w:t>
        </w:r>
        <w:r>
          <w:tab/>
        </w:r>
        <w:r>
          <w:fldChar w:fldCharType="begin"/>
        </w:r>
        <w:r>
          <w:instrText xml:space="preserve"> PAGEREF _Toc11964 \h </w:instrText>
        </w:r>
        <w:r>
          <w:fldChar w:fldCharType="separate"/>
        </w:r>
        <w:r>
          <w:t>25</w:t>
        </w:r>
        <w:r>
          <w:fldChar w:fldCharType="end"/>
        </w:r>
      </w:hyperlink>
    </w:p>
    <w:p>
      <w:pPr>
        <w:pStyle w:val="TOC1"/>
        <w:tabs>
          <w:tab w:val="right" w:leader="dot" w:pos="8306"/>
        </w:tabs>
      </w:pPr>
      <w:hyperlink w:anchor="_Toc3591" w:history="1">
        <w:r>
          <w:rPr>
            <w:rFonts w:ascii="仿宋" w:eastAsia="仿宋" w:hAnsi="仿宋" w:cs="仿宋" w:hint="eastAsia"/>
            <w:lang w:eastAsia="zh-CN"/>
          </w:rPr>
          <w:t>八、生产安全保护</w:t>
        </w:r>
        <w:r>
          <w:tab/>
        </w:r>
        <w:r>
          <w:fldChar w:fldCharType="begin"/>
        </w:r>
        <w:r>
          <w:instrText xml:space="preserve"> PAGEREF _Toc3591 \h </w:instrText>
        </w:r>
        <w:r>
          <w:fldChar w:fldCharType="separate"/>
        </w:r>
        <w:r>
          <w:t>26</w:t>
        </w:r>
        <w:r>
          <w:fldChar w:fldCharType="end"/>
        </w:r>
      </w:hyperlink>
    </w:p>
    <w:p>
      <w:pPr>
        <w:pStyle w:val="TOC2"/>
        <w:tabs>
          <w:tab w:val="right" w:leader="dot" w:pos="8306"/>
        </w:tabs>
      </w:pPr>
      <w:hyperlink w:anchor="_Toc12916" w:history="1">
        <w:r>
          <w:rPr>
            <w:rFonts w:ascii="仿宋" w:eastAsia="仿宋" w:hAnsi="仿宋" w:cs="仿宋" w:hint="eastAsia"/>
            <w:lang w:eastAsia="zh-CN"/>
          </w:rPr>
          <w:t>(一)、消防安全</w:t>
        </w:r>
        <w:r>
          <w:tab/>
        </w:r>
        <w:r>
          <w:fldChar w:fldCharType="begin"/>
        </w:r>
        <w:r>
          <w:instrText xml:space="preserve"> PAGEREF _Toc12916 \h </w:instrText>
        </w:r>
        <w:r>
          <w:fldChar w:fldCharType="separate"/>
        </w:r>
        <w:r>
          <w:t>26</w:t>
        </w:r>
        <w:r>
          <w:fldChar w:fldCharType="end"/>
        </w:r>
      </w:hyperlink>
    </w:p>
    <w:p>
      <w:pPr>
        <w:pStyle w:val="TOC2"/>
        <w:tabs>
          <w:tab w:val="right" w:leader="dot" w:pos="8306"/>
        </w:tabs>
      </w:pPr>
      <w:hyperlink w:anchor="_Toc30640" w:history="1">
        <w:r>
          <w:rPr>
            <w:rFonts w:ascii="仿宋" w:eastAsia="仿宋" w:hAnsi="仿宋" w:cs="仿宋" w:hint="eastAsia"/>
            <w:lang w:eastAsia="zh-CN"/>
          </w:rPr>
          <w:t>(二)、防火防爆总图布置措施</w:t>
        </w:r>
        <w:r>
          <w:tab/>
        </w:r>
        <w:r>
          <w:fldChar w:fldCharType="begin"/>
        </w:r>
        <w:r>
          <w:instrText xml:space="preserve"> PAGEREF _Toc30640 \h </w:instrText>
        </w:r>
        <w:r>
          <w:fldChar w:fldCharType="separate"/>
        </w:r>
        <w:r>
          <w:t>27</w:t>
        </w:r>
        <w:r>
          <w:fldChar w:fldCharType="end"/>
        </w:r>
      </w:hyperlink>
    </w:p>
    <w:p>
      <w:pPr>
        <w:pStyle w:val="TOC2"/>
        <w:tabs>
          <w:tab w:val="right" w:leader="dot" w:pos="8306"/>
        </w:tabs>
      </w:pPr>
      <w:hyperlink w:anchor="_Toc25641" w:history="1">
        <w:r>
          <w:rPr>
            <w:rFonts w:ascii="仿宋" w:eastAsia="仿宋" w:hAnsi="仿宋" w:cs="仿宋" w:hint="eastAsia"/>
            <w:lang w:eastAsia="zh-CN"/>
          </w:rPr>
          <w:t>(三)、自然灾害防范措施</w:t>
        </w:r>
        <w:r>
          <w:tab/>
        </w:r>
        <w:r>
          <w:fldChar w:fldCharType="begin"/>
        </w:r>
        <w:r>
          <w:instrText xml:space="preserve"> PAGEREF _Toc25641 \h </w:instrText>
        </w:r>
        <w:r>
          <w:fldChar w:fldCharType="separate"/>
        </w:r>
        <w:r>
          <w:t>28</w:t>
        </w:r>
        <w:r>
          <w:fldChar w:fldCharType="end"/>
        </w:r>
      </w:hyperlink>
    </w:p>
    <w:p>
      <w:pPr>
        <w:pStyle w:val="TOC2"/>
        <w:tabs>
          <w:tab w:val="right" w:leader="dot" w:pos="8306"/>
        </w:tabs>
      </w:pPr>
      <w:hyperlink w:anchor="_Toc12072" w:history="1">
        <w:r>
          <w:rPr>
            <w:rFonts w:ascii="仿宋" w:eastAsia="仿宋" w:hAnsi="仿宋" w:cs="仿宋" w:hint="eastAsia"/>
            <w:lang w:eastAsia="zh-CN"/>
          </w:rPr>
          <w:t>(四)、安全色及安全标志使用要求</w:t>
        </w:r>
        <w:r>
          <w:tab/>
        </w:r>
        <w:r>
          <w:fldChar w:fldCharType="begin"/>
        </w:r>
        <w:r>
          <w:instrText xml:space="preserve"> PAGEREF _Toc12072 \h </w:instrText>
        </w:r>
        <w:r>
          <w:fldChar w:fldCharType="separate"/>
        </w:r>
        <w:r>
          <w:t>29</w:t>
        </w:r>
        <w:r>
          <w:fldChar w:fldCharType="end"/>
        </w:r>
      </w:hyperlink>
    </w:p>
    <w:p>
      <w:pPr>
        <w:pStyle w:val="TOC2"/>
        <w:tabs>
          <w:tab w:val="right" w:leader="dot" w:pos="8306"/>
        </w:tabs>
      </w:pPr>
      <w:hyperlink w:anchor="_Toc3611" w:history="1">
        <w:r>
          <w:rPr>
            <w:rFonts w:ascii="仿宋" w:eastAsia="仿宋" w:hAnsi="仿宋" w:cs="仿宋" w:hint="eastAsia"/>
            <w:lang w:eastAsia="zh-CN"/>
          </w:rPr>
          <w:t>(五)、防尘防毒措施</w:t>
        </w:r>
        <w:r>
          <w:tab/>
        </w:r>
        <w:r>
          <w:fldChar w:fldCharType="begin"/>
        </w:r>
        <w:r>
          <w:instrText xml:space="preserve"> PAGEREF _Toc3611 \h </w:instrText>
        </w:r>
        <w:r>
          <w:fldChar w:fldCharType="separate"/>
        </w:r>
        <w:r>
          <w:t>30</w:t>
        </w:r>
        <w:r>
          <w:fldChar w:fldCharType="end"/>
        </w:r>
      </w:hyperlink>
    </w:p>
    <w:p>
      <w:pPr>
        <w:pStyle w:val="TOC2"/>
        <w:tabs>
          <w:tab w:val="right" w:leader="dot" w:pos="8306"/>
        </w:tabs>
      </w:pPr>
      <w:hyperlink w:anchor="_Toc7649" w:history="1">
        <w:r>
          <w:rPr>
            <w:rFonts w:ascii="仿宋" w:eastAsia="仿宋" w:hAnsi="仿宋" w:cs="仿宋" w:hint="eastAsia"/>
            <w:lang w:eastAsia="zh-CN"/>
          </w:rPr>
          <w:t>(六)、防静电、触电防护及防雷措施</w:t>
        </w:r>
        <w:r>
          <w:tab/>
        </w:r>
        <w:r>
          <w:fldChar w:fldCharType="begin"/>
        </w:r>
        <w:r>
          <w:instrText xml:space="preserve"> PAGEREF _Toc7649 \h </w:instrText>
        </w:r>
        <w:r>
          <w:fldChar w:fldCharType="separate"/>
        </w:r>
        <w:r>
          <w:t>31</w:t>
        </w:r>
        <w:r>
          <w:fldChar w:fldCharType="end"/>
        </w:r>
      </w:hyperlink>
    </w:p>
    <w:p>
      <w:pPr>
        <w:pStyle w:val="TOC2"/>
        <w:tabs>
          <w:tab w:val="right" w:leader="dot" w:pos="8306"/>
        </w:tabs>
      </w:pPr>
      <w:hyperlink w:anchor="_Toc25441" w:history="1">
        <w:r>
          <w:rPr>
            <w:rFonts w:ascii="仿宋" w:eastAsia="仿宋" w:hAnsi="仿宋" w:cs="仿宋" w:hint="eastAsia"/>
            <w:lang w:eastAsia="zh-CN"/>
          </w:rPr>
          <w:t>(七)、机械设备安全保障措施</w:t>
        </w:r>
        <w:r>
          <w:tab/>
        </w:r>
        <w:r>
          <w:fldChar w:fldCharType="begin"/>
        </w:r>
        <w:r>
          <w:instrText xml:space="preserve"> PAGEREF _Toc25441 \h </w:instrText>
        </w:r>
        <w:r>
          <w:fldChar w:fldCharType="separate"/>
        </w:r>
        <w:r>
          <w:t>32</w:t>
        </w:r>
        <w:r>
          <w:fldChar w:fldCharType="end"/>
        </w:r>
      </w:hyperlink>
    </w:p>
    <w:p>
      <w:pPr>
        <w:pStyle w:val="TOC1"/>
        <w:tabs>
          <w:tab w:val="right" w:leader="dot" w:pos="8306"/>
        </w:tabs>
      </w:pPr>
      <w:hyperlink w:anchor="_Toc1110" w:history="1">
        <w:r>
          <w:rPr>
            <w:rFonts w:ascii="仿宋" w:eastAsia="仿宋" w:hAnsi="仿宋" w:cs="仿宋" w:hint="eastAsia"/>
            <w:lang w:eastAsia="zh-CN"/>
          </w:rPr>
          <w:t>九、保健化妆品项目环境影响分析</w:t>
        </w:r>
        <w:r>
          <w:tab/>
        </w:r>
        <w:r>
          <w:fldChar w:fldCharType="begin"/>
        </w:r>
        <w:r>
          <w:instrText xml:space="preserve"> PAGEREF _Toc1110 \h </w:instrText>
        </w:r>
        <w:r>
          <w:fldChar w:fldCharType="separate"/>
        </w:r>
        <w:r>
          <w:t>34</w:t>
        </w:r>
        <w:r>
          <w:fldChar w:fldCharType="end"/>
        </w:r>
      </w:hyperlink>
    </w:p>
    <w:p>
      <w:pPr>
        <w:pStyle w:val="TOC2"/>
        <w:tabs>
          <w:tab w:val="right" w:leader="dot" w:pos="8306"/>
        </w:tabs>
      </w:pPr>
      <w:hyperlink w:anchor="_Toc7493" w:history="1">
        <w:r>
          <w:rPr>
            <w:rFonts w:ascii="仿宋" w:eastAsia="仿宋" w:hAnsi="仿宋" w:cs="仿宋" w:hint="eastAsia"/>
            <w:lang w:eastAsia="zh-CN"/>
          </w:rPr>
          <w:t>(一)、建设区域环境质量现状</w:t>
        </w:r>
        <w:r>
          <w:tab/>
        </w:r>
        <w:r>
          <w:fldChar w:fldCharType="begin"/>
        </w:r>
        <w:r>
          <w:instrText xml:space="preserve"> PAGEREF _Toc7493 \h </w:instrText>
        </w:r>
        <w:r>
          <w:fldChar w:fldCharType="separate"/>
        </w:r>
        <w:r>
          <w:t>34</w:t>
        </w:r>
        <w:r>
          <w:fldChar w:fldCharType="end"/>
        </w:r>
      </w:hyperlink>
    </w:p>
    <w:p>
      <w:pPr>
        <w:pStyle w:val="TOC2"/>
        <w:tabs>
          <w:tab w:val="right" w:leader="dot" w:pos="8306"/>
        </w:tabs>
      </w:pPr>
      <w:hyperlink w:anchor="_Toc11907" w:history="1">
        <w:r>
          <w:rPr>
            <w:rFonts w:ascii="仿宋" w:eastAsia="仿宋" w:hAnsi="仿宋" w:cs="仿宋" w:hint="eastAsia"/>
            <w:lang w:eastAsia="zh-CN"/>
          </w:rPr>
          <w:t>(二)、建设期环境保护</w:t>
        </w:r>
        <w:r>
          <w:tab/>
        </w:r>
        <w:r>
          <w:fldChar w:fldCharType="begin"/>
        </w:r>
        <w:r>
          <w:instrText xml:space="preserve"> PAGEREF _Toc11907 \h </w:instrText>
        </w:r>
        <w:r>
          <w:fldChar w:fldCharType="separate"/>
        </w:r>
        <w:r>
          <w:t>35</w:t>
        </w:r>
        <w:r>
          <w:fldChar w:fldCharType="end"/>
        </w:r>
      </w:hyperlink>
    </w:p>
    <w:p>
      <w:pPr>
        <w:pStyle w:val="TOC2"/>
        <w:tabs>
          <w:tab w:val="right" w:leader="dot" w:pos="8306"/>
        </w:tabs>
      </w:pPr>
      <w:hyperlink w:anchor="_Toc14430" w:history="1">
        <w:r>
          <w:rPr>
            <w:rFonts w:ascii="仿宋" w:eastAsia="仿宋" w:hAnsi="仿宋" w:cs="仿宋" w:hint="eastAsia"/>
            <w:lang w:eastAsia="zh-CN"/>
          </w:rPr>
          <w:t>(三)、运营期环境保护</w:t>
        </w:r>
        <w:r>
          <w:tab/>
        </w:r>
        <w:r>
          <w:fldChar w:fldCharType="begin"/>
        </w:r>
        <w:r>
          <w:instrText xml:space="preserve"> PAGEREF _Toc14430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13" w:history="1">
        <w:r>
          <w:rPr>
            <w:rFonts w:ascii="仿宋" w:eastAsia="仿宋" w:hAnsi="仿宋" w:cs="仿宋" w:hint="eastAsia"/>
            <w:lang w:eastAsia="zh-CN"/>
          </w:rPr>
          <w:t>(四)、保健化妆品项目建设对区域经济的影响</w:t>
        </w:r>
        <w:r>
          <w:tab/>
        </w:r>
        <w:r>
          <w:fldChar w:fldCharType="begin"/>
        </w:r>
        <w:r>
          <w:instrText xml:space="preserve"> PAGEREF _Toc11513 \h </w:instrText>
        </w:r>
        <w:r>
          <w:fldChar w:fldCharType="separate"/>
        </w:r>
        <w:r>
          <w:t>38</w:t>
        </w:r>
        <w:r>
          <w:fldChar w:fldCharType="end"/>
        </w:r>
      </w:hyperlink>
    </w:p>
    <w:p>
      <w:pPr>
        <w:pStyle w:val="TOC2"/>
        <w:tabs>
          <w:tab w:val="right" w:leader="dot" w:pos="8306"/>
        </w:tabs>
      </w:pPr>
      <w:hyperlink w:anchor="_Toc30671" w:history="1">
        <w:r>
          <w:rPr>
            <w:rFonts w:ascii="仿宋" w:eastAsia="仿宋" w:hAnsi="仿宋" w:cs="仿宋" w:hint="eastAsia"/>
            <w:lang w:eastAsia="zh-CN"/>
          </w:rPr>
          <w:t>(五)、废弃物处理</w:t>
        </w:r>
        <w:r>
          <w:tab/>
        </w:r>
        <w:r>
          <w:fldChar w:fldCharType="begin"/>
        </w:r>
        <w:r>
          <w:instrText xml:space="preserve"> PAGEREF _Toc30671 \h </w:instrText>
        </w:r>
        <w:r>
          <w:fldChar w:fldCharType="separate"/>
        </w:r>
        <w:r>
          <w:t>40</w:t>
        </w:r>
        <w:r>
          <w:fldChar w:fldCharType="end"/>
        </w:r>
      </w:hyperlink>
    </w:p>
    <w:p>
      <w:pPr>
        <w:pStyle w:val="TOC2"/>
        <w:tabs>
          <w:tab w:val="right" w:leader="dot" w:pos="8306"/>
        </w:tabs>
      </w:pPr>
      <w:hyperlink w:anchor="_Toc16333" w:history="1">
        <w:r>
          <w:rPr>
            <w:rFonts w:ascii="仿宋" w:eastAsia="仿宋" w:hAnsi="仿宋" w:cs="仿宋" w:hint="eastAsia"/>
            <w:lang w:eastAsia="zh-CN"/>
          </w:rPr>
          <w:t>(六)、特殊环境影响分析</w:t>
        </w:r>
        <w:r>
          <w:tab/>
        </w:r>
        <w:r>
          <w:fldChar w:fldCharType="begin"/>
        </w:r>
        <w:r>
          <w:instrText xml:space="preserve"> PAGEREF _Toc16333 \h </w:instrText>
        </w:r>
        <w:r>
          <w:fldChar w:fldCharType="separate"/>
        </w:r>
        <w:r>
          <w:t>41</w:t>
        </w:r>
        <w:r>
          <w:fldChar w:fldCharType="end"/>
        </w:r>
      </w:hyperlink>
    </w:p>
    <w:p>
      <w:pPr>
        <w:pStyle w:val="TOC2"/>
        <w:tabs>
          <w:tab w:val="right" w:leader="dot" w:pos="8306"/>
        </w:tabs>
      </w:pPr>
      <w:hyperlink w:anchor="_Toc18182" w:history="1">
        <w:r>
          <w:rPr>
            <w:rFonts w:ascii="仿宋" w:eastAsia="仿宋" w:hAnsi="仿宋" w:cs="仿宋" w:hint="eastAsia"/>
            <w:lang w:eastAsia="zh-CN"/>
          </w:rPr>
          <w:t>(七)、清洁生产</w:t>
        </w:r>
        <w:r>
          <w:tab/>
        </w:r>
        <w:r>
          <w:fldChar w:fldCharType="begin"/>
        </w:r>
        <w:r>
          <w:instrText xml:space="preserve"> PAGEREF _Toc18182 \h </w:instrText>
        </w:r>
        <w:r>
          <w:fldChar w:fldCharType="separate"/>
        </w:r>
        <w:r>
          <w:t>42</w:t>
        </w:r>
        <w:r>
          <w:fldChar w:fldCharType="end"/>
        </w:r>
      </w:hyperlink>
    </w:p>
    <w:p>
      <w:pPr>
        <w:pStyle w:val="TOC2"/>
        <w:tabs>
          <w:tab w:val="right" w:leader="dot" w:pos="8306"/>
        </w:tabs>
      </w:pPr>
      <w:hyperlink w:anchor="_Toc18860" w:history="1">
        <w:r>
          <w:rPr>
            <w:rFonts w:ascii="仿宋" w:eastAsia="仿宋" w:hAnsi="仿宋" w:cs="仿宋" w:hint="eastAsia"/>
            <w:lang w:eastAsia="zh-CN"/>
          </w:rPr>
          <w:t>(八)、环境保护综合评价</w:t>
        </w:r>
        <w:r>
          <w:tab/>
        </w:r>
        <w:r>
          <w:fldChar w:fldCharType="begin"/>
        </w:r>
        <w:r>
          <w:instrText xml:space="preserve"> PAGEREF _Toc18860 \h </w:instrText>
        </w:r>
        <w:r>
          <w:fldChar w:fldCharType="separate"/>
        </w:r>
        <w:r>
          <w:t>43</w:t>
        </w:r>
        <w:r>
          <w:fldChar w:fldCharType="end"/>
        </w:r>
      </w:hyperlink>
    </w:p>
    <w:p>
      <w:pPr>
        <w:pStyle w:val="TOC1"/>
        <w:tabs>
          <w:tab w:val="right" w:leader="dot" w:pos="8306"/>
        </w:tabs>
      </w:pPr>
      <w:hyperlink w:anchor="_Toc5878" w:history="1">
        <w:r>
          <w:rPr>
            <w:rFonts w:ascii="仿宋" w:eastAsia="仿宋" w:hAnsi="仿宋" w:cs="仿宋" w:hint="eastAsia"/>
            <w:lang w:eastAsia="zh-CN"/>
          </w:rPr>
          <w:t>十、保健化妆品项目创新与研发</w:t>
        </w:r>
        <w:r>
          <w:tab/>
        </w:r>
        <w:r>
          <w:fldChar w:fldCharType="begin"/>
        </w:r>
        <w:r>
          <w:instrText xml:space="preserve"> PAGEREF _Toc5878 \h </w:instrText>
        </w:r>
        <w:r>
          <w:fldChar w:fldCharType="separate"/>
        </w:r>
        <w:r>
          <w:t>44</w:t>
        </w:r>
        <w:r>
          <w:fldChar w:fldCharType="end"/>
        </w:r>
      </w:hyperlink>
    </w:p>
    <w:p>
      <w:pPr>
        <w:pStyle w:val="TOC2"/>
        <w:tabs>
          <w:tab w:val="right" w:leader="dot" w:pos="8306"/>
        </w:tabs>
      </w:pPr>
      <w:hyperlink w:anchor="_Toc5336" w:history="1">
        <w:r>
          <w:rPr>
            <w:rFonts w:ascii="仿宋" w:eastAsia="仿宋" w:hAnsi="仿宋" w:cs="仿宋" w:hint="eastAsia"/>
            <w:lang w:eastAsia="zh-CN"/>
          </w:rPr>
          <w:t>(一)、创新策略与方向</w:t>
        </w:r>
        <w:r>
          <w:tab/>
        </w:r>
        <w:r>
          <w:fldChar w:fldCharType="begin"/>
        </w:r>
        <w:r>
          <w:instrText xml:space="preserve"> PAGEREF _Toc5336 \h </w:instrText>
        </w:r>
        <w:r>
          <w:fldChar w:fldCharType="separate"/>
        </w:r>
        <w:r>
          <w:t>44</w:t>
        </w:r>
        <w:r>
          <w:fldChar w:fldCharType="end"/>
        </w:r>
      </w:hyperlink>
    </w:p>
    <w:p>
      <w:pPr>
        <w:pStyle w:val="TOC2"/>
        <w:tabs>
          <w:tab w:val="right" w:leader="dot" w:pos="8306"/>
        </w:tabs>
      </w:pPr>
      <w:hyperlink w:anchor="_Toc31139" w:history="1">
        <w:r>
          <w:rPr>
            <w:rFonts w:ascii="仿宋" w:eastAsia="仿宋" w:hAnsi="仿宋" w:cs="仿宋" w:hint="eastAsia"/>
            <w:lang w:eastAsia="zh-CN"/>
          </w:rPr>
          <w:t>(二)、研发规划与投入</w:t>
        </w:r>
        <w:r>
          <w:tab/>
        </w:r>
        <w:r>
          <w:fldChar w:fldCharType="begin"/>
        </w:r>
        <w:r>
          <w:instrText xml:space="preserve"> PAGEREF _Toc31139 \h </w:instrText>
        </w:r>
        <w:r>
          <w:fldChar w:fldCharType="separate"/>
        </w:r>
        <w:r>
          <w:t>46</w:t>
        </w:r>
        <w:r>
          <w:fldChar w:fldCharType="end"/>
        </w:r>
      </w:hyperlink>
    </w:p>
    <w:p>
      <w:pPr>
        <w:pStyle w:val="TOC1"/>
        <w:tabs>
          <w:tab w:val="right" w:leader="dot" w:pos="8306"/>
        </w:tabs>
      </w:pPr>
      <w:hyperlink w:anchor="_Toc16611" w:history="1">
        <w:r>
          <w:rPr>
            <w:rFonts w:ascii="仿宋" w:eastAsia="仿宋" w:hAnsi="仿宋" w:cs="仿宋" w:hint="eastAsia"/>
            <w:lang w:eastAsia="zh-CN"/>
          </w:rPr>
          <w:t>十一、保健化妆品项目社会影响</w:t>
        </w:r>
        <w:r>
          <w:tab/>
        </w:r>
        <w:r>
          <w:fldChar w:fldCharType="begin"/>
        </w:r>
        <w:r>
          <w:instrText xml:space="preserve"> PAGEREF _Toc16611 \h </w:instrText>
        </w:r>
        <w:r>
          <w:fldChar w:fldCharType="separate"/>
        </w:r>
        <w:r>
          <w:t>48</w:t>
        </w:r>
        <w:r>
          <w:fldChar w:fldCharType="end"/>
        </w:r>
      </w:hyperlink>
    </w:p>
    <w:p>
      <w:pPr>
        <w:pStyle w:val="TOC2"/>
        <w:tabs>
          <w:tab w:val="right" w:leader="dot" w:pos="8306"/>
        </w:tabs>
      </w:pPr>
      <w:hyperlink w:anchor="_Toc5997" w:history="1">
        <w:r>
          <w:rPr>
            <w:rFonts w:ascii="仿宋" w:eastAsia="仿宋" w:hAnsi="仿宋" w:cs="仿宋" w:hint="eastAsia"/>
            <w:lang w:eastAsia="zh-CN"/>
          </w:rPr>
          <w:t>(一)、社会责任与义务</w:t>
        </w:r>
        <w:r>
          <w:tab/>
        </w:r>
        <w:r>
          <w:fldChar w:fldCharType="begin"/>
        </w:r>
        <w:r>
          <w:instrText xml:space="preserve"> PAGEREF _Toc5997 \h </w:instrText>
        </w:r>
        <w:r>
          <w:fldChar w:fldCharType="separate"/>
        </w:r>
        <w:r>
          <w:t>48</w:t>
        </w:r>
        <w:r>
          <w:fldChar w:fldCharType="end"/>
        </w:r>
      </w:hyperlink>
    </w:p>
    <w:p>
      <w:pPr>
        <w:pStyle w:val="TOC2"/>
        <w:tabs>
          <w:tab w:val="right" w:leader="dot" w:pos="8306"/>
        </w:tabs>
      </w:pPr>
      <w:hyperlink w:anchor="_Toc10077" w:history="1">
        <w:r>
          <w:rPr>
            <w:rFonts w:ascii="仿宋" w:eastAsia="仿宋" w:hAnsi="仿宋" w:cs="仿宋" w:hint="eastAsia"/>
            <w:lang w:eastAsia="zh-CN"/>
          </w:rPr>
          <w:t>(二)、社会参与与沟通</w:t>
        </w:r>
        <w:r>
          <w:tab/>
        </w:r>
        <w:r>
          <w:fldChar w:fldCharType="begin"/>
        </w:r>
        <w:r>
          <w:instrText xml:space="preserve"> PAGEREF _Toc10077 \h </w:instrText>
        </w:r>
        <w:r>
          <w:fldChar w:fldCharType="separate"/>
        </w:r>
        <w:r>
          <w:t>48</w:t>
        </w:r>
        <w:r>
          <w:fldChar w:fldCharType="end"/>
        </w:r>
      </w:hyperlink>
    </w:p>
    <w:p>
      <w:pPr>
        <w:pStyle w:val="TOC1"/>
        <w:tabs>
          <w:tab w:val="right" w:leader="dot" w:pos="8306"/>
        </w:tabs>
      </w:pPr>
      <w:hyperlink w:anchor="_Toc13202" w:history="1">
        <w:r>
          <w:rPr>
            <w:rFonts w:ascii="仿宋" w:eastAsia="仿宋" w:hAnsi="仿宋" w:cs="仿宋" w:hint="eastAsia"/>
            <w:lang w:eastAsia="zh-CN"/>
          </w:rPr>
          <w:t>十二、保健化妆品项目人力资源培养与发展</w:t>
        </w:r>
        <w:r>
          <w:tab/>
        </w:r>
        <w:r>
          <w:fldChar w:fldCharType="begin"/>
        </w:r>
        <w:r>
          <w:instrText xml:space="preserve"> PAGEREF _Toc13202 \h </w:instrText>
        </w:r>
        <w:r>
          <w:fldChar w:fldCharType="separate"/>
        </w:r>
        <w:r>
          <w:t>49</w:t>
        </w:r>
        <w:r>
          <w:fldChar w:fldCharType="end"/>
        </w:r>
      </w:hyperlink>
    </w:p>
    <w:p>
      <w:pPr>
        <w:pStyle w:val="TOC2"/>
        <w:tabs>
          <w:tab w:val="right" w:leader="dot" w:pos="8306"/>
        </w:tabs>
      </w:pPr>
      <w:hyperlink w:anchor="_Toc14033" w:history="1">
        <w:r>
          <w:rPr>
            <w:rFonts w:ascii="仿宋" w:eastAsia="仿宋" w:hAnsi="仿宋" w:cs="仿宋" w:hint="eastAsia"/>
            <w:lang w:eastAsia="zh-CN"/>
          </w:rPr>
          <w:t>(一)、人才需求与规划</w:t>
        </w:r>
        <w:r>
          <w:tab/>
        </w:r>
        <w:r>
          <w:fldChar w:fldCharType="begin"/>
        </w:r>
        <w:r>
          <w:instrText xml:space="preserve"> PAGEREF _Toc14033 \h </w:instrText>
        </w:r>
        <w:r>
          <w:fldChar w:fldCharType="separate"/>
        </w:r>
        <w:r>
          <w:t>49</w:t>
        </w:r>
        <w:r>
          <w:fldChar w:fldCharType="end"/>
        </w:r>
      </w:hyperlink>
    </w:p>
    <w:p>
      <w:pPr>
        <w:pStyle w:val="TOC2"/>
        <w:tabs>
          <w:tab w:val="right" w:leader="dot" w:pos="8306"/>
        </w:tabs>
      </w:pPr>
      <w:hyperlink w:anchor="_Toc25005" w:history="1">
        <w:r>
          <w:rPr>
            <w:rFonts w:ascii="仿宋" w:eastAsia="仿宋" w:hAnsi="仿宋" w:cs="仿宋" w:hint="eastAsia"/>
            <w:lang w:eastAsia="zh-CN"/>
          </w:rPr>
          <w:t>(二)、培训与发展计划</w:t>
        </w:r>
        <w:r>
          <w:tab/>
        </w:r>
        <w:r>
          <w:fldChar w:fldCharType="begin"/>
        </w:r>
        <w:r>
          <w:instrText xml:space="preserve"> PAGEREF _Toc25005 \h </w:instrText>
        </w:r>
        <w:r>
          <w:fldChar w:fldCharType="separate"/>
        </w:r>
        <w:r>
          <w:t>50</w:t>
        </w:r>
        <w:r>
          <w:fldChar w:fldCharType="end"/>
        </w:r>
      </w:hyperlink>
    </w:p>
    <w:p>
      <w:pPr>
        <w:pStyle w:val="TOC1"/>
        <w:tabs>
          <w:tab w:val="right" w:leader="dot" w:pos="8306"/>
        </w:tabs>
      </w:pPr>
      <w:hyperlink w:anchor="_Toc32449" w:history="1">
        <w:r>
          <w:rPr>
            <w:rFonts w:ascii="仿宋" w:eastAsia="仿宋" w:hAnsi="仿宋" w:cs="仿宋" w:hint="eastAsia"/>
            <w:lang w:eastAsia="zh-CN"/>
          </w:rPr>
          <w:t>十三、利益相关者分析与沟通计划</w:t>
        </w:r>
        <w:r>
          <w:tab/>
        </w:r>
        <w:r>
          <w:fldChar w:fldCharType="begin"/>
        </w:r>
        <w:r>
          <w:instrText xml:space="preserve"> PAGEREF _Toc32449 \h </w:instrText>
        </w:r>
        <w:r>
          <w:fldChar w:fldCharType="separate"/>
        </w:r>
        <w:r>
          <w:t>50</w:t>
        </w:r>
        <w:r>
          <w:fldChar w:fldCharType="end"/>
        </w:r>
      </w:hyperlink>
    </w:p>
    <w:p>
      <w:pPr>
        <w:pStyle w:val="TOC2"/>
        <w:tabs>
          <w:tab w:val="right" w:leader="dot" w:pos="8306"/>
        </w:tabs>
      </w:pPr>
      <w:hyperlink w:anchor="_Toc23615" w:history="1">
        <w:r>
          <w:rPr>
            <w:rFonts w:ascii="仿宋" w:eastAsia="仿宋" w:hAnsi="仿宋" w:cs="仿宋" w:hint="eastAsia"/>
            <w:lang w:eastAsia="zh-CN"/>
          </w:rPr>
          <w:t>(一)、利益相关者分析</w:t>
        </w:r>
        <w:r>
          <w:tab/>
        </w:r>
        <w:r>
          <w:fldChar w:fldCharType="begin"/>
        </w:r>
        <w:r>
          <w:instrText xml:space="preserve"> PAGEREF _Toc23615 \h </w:instrText>
        </w:r>
        <w:r>
          <w:fldChar w:fldCharType="separate"/>
        </w:r>
        <w:r>
          <w:t>50</w:t>
        </w:r>
        <w:r>
          <w:fldChar w:fldCharType="end"/>
        </w:r>
      </w:hyperlink>
    </w:p>
    <w:p>
      <w:pPr>
        <w:pStyle w:val="TOC2"/>
        <w:tabs>
          <w:tab w:val="right" w:leader="dot" w:pos="8306"/>
        </w:tabs>
      </w:pPr>
      <w:hyperlink w:anchor="_Toc15497" w:history="1">
        <w:r>
          <w:rPr>
            <w:rFonts w:ascii="仿宋" w:eastAsia="仿宋" w:hAnsi="仿宋" w:cs="仿宋" w:hint="eastAsia"/>
            <w:lang w:eastAsia="zh-CN"/>
          </w:rPr>
          <w:t>(二)、沟通计划</w:t>
        </w:r>
        <w:r>
          <w:tab/>
        </w:r>
        <w:r>
          <w:fldChar w:fldCharType="begin"/>
        </w:r>
        <w:r>
          <w:instrText xml:space="preserve"> PAGEREF _Toc15497 \h </w:instrText>
        </w:r>
        <w:r>
          <w:fldChar w:fldCharType="separate"/>
        </w:r>
        <w:r>
          <w:t>52</w:t>
        </w:r>
        <w:r>
          <w:fldChar w:fldCharType="end"/>
        </w:r>
      </w:hyperlink>
    </w:p>
    <w:p>
      <w:pPr>
        <w:pStyle w:val="TOC1"/>
        <w:tabs>
          <w:tab w:val="right" w:leader="dot" w:pos="8306"/>
        </w:tabs>
      </w:pPr>
      <w:hyperlink w:anchor="_Toc11405" w:history="1">
        <w:r>
          <w:rPr>
            <w:rFonts w:ascii="仿宋" w:eastAsia="仿宋" w:hAnsi="仿宋" w:cs="仿宋" w:hint="eastAsia"/>
            <w:lang w:eastAsia="zh-CN"/>
          </w:rPr>
          <w:t>十四、保健化妆品项目实施保障措施</w:t>
        </w:r>
        <w:r>
          <w:tab/>
        </w:r>
        <w:r>
          <w:fldChar w:fldCharType="begin"/>
        </w:r>
        <w:r>
          <w:instrText xml:space="preserve"> PAGEREF _Toc11405 \h </w:instrText>
        </w:r>
        <w:r>
          <w:fldChar w:fldCharType="separate"/>
        </w:r>
        <w:r>
          <w:t>53</w:t>
        </w:r>
        <w:r>
          <w:fldChar w:fldCharType="end"/>
        </w:r>
      </w:hyperlink>
    </w:p>
    <w:p>
      <w:pPr>
        <w:pStyle w:val="TOC2"/>
        <w:tabs>
          <w:tab w:val="right" w:leader="dot" w:pos="8306"/>
        </w:tabs>
      </w:pPr>
      <w:hyperlink w:anchor="_Toc30798" w:history="1">
        <w:r>
          <w:rPr>
            <w:rFonts w:ascii="仿宋" w:eastAsia="仿宋" w:hAnsi="仿宋" w:cs="仿宋" w:hint="eastAsia"/>
            <w:lang w:eastAsia="zh-CN"/>
          </w:rPr>
          <w:t>(一)、保健化妆品项目实施保障机制</w:t>
        </w:r>
        <w:r>
          <w:tab/>
        </w:r>
        <w:r>
          <w:fldChar w:fldCharType="begin"/>
        </w:r>
        <w:r>
          <w:instrText xml:space="preserve"> PAGEREF _Toc30798 \h </w:instrText>
        </w:r>
        <w:r>
          <w:fldChar w:fldCharType="separate"/>
        </w:r>
        <w:r>
          <w:t>53</w:t>
        </w:r>
        <w:r>
          <w:fldChar w:fldCharType="end"/>
        </w:r>
      </w:hyperlink>
    </w:p>
    <w:p>
      <w:pPr>
        <w:pStyle w:val="TOC2"/>
        <w:tabs>
          <w:tab w:val="right" w:leader="dot" w:pos="8306"/>
        </w:tabs>
      </w:pPr>
      <w:hyperlink w:anchor="_Toc5713" w:history="1">
        <w:r>
          <w:rPr>
            <w:rFonts w:ascii="仿宋" w:eastAsia="仿宋" w:hAnsi="仿宋" w:cs="仿宋" w:hint="eastAsia"/>
            <w:lang w:eastAsia="zh-CN"/>
          </w:rPr>
          <w:t>(二)、保健化妆品项目法律合规要求</w:t>
        </w:r>
        <w:r>
          <w:tab/>
        </w:r>
        <w:r>
          <w:fldChar w:fldCharType="begin"/>
        </w:r>
        <w:r>
          <w:instrText xml:space="preserve"> PAGEREF _Toc5713 \h </w:instrText>
        </w:r>
        <w:r>
          <w:fldChar w:fldCharType="separate"/>
        </w:r>
        <w:r>
          <w:t>56</w:t>
        </w:r>
        <w:r>
          <w:fldChar w:fldCharType="end"/>
        </w:r>
      </w:hyperlink>
    </w:p>
    <w:p>
      <w:pPr>
        <w:pStyle w:val="TOC2"/>
        <w:tabs>
          <w:tab w:val="right" w:leader="dot" w:pos="8306"/>
        </w:tabs>
      </w:pPr>
      <w:hyperlink w:anchor="_Toc31331" w:history="1">
        <w:r>
          <w:rPr>
            <w:rFonts w:ascii="仿宋" w:eastAsia="仿宋" w:hAnsi="仿宋" w:cs="仿宋" w:hint="eastAsia"/>
            <w:lang w:eastAsia="zh-CN"/>
          </w:rPr>
          <w:t>(三)、保健化妆品项目合同管理与法律事务</w:t>
        </w:r>
        <w:r>
          <w:tab/>
        </w:r>
        <w:r>
          <w:fldChar w:fldCharType="begin"/>
        </w:r>
        <w:r>
          <w:instrText xml:space="preserve"> PAGEREF _Toc31331 \h </w:instrText>
        </w:r>
        <w:r>
          <w:fldChar w:fldCharType="separate"/>
        </w:r>
        <w:r>
          <w:t>60</w:t>
        </w:r>
        <w:r>
          <w:fldChar w:fldCharType="end"/>
        </w:r>
      </w:hyperlink>
    </w:p>
    <w:p>
      <w:pPr>
        <w:pStyle w:val="TOC2"/>
        <w:tabs>
          <w:tab w:val="right" w:leader="dot" w:pos="8306"/>
        </w:tabs>
      </w:pPr>
      <w:hyperlink w:anchor="_Toc3602" w:history="1">
        <w:r>
          <w:rPr>
            <w:rFonts w:ascii="仿宋" w:eastAsia="仿宋" w:hAnsi="仿宋" w:cs="仿宋" w:hint="eastAsia"/>
            <w:lang w:eastAsia="zh-CN"/>
          </w:rPr>
          <w:t>(四)、保健化妆品项目知识产权保护策略</w:t>
        </w:r>
        <w:r>
          <w:tab/>
        </w:r>
        <w:r>
          <w:fldChar w:fldCharType="begin"/>
        </w:r>
        <w:r>
          <w:instrText xml:space="preserve"> PAGEREF _Toc3602 \h </w:instrText>
        </w:r>
        <w:r>
          <w:fldChar w:fldCharType="separate"/>
        </w:r>
        <w:r>
          <w:t>67</w:t>
        </w:r>
        <w:r>
          <w:fldChar w:fldCharType="end"/>
        </w:r>
      </w:hyperlink>
    </w:p>
    <w:p>
      <w:pPr>
        <w:pStyle w:val="TOC1"/>
        <w:tabs>
          <w:tab w:val="right" w:leader="dot" w:pos="8306"/>
        </w:tabs>
      </w:pPr>
      <w:hyperlink w:anchor="_Toc25796" w:history="1">
        <w:r>
          <w:rPr>
            <w:rFonts w:ascii="仿宋" w:eastAsia="仿宋" w:hAnsi="仿宋" w:cs="仿宋" w:hint="eastAsia"/>
            <w:lang w:eastAsia="zh-CN"/>
          </w:rPr>
          <w:t>十五、保健化妆品项目工程方案分析</w:t>
        </w:r>
        <w:r>
          <w:tab/>
        </w:r>
        <w:r>
          <w:fldChar w:fldCharType="begin"/>
        </w:r>
        <w:r>
          <w:instrText xml:space="preserve"> PAGEREF _Toc25796 \h </w:instrText>
        </w:r>
        <w:r>
          <w:fldChar w:fldCharType="separate"/>
        </w:r>
        <w:r>
          <w:t>69</w:t>
        </w:r>
        <w:r>
          <w:fldChar w:fldCharType="end"/>
        </w:r>
      </w:hyperlink>
    </w:p>
    <w:p>
      <w:pPr>
        <w:pStyle w:val="TOC2"/>
        <w:tabs>
          <w:tab w:val="right" w:leader="dot" w:pos="8306"/>
        </w:tabs>
      </w:pPr>
      <w:hyperlink w:anchor="_Toc30497" w:history="1">
        <w:r>
          <w:rPr>
            <w:rFonts w:ascii="仿宋" w:eastAsia="仿宋" w:hAnsi="仿宋" w:cs="仿宋" w:hint="eastAsia"/>
            <w:lang w:eastAsia="zh-CN"/>
          </w:rPr>
          <w:t>(一)、建筑工程设计原则</w:t>
        </w:r>
        <w:r>
          <w:tab/>
        </w:r>
        <w:r>
          <w:fldChar w:fldCharType="begin"/>
        </w:r>
        <w:r>
          <w:instrText xml:space="preserve"> PAGEREF _Toc30497 \h </w:instrText>
        </w:r>
        <w:r>
          <w:fldChar w:fldCharType="separate"/>
        </w:r>
        <w:r>
          <w:t>69</w:t>
        </w:r>
        <w:r>
          <w:fldChar w:fldCharType="end"/>
        </w:r>
      </w:hyperlink>
    </w:p>
    <w:p>
      <w:pPr>
        <w:pStyle w:val="TOC2"/>
        <w:tabs>
          <w:tab w:val="right" w:leader="dot" w:pos="8306"/>
        </w:tabs>
      </w:pPr>
      <w:hyperlink w:anchor="_Toc22945" w:history="1">
        <w:r>
          <w:rPr>
            <w:rFonts w:ascii="仿宋" w:eastAsia="仿宋" w:hAnsi="仿宋" w:cs="仿宋" w:hint="eastAsia"/>
            <w:lang w:eastAsia="zh-CN"/>
          </w:rPr>
          <w:t>(二)、土建工程建设指标</w:t>
        </w:r>
        <w:r>
          <w:tab/>
        </w:r>
        <w:r>
          <w:fldChar w:fldCharType="begin"/>
        </w:r>
        <w:r>
          <w:instrText xml:space="preserve"> PAGEREF _Toc22945 \h </w:instrText>
        </w:r>
        <w:r>
          <w:fldChar w:fldCharType="separate"/>
        </w:r>
        <w:r>
          <w:t>72</w:t>
        </w:r>
        <w:r>
          <w:fldChar w:fldCharType="end"/>
        </w:r>
      </w:hyperlink>
    </w:p>
    <w:p>
      <w:pPr>
        <w:pStyle w:val="TOC1"/>
        <w:tabs>
          <w:tab w:val="right" w:leader="dot" w:pos="8306"/>
        </w:tabs>
      </w:pPr>
      <w:hyperlink w:anchor="_Toc3720" w:history="1">
        <w:r>
          <w:rPr>
            <w:rFonts w:ascii="仿宋" w:eastAsia="仿宋" w:hAnsi="仿宋" w:cs="仿宋" w:hint="eastAsia"/>
            <w:lang w:eastAsia="zh-CN"/>
          </w:rPr>
          <w:t>十六、保健化妆品项目变更管理</w:t>
        </w:r>
        <w:r>
          <w:tab/>
        </w:r>
        <w:r>
          <w:fldChar w:fldCharType="begin"/>
        </w:r>
        <w:r>
          <w:instrText xml:space="preserve"> PAGEREF _Toc3720 \h </w:instrText>
        </w:r>
        <w:r>
          <w:fldChar w:fldCharType="separate"/>
        </w:r>
        <w:r>
          <w:t>74</w:t>
        </w:r>
        <w:r>
          <w:fldChar w:fldCharType="end"/>
        </w:r>
      </w:hyperlink>
    </w:p>
    <w:p>
      <w:pPr>
        <w:pStyle w:val="TOC2"/>
        <w:tabs>
          <w:tab w:val="right" w:leader="dot" w:pos="8306"/>
        </w:tabs>
      </w:pPr>
      <w:hyperlink w:anchor="_Toc7952" w:history="1">
        <w:r>
          <w:rPr>
            <w:rFonts w:ascii="仿宋" w:eastAsia="仿宋" w:hAnsi="仿宋" w:cs="仿宋" w:hint="eastAsia"/>
            <w:lang w:eastAsia="zh-CN"/>
          </w:rPr>
          <w:t>(一)、变更申请与评估</w:t>
        </w:r>
        <w:r>
          <w:tab/>
        </w:r>
        <w:r>
          <w:fldChar w:fldCharType="begin"/>
        </w:r>
        <w:r>
          <w:instrText xml:space="preserve"> PAGEREF _Toc7952 \h </w:instrText>
        </w:r>
        <w:r>
          <w:fldChar w:fldCharType="separate"/>
        </w:r>
        <w:r>
          <w:t>74</w:t>
        </w:r>
        <w:r>
          <w:fldChar w:fldCharType="end"/>
        </w:r>
      </w:hyperlink>
    </w:p>
    <w:p>
      <w:pPr>
        <w:pStyle w:val="TOC2"/>
        <w:tabs>
          <w:tab w:val="right" w:leader="dot" w:pos="8306"/>
        </w:tabs>
      </w:pPr>
      <w:hyperlink w:anchor="_Toc21105" w:history="1">
        <w:r>
          <w:rPr>
            <w:rFonts w:ascii="仿宋" w:eastAsia="仿宋" w:hAnsi="仿宋" w:cs="仿宋" w:hint="eastAsia"/>
            <w:lang w:eastAsia="zh-CN"/>
          </w:rPr>
          <w:t>(二)、变更实施与控制</w:t>
        </w:r>
        <w:r>
          <w:tab/>
        </w:r>
        <w:r>
          <w:fldChar w:fldCharType="begin"/>
        </w:r>
        <w:r>
          <w:instrText xml:space="preserve"> PAGEREF _Toc21105 \h </w:instrText>
        </w:r>
        <w:r>
          <w:fldChar w:fldCharType="separate"/>
        </w:r>
        <w:r>
          <w:t>75</w:t>
        </w:r>
        <w:r>
          <w:fldChar w:fldCharType="end"/>
        </w:r>
      </w:hyperlink>
    </w:p>
    <w:p>
      <w:pPr>
        <w:pStyle w:val="TOC1"/>
        <w:tabs>
          <w:tab w:val="right" w:leader="dot" w:pos="8306"/>
        </w:tabs>
      </w:pPr>
      <w:hyperlink w:anchor="_Toc29010" w:history="1">
        <w:r>
          <w:rPr>
            <w:rFonts w:ascii="仿宋" w:eastAsia="仿宋" w:hAnsi="仿宋" w:cs="仿宋" w:hint="eastAsia"/>
            <w:lang w:eastAsia="zh-CN"/>
          </w:rPr>
          <w:t>十七、质量管理体系</w:t>
        </w:r>
        <w:r>
          <w:tab/>
        </w:r>
        <w:r>
          <w:fldChar w:fldCharType="begin"/>
        </w:r>
        <w:r>
          <w:instrText xml:space="preserve"> PAGEREF _Toc29010 \h </w:instrText>
        </w:r>
        <w:r>
          <w:fldChar w:fldCharType="separate"/>
        </w:r>
        <w:r>
          <w:t>75</w:t>
        </w:r>
        <w:r>
          <w:fldChar w:fldCharType="end"/>
        </w:r>
      </w:hyperlink>
    </w:p>
    <w:p>
      <w:pPr>
        <w:pStyle w:val="TOC2"/>
        <w:tabs>
          <w:tab w:val="right" w:leader="dot" w:pos="8306"/>
        </w:tabs>
      </w:pPr>
      <w:hyperlink w:anchor="_Toc29137" w:history="1">
        <w:r>
          <w:rPr>
            <w:rFonts w:ascii="仿宋" w:eastAsia="仿宋" w:hAnsi="仿宋" w:cs="仿宋" w:hint="eastAsia"/>
            <w:lang w:eastAsia="zh-CN"/>
          </w:rPr>
          <w:t>(一)、质量目标与方针</w:t>
        </w:r>
        <w:r>
          <w:tab/>
        </w:r>
        <w:r>
          <w:fldChar w:fldCharType="begin"/>
        </w:r>
        <w:r>
          <w:instrText xml:space="preserve"> PAGEREF _Toc29137 \h </w:instrText>
        </w:r>
        <w:r>
          <w:fldChar w:fldCharType="separate"/>
        </w:r>
        <w:r>
          <w:t>75</w:t>
        </w:r>
        <w:r>
          <w:fldChar w:fldCharType="end"/>
        </w:r>
      </w:hyperlink>
    </w:p>
    <w:p>
      <w:pPr>
        <w:pStyle w:val="TOC2"/>
        <w:tabs>
          <w:tab w:val="right" w:leader="dot" w:pos="8306"/>
        </w:tabs>
      </w:pPr>
      <w:hyperlink w:anchor="_Toc91" w:history="1">
        <w:r>
          <w:rPr>
            <w:rFonts w:ascii="仿宋" w:eastAsia="仿宋" w:hAnsi="仿宋" w:cs="仿宋" w:hint="eastAsia"/>
            <w:lang w:eastAsia="zh-CN"/>
          </w:rPr>
          <w:t>(二)、质量管理责任</w:t>
        </w:r>
        <w:r>
          <w:tab/>
        </w:r>
        <w:r>
          <w:fldChar w:fldCharType="begin"/>
        </w:r>
        <w:r>
          <w:instrText xml:space="preserve"> PAGEREF _Toc91 \h </w:instrText>
        </w:r>
        <w:r>
          <w:fldChar w:fldCharType="separate"/>
        </w:r>
        <w:r>
          <w:t>76</w:t>
        </w:r>
        <w:r>
          <w:fldChar w:fldCharType="end"/>
        </w:r>
      </w:hyperlink>
    </w:p>
    <w:p>
      <w:pPr>
        <w:pStyle w:val="TOC2"/>
        <w:tabs>
          <w:tab w:val="right" w:leader="dot" w:pos="8306"/>
        </w:tabs>
      </w:pPr>
      <w:hyperlink w:anchor="_Toc28251" w:history="1">
        <w:r>
          <w:rPr>
            <w:rFonts w:ascii="仿宋" w:eastAsia="仿宋" w:hAnsi="仿宋" w:cs="仿宋" w:hint="eastAsia"/>
            <w:lang w:eastAsia="zh-CN"/>
          </w:rPr>
          <w:t>(三)、质量管理体系文件</w:t>
        </w:r>
        <w:r>
          <w:tab/>
        </w:r>
        <w:r>
          <w:fldChar w:fldCharType="begin"/>
        </w:r>
        <w:r>
          <w:instrText xml:space="preserve"> PAGEREF _Toc28251 \h </w:instrText>
        </w:r>
        <w:r>
          <w:fldChar w:fldCharType="separate"/>
        </w:r>
        <w:r>
          <w:t>78</w:t>
        </w:r>
        <w:r>
          <w:fldChar w:fldCharType="end"/>
        </w:r>
      </w:hyperlink>
    </w:p>
    <w:p>
      <w:pPr>
        <w:pStyle w:val="TOC2"/>
        <w:tabs>
          <w:tab w:val="right" w:leader="dot" w:pos="8306"/>
        </w:tabs>
      </w:pPr>
      <w:hyperlink w:anchor="_Toc14967" w:history="1">
        <w:r>
          <w:rPr>
            <w:rFonts w:ascii="仿宋" w:eastAsia="仿宋" w:hAnsi="仿宋" w:cs="仿宋" w:hint="eastAsia"/>
            <w:lang w:eastAsia="zh-CN"/>
          </w:rPr>
          <w:t>(四)、质量培训与教育</w:t>
        </w:r>
        <w:r>
          <w:tab/>
        </w:r>
        <w:r>
          <w:fldChar w:fldCharType="begin"/>
        </w:r>
        <w:r>
          <w:instrText xml:space="preserve"> PAGEREF _Toc14967 \h </w:instrText>
        </w:r>
        <w:r>
          <w:fldChar w:fldCharType="separate"/>
        </w:r>
        <w:r>
          <w:t>80</w:t>
        </w:r>
        <w:r>
          <w:fldChar w:fldCharType="end"/>
        </w:r>
      </w:hyperlink>
    </w:p>
    <w:p>
      <w:pPr>
        <w:pStyle w:val="TOC2"/>
        <w:tabs>
          <w:tab w:val="right" w:leader="dot" w:pos="8306"/>
        </w:tabs>
      </w:pPr>
      <w:hyperlink w:anchor="_Toc11006" w:history="1">
        <w:r>
          <w:rPr>
            <w:rFonts w:ascii="仿宋" w:eastAsia="仿宋" w:hAnsi="仿宋" w:cs="仿宋" w:hint="eastAsia"/>
            <w:lang w:eastAsia="zh-CN"/>
          </w:rPr>
          <w:t>(五)、质量审核与评价</w:t>
        </w:r>
        <w:r>
          <w:tab/>
        </w:r>
        <w:r>
          <w:fldChar w:fldCharType="begin"/>
        </w:r>
        <w:r>
          <w:instrText xml:space="preserve"> PAGEREF _Toc11006 \h </w:instrText>
        </w:r>
        <w:r>
          <w:fldChar w:fldCharType="separate"/>
        </w:r>
        <w:r>
          <w:t>81</w:t>
        </w:r>
        <w:r>
          <w:fldChar w:fldCharType="end"/>
        </w:r>
      </w:hyperlink>
    </w:p>
    <w:p>
      <w:pPr>
        <w:pStyle w:val="TOC2"/>
        <w:tabs>
          <w:tab w:val="right" w:leader="dot" w:pos="8306"/>
        </w:tabs>
      </w:pPr>
      <w:hyperlink w:anchor="_Toc21830" w:history="1">
        <w:r>
          <w:rPr>
            <w:rFonts w:ascii="仿宋" w:eastAsia="仿宋" w:hAnsi="仿宋" w:cs="仿宋" w:hint="eastAsia"/>
            <w:lang w:eastAsia="zh-CN"/>
          </w:rPr>
          <w:t>(六)、不符合与纠正措施</w:t>
        </w:r>
        <w:r>
          <w:tab/>
        </w:r>
        <w:r>
          <w:fldChar w:fldCharType="begin"/>
        </w:r>
        <w:r>
          <w:instrText xml:space="preserve"> PAGEREF _Toc21830 \h </w:instrText>
        </w:r>
        <w:r>
          <w:fldChar w:fldCharType="separate"/>
        </w:r>
        <w:r>
          <w:t>82</w:t>
        </w:r>
        <w:r>
          <w:fldChar w:fldCharType="end"/>
        </w:r>
      </w:hyperlink>
    </w:p>
    <w:p>
      <w:pPr>
        <w:pStyle w:val="TOC1"/>
        <w:tabs>
          <w:tab w:val="right" w:leader="dot" w:pos="8306"/>
        </w:tabs>
      </w:pPr>
      <w:hyperlink w:anchor="_Toc13191" w:history="1">
        <w:r>
          <w:rPr>
            <w:rFonts w:ascii="仿宋" w:eastAsia="仿宋" w:hAnsi="仿宋" w:cs="仿宋" w:hint="eastAsia"/>
            <w:lang w:eastAsia="zh-CN"/>
          </w:rPr>
          <w:t>十八、营销与推广策略</w:t>
        </w:r>
        <w:r>
          <w:tab/>
        </w:r>
        <w:r>
          <w:fldChar w:fldCharType="begin"/>
        </w:r>
        <w:r>
          <w:instrText xml:space="preserve"> PAGEREF _Toc13191 \h </w:instrText>
        </w:r>
        <w:r>
          <w:fldChar w:fldCharType="separate"/>
        </w:r>
        <w:r>
          <w:t>83</w:t>
        </w:r>
        <w:r>
          <w:fldChar w:fldCharType="end"/>
        </w:r>
      </w:hyperlink>
    </w:p>
    <w:p>
      <w:pPr>
        <w:pStyle w:val="TOC2"/>
        <w:tabs>
          <w:tab w:val="right" w:leader="dot" w:pos="8306"/>
        </w:tabs>
      </w:pPr>
      <w:hyperlink w:anchor="_Toc20325" w:history="1">
        <w:r>
          <w:rPr>
            <w:rFonts w:ascii="仿宋" w:eastAsia="仿宋" w:hAnsi="仿宋" w:cs="仿宋" w:hint="eastAsia"/>
            <w:lang w:eastAsia="zh-CN"/>
          </w:rPr>
          <w:t>(一)、产品/服务定位与特点</w:t>
        </w:r>
        <w:r>
          <w:tab/>
        </w:r>
        <w:r>
          <w:fldChar w:fldCharType="begin"/>
        </w:r>
        <w:r>
          <w:instrText xml:space="preserve"> PAGEREF _Toc20325 \h </w:instrText>
        </w:r>
        <w:r>
          <w:fldChar w:fldCharType="separate"/>
        </w:r>
        <w:r>
          <w:t>83</w:t>
        </w:r>
        <w:r>
          <w:fldChar w:fldCharType="end"/>
        </w:r>
      </w:hyperlink>
    </w:p>
    <w:p>
      <w:pPr>
        <w:pStyle w:val="TOC2"/>
        <w:tabs>
          <w:tab w:val="right" w:leader="dot" w:pos="8306"/>
        </w:tabs>
      </w:pPr>
      <w:hyperlink w:anchor="_Toc11804" w:history="1">
        <w:r>
          <w:rPr>
            <w:rFonts w:ascii="仿宋" w:eastAsia="仿宋" w:hAnsi="仿宋" w:cs="仿宋" w:hint="eastAsia"/>
            <w:lang w:eastAsia="zh-CN"/>
          </w:rPr>
          <w:t>(二)、市场定位与竞争分析</w:t>
        </w:r>
        <w:r>
          <w:tab/>
        </w:r>
        <w:r>
          <w:fldChar w:fldCharType="begin"/>
        </w:r>
        <w:r>
          <w:instrText xml:space="preserve"> PAGEREF _Toc11804 \h </w:instrText>
        </w:r>
        <w:r>
          <w:fldChar w:fldCharType="separate"/>
        </w:r>
        <w:r>
          <w:t>84</w:t>
        </w:r>
        <w:r>
          <w:fldChar w:fldCharType="end"/>
        </w:r>
      </w:hyperlink>
    </w:p>
    <w:p>
      <w:pPr>
        <w:pStyle w:val="TOC2"/>
        <w:tabs>
          <w:tab w:val="right" w:leader="dot" w:pos="8306"/>
        </w:tabs>
      </w:pPr>
      <w:hyperlink w:anchor="_Toc14452" w:history="1">
        <w:r>
          <w:rPr>
            <w:rFonts w:ascii="仿宋" w:eastAsia="仿宋" w:hAnsi="仿宋" w:cs="仿宋" w:hint="eastAsia"/>
            <w:lang w:eastAsia="zh-CN"/>
          </w:rPr>
          <w:t>(三)、营销渠道与策略</w:t>
        </w:r>
        <w:r>
          <w:tab/>
        </w:r>
        <w:r>
          <w:fldChar w:fldCharType="begin"/>
        </w:r>
        <w:r>
          <w:instrText xml:space="preserve"> PAGEREF _Toc14452 \h </w:instrText>
        </w:r>
        <w:r>
          <w:fldChar w:fldCharType="separate"/>
        </w:r>
        <w:r>
          <w:t>86</w:t>
        </w:r>
        <w:r>
          <w:fldChar w:fldCharType="end"/>
        </w:r>
      </w:hyperlink>
    </w:p>
    <w:p>
      <w:pPr>
        <w:pStyle w:val="TOC2"/>
        <w:tabs>
          <w:tab w:val="right" w:leader="dot" w:pos="8306"/>
        </w:tabs>
      </w:pPr>
      <w:hyperlink w:anchor="_Toc11681" w:history="1">
        <w:r>
          <w:rPr>
            <w:rFonts w:ascii="仿宋" w:eastAsia="仿宋" w:hAnsi="仿宋" w:cs="仿宋" w:hint="eastAsia"/>
            <w:lang w:eastAsia="zh-CN"/>
          </w:rPr>
          <w:t>(四)、推广与宣传活动</w:t>
        </w:r>
        <w:r>
          <w:tab/>
        </w:r>
        <w:r>
          <w:fldChar w:fldCharType="begin"/>
        </w:r>
        <w:r>
          <w:instrText xml:space="preserve"> PAGEREF _Toc11681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21"/>
      <w:r>
        <w:rPr>
          <w:rFonts w:ascii="仿宋" w:eastAsia="仿宋" w:hAnsi="仿宋" w:cs="仿宋" w:hint="eastAsia"/>
          <w:sz w:val="28"/>
          <w:lang w:eastAsia="zh-CN"/>
        </w:rPr>
        <w:t>一、保健化妆品项目危机管理</w:t>
      </w:r>
      <w:bookmarkEnd w:id="2"/>
    </w:p>
    <w:p>
      <w:pPr>
        <w:pStyle w:val="Heading2"/>
        <w:rPr>
          <w:rFonts w:ascii="仿宋" w:eastAsia="仿宋" w:hAnsi="仿宋" w:cs="仿宋" w:hint="eastAsia"/>
          <w:lang w:eastAsia="zh-CN"/>
        </w:rPr>
      </w:pPr>
      <w:bookmarkStart w:id="3" w:name="_Toc241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危机管理中，危机预警与识别是确保保健化妆品项目稳健运行的核心步骤。通过建立全面的监测机制，保健化妆品项目团队旨在及时发现和理解潜在的风险和危机因素，以便采取及时的预防和应对措施，确保保健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首先，通过深入的风险评估，保健化妆品项目团队全面分析了整个保健化妆品项目和各个阶段可能存在的威胁。这包括准确评估每个潜在风险的发生概率和可能影响的程度，为后续危机预警提供了有力支持。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保健化妆品项目团队着重于明确定义保健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化妆品项目进展的持续监控，团队能够及时发现潜在问题并作出迅速反应。保健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在这一阶段，团队的专业素养和反应速度将发挥至关重要的作用，以确保潜在危机能够在初期得到有效的处理，最大程度地减轻负面影响。通过危机预警与识别，保健化妆品项目得以更有序、可控地推进。</w:t>
      </w:r>
    </w:p>
    <w:p>
      <w:pPr>
        <w:pStyle w:val="Heading2"/>
        <w:ind w:firstLine="560" w:firstLineChars="200"/>
        <w:rPr>
          <w:rFonts w:ascii="仿宋" w:eastAsia="仿宋" w:hAnsi="仿宋" w:cs="仿宋" w:hint="eastAsia"/>
          <w:sz w:val="28"/>
          <w:lang w:eastAsia="zh-CN"/>
        </w:rPr>
      </w:pPr>
      <w:bookmarkStart w:id="4" w:name="_Toc144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暂停保健化妆品项目进度：为遏制危机蔓延，保健化妆品项目暂时停止进行，以便全面评估当前状况。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实时沟通：与关键利益相关者建立实时沟通机制，向他们传递保健化妆品项目危机的实际状况，保障保健化妆品项目核心利益。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在紧急应对的同时，保健化妆品项目团队强调了团队协作和有效沟通的重要性。以下是团队协作的关键举措：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随着危机得到初步控制，保健化妆品项目团队转向制定恢复计划，以确保保健化妆品项目能够从中迅速恢复。主要恢复计划包括：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修复受损的进度计划：重新评估保健化妆品项目进度，制定修复计划，确保保健化妆品项目尽快回归正常进程。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229"/>
      <w:r>
        <w:rPr>
          <w:rFonts w:ascii="仿宋" w:eastAsia="仿宋" w:hAnsi="仿宋" w:cs="仿宋" w:hint="eastAsia"/>
          <w:sz w:val="28"/>
          <w:lang w:eastAsia="zh-CN"/>
        </w:rPr>
        <w:t>二、保健化妆品项目概论</w:t>
      </w:r>
      <w:bookmarkEnd w:id="5"/>
    </w:p>
    <w:p>
      <w:pPr>
        <w:pStyle w:val="Heading2"/>
        <w:rPr>
          <w:rFonts w:ascii="仿宋" w:eastAsia="仿宋" w:hAnsi="仿宋" w:cs="仿宋" w:hint="eastAsia"/>
          <w:lang w:eastAsia="zh-CN"/>
        </w:rPr>
      </w:pPr>
      <w:bookmarkStart w:id="6" w:name="_Toc4689"/>
      <w:r>
        <w:rPr>
          <w:rFonts w:ascii="仿宋" w:eastAsia="仿宋" w:hAnsi="仿宋" w:cs="仿宋" w:hint="eastAsia"/>
          <w:lang w:eastAsia="zh-CN"/>
        </w:rPr>
        <w:t>(一)、保健化妆品项目概况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起源追溯至对市场的深入洞察。市场的不断演变与变革为保健化妆品项目提供了难得的机遇。当前市场存在的需求缺口和变革的大环境共同构成了保健化妆品项目的背景。这个保健化妆品项目旨在充分利用市场机遇，填补行业中尚未满足的需求，为客户提供全新的解决方案。市场的变革和需求的增长使得这个保健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正式命名为保健化妆品。这个名称不仅仅是一个标识，更代表了保健化妆品项目的核心理念和愿景。它蕴含着保健化妆品项目所要解决问题的关键字，具有强烈的表达和辨识度，为保健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保健化妆品项目目标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核心目标是提供一种全新、高效的解决方案，满足客户日益增长的需求。保健化妆品项目追求的不仅仅是满足市场需求，更是在市场中获得卓越的竞争优势。通过不断提升产品或服务的质量和创新水平，保健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全面涵盖了产品研发、制造、市场推广和售后服务，确保从产品设计到最终用户体验的全方位关注。这一全面的保健化妆品项目范围是为了确保保健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保健化妆品项目时间表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保健化妆品项目计划在未来18个月内完成，包括研发、测试、市场试点和正式推出等不同阶段。这个时间表的合理设计是为了确保保健化妆品项目各个阶段的顺利推进，以便按时交付高质量的成果。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保健化妆品项目预算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保健化妆品项目总预算估算为XX百万美元，主要分配在研发、市场推广、人员培训和运营等方面。这一充足的预算为保健化妆品项目提供了充足的资源，确保保健化妆品项目在各个方面都能取得优异的表现。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可能面临的风险包括市场接受度低、技术难题、竞争激烈等。保健化妆品项目团队已经制定了相应的风险应对计划，通过前瞻性的风险管理，确保保健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保健化妆品项目团队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保健化妆品项目汇聚了一支经验丰富、多领域专业素养的核心团队，确保保健化妆品项目在各个方面都能拥有高水平的执行力。团队的协同作战是保健化妆品项目成功的关键因素之一。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保健化妆品项目背景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保健化妆品项目的背景根植于市场对更高效、创新产品的渴望，同时也受到科技发展对行业格局的深刻改变的影响。这为保健化妆品项目提供了广阔的发展空间和市场需求。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保健化妆品项目现状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截至目前，保健化妆品项目已完成市场调研和技术验证，取得了初步的成功。这为保健化妆品项目在未来的发展奠定了坚实的基础，为更远大的目标打下了坚实的基石。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291"/>
      <w:r>
        <w:rPr>
          <w:rFonts w:ascii="仿宋" w:eastAsia="仿宋" w:hAnsi="仿宋" w:cs="仿宋" w:hint="eastAsia"/>
          <w:sz w:val="28"/>
          <w:lang w:eastAsia="zh-CN"/>
        </w:rPr>
        <w:t>(二)、保健化妆品项目目标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keyword》保健化妆品项目首要业务目标是在市场中占据有利地位，实现产品/服务的成功推广和销售。通过不断提升产品质量、创新性，保健化妆品项目追求成为行业中的领导者，赢得更多客户的青睐。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在科技迅速发展的时代，保健化妆品项目着眼于技术创新。通过持续的研发和技术升级，保健化妆品项目旨在推出更具创新性的产品或服务，以满足市场对新鲜、先进解决方案的需求。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为了建立可持续的客户关系，保健化妆品项目设定了客户满意度目标。通过提供卓越的产品质量和优质的客户服务，保健化妆品项目追求赢得客户的信任和忠诚度，确保他们的满意度达到行业领先水平。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保健化妆品项目注重社会责任和可持续发展。通过实施环保、社会责任保健化妆品项目，保健化妆品项目致力于在经济发展的同时保护环境，促进社会公平，实现可持续经营。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保健化妆品项目的团队是实现目标的核心驱动力。因此，保健化妆品项目设定了团队发展目标，包括提升团队成员的专业技能、培养领导力，以及搭建协同高效的团队工作氛围。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272"/>
      <w:r>
        <w:rPr>
          <w:rFonts w:ascii="仿宋" w:eastAsia="仿宋" w:hAnsi="仿宋" w:cs="仿宋" w:hint="eastAsia"/>
          <w:sz w:val="28"/>
          <w:lang w:eastAsia="zh-CN"/>
        </w:rPr>
        <w:t>(三)、保健化妆品项目提出的理由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保健化妆品项目提出的理由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提出源于对市场机遇的深刻洞察。当前市场中存在的需求缺口和行业发展趋势表明，有巨大的商业机会等待被开发。通过准确捕捉市场机遇，保健化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理念基于对技术创新的信仰。通过持续的研发和技术投入，保健化妆品项目有望推出更具创新性的产品或服务。在科技飞速发展的当下，保健化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提出是为了增强企业的行业竞争力。通过提升产品或服务的质量和独特性，保健化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响应了消费者需求的变化。随着社会和科技的不断发展，消费者对产品和服务的需求也在发生变化。通过深入了解并及时回应消费者的新需求，保健化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保健化妆品项目的提出是企业战略发展规划的一部分。在面对日益激烈的市场竞争和不断变化的商业环境中，保健化妆品项目作为企业战略的一环，旨在为企业开辟新的增长领域，巩固企业在行业中的地位。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提出不仅仅是基于商业考量，还注重社会责任。通过推出环保、社会责任等方面的保健化妆品项目，保健化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保健化妆品项目的提出反映了对利益相关者期望的关注。包括客户、员工、投资者等利益相关者在企业发展中都有着各自的期望，保健化妆品项目力求在满足这些期望的同时，取得更大的共赢。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234"/>
      <w:r>
        <w:rPr>
          <w:rFonts w:ascii="仿宋" w:eastAsia="仿宋" w:hAnsi="仿宋" w:cs="仿宋" w:hint="eastAsia"/>
          <w:sz w:val="28"/>
          <w:lang w:eastAsia="zh-CN"/>
        </w:rPr>
        <w:t>(四)、保健化妆品项目意义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在实施保健化妆品项目的过程中，我们不仅仅是在追逐商业成功，更是为企业和社会的多个层面创造了深远的意义。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首要意义在于提升企业的市场竞争力。通过持续的创新和对产品质量的高标准要求，保健化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健化妆品项目的推进将促使行业技术水平的提升。通过引入先进技术和创新性解决方案，保健化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健化妆品项目不仅创造了大量就业机会，提高了就业水平，还注重社会责任和环保。通过参与社会公益事业和推动环保保健化妆品项目，保健化妆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综合而言，保健化妆品项目意义重大，不仅推动了企业的发展，也为行业和社会的进步贡献了积极力量。这是一个全面而深刻的影响，将在未来产生可持续的正面效应。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75"/>
      <w:r>
        <w:rPr>
          <w:rFonts w:ascii="仿宋" w:eastAsia="仿宋" w:hAnsi="仿宋" w:cs="仿宋" w:hint="eastAsia"/>
          <w:sz w:val="28"/>
          <w:lang w:eastAsia="zh-CN"/>
        </w:rPr>
        <w:t>(五)、保健化妆品项目背景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在当今迅猛发展的商业环境中，保健化妆品项目的动因根植于对多方面因素的审慎考量。这个保健化妆品项目的提出并非孤立的决策，而是对企业所处背景深入思考的产物。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健化妆品项目背后的首要原因。科技的迅速发展和全球市场的快速变化使得企业必须灵活应对。保健化妆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竞争的激烈程度也是保健化妆品项目背景中不可忽视的一环。企业需要在激烈竞争中脱颖而出，为此，保健化妆品项目致力于打破常规，提供独特的价值主张，以吸引客户并确保市场份额的增长。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技术的迅速发展为企业带来了机遇与挑战。作为保健化妆品项目启动的背景之一，对新兴技术的应用将有助于提升企业的技术水平，使其在不断演进的商业环境中保持竞争优势。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此外，社会对企业责任的期望也在逐渐升高。保健化妆品项目充分融入了社会责任的理念，通过可持续经营和社会公益保健化妆品项目，企图为社会贡献一份力量，在商业成功的同时关注社会价值。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704"/>
      <w:r>
        <w:rPr>
          <w:rFonts w:ascii="仿宋" w:eastAsia="仿宋" w:hAnsi="仿宋" w:cs="仿宋" w:hint="eastAsia"/>
          <w:sz w:val="28"/>
          <w:lang w:eastAsia="zh-CN"/>
        </w:rPr>
        <w:t>三、保健化妆品项目建设单位说明</w:t>
      </w:r>
      <w:bookmarkEnd w:id="11"/>
    </w:p>
    <w:p>
      <w:pPr>
        <w:pStyle w:val="Heading2"/>
        <w:rPr>
          <w:rFonts w:ascii="仿宋" w:eastAsia="仿宋" w:hAnsi="仿宋" w:cs="仿宋" w:hint="eastAsia"/>
          <w:lang w:eastAsia="zh-CN"/>
        </w:rPr>
      </w:pPr>
      <w:bookmarkStart w:id="12" w:name="_Toc6314"/>
      <w:r>
        <w:rPr>
          <w:rFonts w:ascii="仿宋" w:eastAsia="仿宋" w:hAnsi="仿宋" w:cs="仿宋" w:hint="eastAsia"/>
          <w:lang w:eastAsia="zh-CN"/>
        </w:rPr>
        <w:t>(一)、保健化妆品项目承办单位基本情况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84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化妆品项目承办单位的XXXX，我们着眼于实现可持续的经济效益。通过技术创新和解决方案的提供，公司预计在保健化妆品项目执行期间将获得可观的收入增长。这一收入来源主要包括保健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同时，我们注重成本控制和效率提升，以确保保健化妆品项目的可持续盈利。透过精细的管理和资源优化，公司期望实现保健化妆品项目利润最大化。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化妆品项目实施进行全面的投资评估，包括保健化妆品项目启动阶段的资金投入和后续运营成本。通过对保健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保健化妆品项目实施过程中具备足够的资金流动性，公司将进行详尽的现金流分析。这包括资金需求的合理预测、保健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076"/>
      <w:r>
        <w:rPr>
          <w:rFonts w:ascii="仿宋" w:eastAsia="仿宋" w:hAnsi="仿宋" w:cs="仿宋" w:hint="eastAsia"/>
          <w:sz w:val="28"/>
          <w:lang w:eastAsia="zh-CN"/>
        </w:rPr>
        <w:t>四、保健化妆品项目土建工程</w:t>
      </w:r>
      <w:bookmarkEnd w:id="14"/>
    </w:p>
    <w:p>
      <w:pPr>
        <w:pStyle w:val="Heading2"/>
        <w:rPr>
          <w:rFonts w:ascii="仿宋" w:eastAsia="仿宋" w:hAnsi="仿宋" w:cs="仿宋" w:hint="eastAsia"/>
          <w:lang w:eastAsia="zh-CN"/>
        </w:rPr>
      </w:pPr>
      <w:bookmarkStart w:id="15" w:name="_Toc1291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在保健化妆品项目的建筑工程设计中，我们将秉承一系列重要的设计原则，以确保保健化妆品项目建筑在功能、美观、可持续性等方面达到最佳效果。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在建筑设计中，我们将综合考虑建设和运营成本。通过精细的经济效益分析，确保设计方案在高效利用资源的同时，对保健化妆品项目的长期盈利能力有积极的贡献。</w:t>
      </w:r>
    </w:p>
    <w:p>
      <w:pPr>
        <w:pStyle w:val="Heading2"/>
        <w:ind w:firstLine="560" w:firstLineChars="200"/>
        <w:rPr>
          <w:rFonts w:ascii="仿宋" w:eastAsia="仿宋" w:hAnsi="仿宋" w:cs="仿宋" w:hint="eastAsia"/>
          <w:sz w:val="28"/>
          <w:lang w:eastAsia="zh-CN"/>
        </w:rPr>
      </w:pPr>
      <w:bookmarkStart w:id="16" w:name="_Toc90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土建工程设计中，我们将精准设定设计年限，结合保健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08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https://d.book118.com/877100053006006054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E670F"/>
    <w:rsid w:val="630E67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0005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2024-03-05T17:03:00Z</dcterms:created>
  <dcterms:modified xsi:type="dcterms:W3CDTF">2024-03-05T17:03:23Z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812E4F91716D4DAA88C0BB098F487D41_11</vt:lpwstr>
  </property>
  <property fmtid="{D5CDD505-2E9C-101B-9397-08002B2CF9AE}" pid="3" name="KSOProductBuildVer">
    <vt:lpwstr>2052-12.1.0.16388</vt:lpwstr>
  </property>
</Properties>
</file>