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HGS纸用阻燃剂项目规划设计方案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6" w:history="1">
        <w:r>
          <w:rPr>
            <w:rFonts w:ascii="仿宋" w:eastAsia="仿宋" w:hAnsi="仿宋" w:cs="仿宋" w:hint="eastAsia"/>
            <w:lang w:eastAsia="zh-CN"/>
          </w:rPr>
          <w:t>概论</w:t>
        </w:r>
        <w:r>
          <w:tab/>
        </w:r>
        <w:r>
          <w:fldChar w:fldCharType="begin"/>
        </w:r>
        <w:r>
          <w:instrText xml:space="preserve"> PAGEREF _Toc2166 \h </w:instrText>
        </w:r>
        <w:r>
          <w:fldChar w:fldCharType="separate"/>
        </w:r>
        <w:r>
          <w:t>3</w:t>
        </w:r>
        <w:r>
          <w:fldChar w:fldCharType="end"/>
        </w:r>
      </w:hyperlink>
    </w:p>
    <w:p>
      <w:pPr>
        <w:pStyle w:val="TOC1"/>
        <w:tabs>
          <w:tab w:val="right" w:leader="dot" w:pos="8306"/>
        </w:tabs>
      </w:pPr>
      <w:hyperlink w:anchor="_Toc17080" w:history="1">
        <w:r>
          <w:rPr>
            <w:rFonts w:ascii="仿宋" w:eastAsia="仿宋" w:hAnsi="仿宋" w:cs="仿宋" w:hint="eastAsia"/>
            <w:lang w:eastAsia="zh-CN"/>
          </w:rPr>
          <w:t>一、HGS纸用阻燃剂项目建设背景及必要性分析</w:t>
        </w:r>
        <w:r>
          <w:tab/>
        </w:r>
        <w:r>
          <w:fldChar w:fldCharType="begin"/>
        </w:r>
        <w:r>
          <w:instrText xml:space="preserve"> PAGEREF _Toc17080 \h </w:instrText>
        </w:r>
        <w:r>
          <w:fldChar w:fldCharType="separate"/>
        </w:r>
        <w:r>
          <w:t>3</w:t>
        </w:r>
        <w:r>
          <w:fldChar w:fldCharType="end"/>
        </w:r>
      </w:hyperlink>
    </w:p>
    <w:p>
      <w:pPr>
        <w:pStyle w:val="TOC2"/>
        <w:tabs>
          <w:tab w:val="right" w:leader="dot" w:pos="8306"/>
        </w:tabs>
      </w:pPr>
      <w:hyperlink w:anchor="_Toc12787" w:history="1">
        <w:r>
          <w:rPr>
            <w:rFonts w:ascii="仿宋" w:eastAsia="仿宋" w:hAnsi="仿宋" w:cs="仿宋" w:hint="eastAsia"/>
            <w:lang w:eastAsia="zh-CN"/>
          </w:rPr>
          <w:t>(一)、HGS纸用阻燃剂项目背景分析</w:t>
        </w:r>
        <w:r>
          <w:tab/>
        </w:r>
        <w:r>
          <w:fldChar w:fldCharType="begin"/>
        </w:r>
        <w:r>
          <w:instrText xml:space="preserve"> PAGEREF _Toc12787 \h </w:instrText>
        </w:r>
        <w:r>
          <w:fldChar w:fldCharType="separate"/>
        </w:r>
        <w:r>
          <w:t>3</w:t>
        </w:r>
        <w:r>
          <w:fldChar w:fldCharType="end"/>
        </w:r>
      </w:hyperlink>
    </w:p>
    <w:p>
      <w:pPr>
        <w:pStyle w:val="TOC2"/>
        <w:tabs>
          <w:tab w:val="right" w:leader="dot" w:pos="8306"/>
        </w:tabs>
      </w:pPr>
      <w:hyperlink w:anchor="_Toc14057" w:history="1">
        <w:r>
          <w:rPr>
            <w:rFonts w:ascii="仿宋" w:eastAsia="仿宋" w:hAnsi="仿宋" w:cs="仿宋" w:hint="eastAsia"/>
            <w:lang w:eastAsia="zh-CN"/>
          </w:rPr>
          <w:t>(二)、HGS纸用阻燃剂项目建设必要性分析</w:t>
        </w:r>
        <w:r>
          <w:tab/>
        </w:r>
        <w:r>
          <w:fldChar w:fldCharType="begin"/>
        </w:r>
        <w:r>
          <w:instrText xml:space="preserve"> PAGEREF _Toc14057 \h </w:instrText>
        </w:r>
        <w:r>
          <w:fldChar w:fldCharType="separate"/>
        </w:r>
        <w:r>
          <w:t>5</w:t>
        </w:r>
        <w:r>
          <w:fldChar w:fldCharType="end"/>
        </w:r>
      </w:hyperlink>
    </w:p>
    <w:p>
      <w:pPr>
        <w:pStyle w:val="TOC1"/>
        <w:tabs>
          <w:tab w:val="right" w:leader="dot" w:pos="8306"/>
        </w:tabs>
      </w:pPr>
      <w:hyperlink w:anchor="_Toc27142" w:history="1">
        <w:r>
          <w:rPr>
            <w:rFonts w:ascii="仿宋" w:eastAsia="仿宋" w:hAnsi="仿宋" w:cs="仿宋" w:hint="eastAsia"/>
            <w:lang w:eastAsia="zh-CN"/>
          </w:rPr>
          <w:t>二、HGS纸用阻燃剂项目建设单位说明</w:t>
        </w:r>
        <w:r>
          <w:tab/>
        </w:r>
        <w:r>
          <w:fldChar w:fldCharType="begin"/>
        </w:r>
        <w:r>
          <w:instrText xml:space="preserve"> PAGEREF _Toc27142 \h </w:instrText>
        </w:r>
        <w:r>
          <w:fldChar w:fldCharType="separate"/>
        </w:r>
        <w:r>
          <w:t>6</w:t>
        </w:r>
        <w:r>
          <w:fldChar w:fldCharType="end"/>
        </w:r>
      </w:hyperlink>
    </w:p>
    <w:p>
      <w:pPr>
        <w:pStyle w:val="TOC2"/>
        <w:tabs>
          <w:tab w:val="right" w:leader="dot" w:pos="8306"/>
        </w:tabs>
      </w:pPr>
      <w:hyperlink w:anchor="_Toc7395" w:history="1">
        <w:r>
          <w:rPr>
            <w:rFonts w:ascii="仿宋" w:eastAsia="仿宋" w:hAnsi="仿宋" w:cs="仿宋" w:hint="eastAsia"/>
            <w:lang w:eastAsia="zh-CN"/>
          </w:rPr>
          <w:t>(一)、HGS纸用阻燃剂项目承办单位基本情况</w:t>
        </w:r>
        <w:r>
          <w:tab/>
        </w:r>
        <w:r>
          <w:fldChar w:fldCharType="begin"/>
        </w:r>
        <w:r>
          <w:instrText xml:space="preserve"> PAGEREF _Toc7395 \h </w:instrText>
        </w:r>
        <w:r>
          <w:fldChar w:fldCharType="separate"/>
        </w:r>
        <w:r>
          <w:t>6</w:t>
        </w:r>
        <w:r>
          <w:fldChar w:fldCharType="end"/>
        </w:r>
      </w:hyperlink>
    </w:p>
    <w:p>
      <w:pPr>
        <w:pStyle w:val="TOC2"/>
        <w:tabs>
          <w:tab w:val="right" w:leader="dot" w:pos="8306"/>
        </w:tabs>
      </w:pPr>
      <w:hyperlink w:anchor="_Toc10529" w:history="1">
        <w:r>
          <w:rPr>
            <w:rFonts w:ascii="仿宋" w:eastAsia="仿宋" w:hAnsi="仿宋" w:cs="仿宋" w:hint="eastAsia"/>
            <w:lang w:eastAsia="zh-CN"/>
          </w:rPr>
          <w:t>(二)、公司经济效益分析</w:t>
        </w:r>
        <w:r>
          <w:tab/>
        </w:r>
        <w:r>
          <w:fldChar w:fldCharType="begin"/>
        </w:r>
        <w:r>
          <w:instrText xml:space="preserve"> PAGEREF _Toc10529 \h </w:instrText>
        </w:r>
        <w:r>
          <w:fldChar w:fldCharType="separate"/>
        </w:r>
        <w:r>
          <w:t>7</w:t>
        </w:r>
        <w:r>
          <w:fldChar w:fldCharType="end"/>
        </w:r>
      </w:hyperlink>
    </w:p>
    <w:p>
      <w:pPr>
        <w:pStyle w:val="TOC1"/>
        <w:tabs>
          <w:tab w:val="right" w:leader="dot" w:pos="8306"/>
        </w:tabs>
      </w:pPr>
      <w:hyperlink w:anchor="_Toc14743" w:history="1">
        <w:r>
          <w:rPr>
            <w:rFonts w:ascii="仿宋" w:eastAsia="仿宋" w:hAnsi="仿宋" w:cs="仿宋" w:hint="eastAsia"/>
            <w:lang w:eastAsia="zh-CN"/>
          </w:rPr>
          <w:t>三、HGS纸用阻燃剂项目绩效评估</w:t>
        </w:r>
        <w:r>
          <w:tab/>
        </w:r>
        <w:r>
          <w:fldChar w:fldCharType="begin"/>
        </w:r>
        <w:r>
          <w:instrText xml:space="preserve"> PAGEREF _Toc14743 \h </w:instrText>
        </w:r>
        <w:r>
          <w:fldChar w:fldCharType="separate"/>
        </w:r>
        <w:r>
          <w:t>8</w:t>
        </w:r>
        <w:r>
          <w:fldChar w:fldCharType="end"/>
        </w:r>
      </w:hyperlink>
    </w:p>
    <w:p>
      <w:pPr>
        <w:pStyle w:val="TOC2"/>
        <w:tabs>
          <w:tab w:val="right" w:leader="dot" w:pos="8306"/>
        </w:tabs>
      </w:pPr>
      <w:hyperlink w:anchor="_Toc15764" w:history="1">
        <w:r>
          <w:rPr>
            <w:rFonts w:ascii="仿宋" w:eastAsia="仿宋" w:hAnsi="仿宋" w:cs="仿宋" w:hint="eastAsia"/>
            <w:lang w:eastAsia="zh-CN"/>
          </w:rPr>
          <w:t>(一)、绩效评估指标</w:t>
        </w:r>
        <w:r>
          <w:tab/>
        </w:r>
        <w:r>
          <w:fldChar w:fldCharType="begin"/>
        </w:r>
        <w:r>
          <w:instrText xml:space="preserve"> PAGEREF _Toc15764 \h </w:instrText>
        </w:r>
        <w:r>
          <w:fldChar w:fldCharType="separate"/>
        </w:r>
        <w:r>
          <w:t>8</w:t>
        </w:r>
        <w:r>
          <w:fldChar w:fldCharType="end"/>
        </w:r>
      </w:hyperlink>
    </w:p>
    <w:p>
      <w:pPr>
        <w:pStyle w:val="TOC2"/>
        <w:tabs>
          <w:tab w:val="right" w:leader="dot" w:pos="8306"/>
        </w:tabs>
      </w:pPr>
      <w:hyperlink w:anchor="_Toc21169" w:history="1">
        <w:r>
          <w:rPr>
            <w:rFonts w:ascii="仿宋" w:eastAsia="仿宋" w:hAnsi="仿宋" w:cs="仿宋" w:hint="eastAsia"/>
            <w:lang w:eastAsia="zh-CN"/>
          </w:rPr>
          <w:t>(二)、绩效评估方法</w:t>
        </w:r>
        <w:r>
          <w:tab/>
        </w:r>
        <w:r>
          <w:fldChar w:fldCharType="begin"/>
        </w:r>
        <w:r>
          <w:instrText xml:space="preserve"> PAGEREF _Toc21169 \h </w:instrText>
        </w:r>
        <w:r>
          <w:fldChar w:fldCharType="separate"/>
        </w:r>
        <w:r>
          <w:t>9</w:t>
        </w:r>
        <w:r>
          <w:fldChar w:fldCharType="end"/>
        </w:r>
      </w:hyperlink>
    </w:p>
    <w:p>
      <w:pPr>
        <w:pStyle w:val="TOC2"/>
        <w:tabs>
          <w:tab w:val="right" w:leader="dot" w:pos="8306"/>
        </w:tabs>
      </w:pPr>
      <w:hyperlink w:anchor="_Toc11405" w:history="1">
        <w:r>
          <w:rPr>
            <w:rFonts w:ascii="仿宋" w:eastAsia="仿宋" w:hAnsi="仿宋" w:cs="仿宋" w:hint="eastAsia"/>
            <w:lang w:eastAsia="zh-CN"/>
          </w:rPr>
          <w:t>(三)、绩效评估周期</w:t>
        </w:r>
        <w:r>
          <w:tab/>
        </w:r>
        <w:r>
          <w:fldChar w:fldCharType="begin"/>
        </w:r>
        <w:r>
          <w:instrText xml:space="preserve"> PAGEREF _Toc11405 \h </w:instrText>
        </w:r>
        <w:r>
          <w:fldChar w:fldCharType="separate"/>
        </w:r>
        <w:r>
          <w:t>10</w:t>
        </w:r>
        <w:r>
          <w:fldChar w:fldCharType="end"/>
        </w:r>
      </w:hyperlink>
    </w:p>
    <w:p>
      <w:pPr>
        <w:pStyle w:val="TOC1"/>
        <w:tabs>
          <w:tab w:val="right" w:leader="dot" w:pos="8306"/>
        </w:tabs>
      </w:pPr>
      <w:hyperlink w:anchor="_Toc7696" w:history="1">
        <w:r>
          <w:rPr>
            <w:rFonts w:ascii="仿宋" w:eastAsia="仿宋" w:hAnsi="仿宋" w:cs="仿宋" w:hint="eastAsia"/>
            <w:lang w:eastAsia="zh-CN"/>
          </w:rPr>
          <w:t>四、HGS纸用阻燃剂项目选址可行性分析</w:t>
        </w:r>
        <w:r>
          <w:tab/>
        </w:r>
        <w:r>
          <w:fldChar w:fldCharType="begin"/>
        </w:r>
        <w:r>
          <w:instrText xml:space="preserve"> PAGEREF _Toc7696 \h </w:instrText>
        </w:r>
        <w:r>
          <w:fldChar w:fldCharType="separate"/>
        </w:r>
        <w:r>
          <w:t>11</w:t>
        </w:r>
        <w:r>
          <w:fldChar w:fldCharType="end"/>
        </w:r>
      </w:hyperlink>
    </w:p>
    <w:p>
      <w:pPr>
        <w:pStyle w:val="TOC2"/>
        <w:tabs>
          <w:tab w:val="right" w:leader="dot" w:pos="8306"/>
        </w:tabs>
      </w:pPr>
      <w:hyperlink w:anchor="_Toc11313" w:history="1">
        <w:r>
          <w:rPr>
            <w:rFonts w:ascii="仿宋" w:eastAsia="仿宋" w:hAnsi="仿宋" w:cs="仿宋" w:hint="eastAsia"/>
            <w:lang w:eastAsia="zh-CN"/>
          </w:rPr>
          <w:t>(一)、HGS纸用阻燃剂项目选址</w:t>
        </w:r>
        <w:r>
          <w:tab/>
        </w:r>
        <w:r>
          <w:fldChar w:fldCharType="begin"/>
        </w:r>
        <w:r>
          <w:instrText xml:space="preserve"> PAGEREF _Toc11313 \h </w:instrText>
        </w:r>
        <w:r>
          <w:fldChar w:fldCharType="separate"/>
        </w:r>
        <w:r>
          <w:t>11</w:t>
        </w:r>
        <w:r>
          <w:fldChar w:fldCharType="end"/>
        </w:r>
      </w:hyperlink>
    </w:p>
    <w:p>
      <w:pPr>
        <w:pStyle w:val="TOC2"/>
        <w:tabs>
          <w:tab w:val="right" w:leader="dot" w:pos="8306"/>
        </w:tabs>
      </w:pPr>
      <w:hyperlink w:anchor="_Toc31232" w:history="1">
        <w:r>
          <w:rPr>
            <w:rFonts w:ascii="仿宋" w:eastAsia="仿宋" w:hAnsi="仿宋" w:cs="仿宋" w:hint="eastAsia"/>
            <w:lang w:eastAsia="zh-CN"/>
          </w:rPr>
          <w:t>(二)、用地控制指标</w:t>
        </w:r>
        <w:r>
          <w:tab/>
        </w:r>
        <w:r>
          <w:fldChar w:fldCharType="begin"/>
        </w:r>
        <w:r>
          <w:instrText xml:space="preserve"> PAGEREF _Toc31232 \h </w:instrText>
        </w:r>
        <w:r>
          <w:fldChar w:fldCharType="separate"/>
        </w:r>
        <w:r>
          <w:t>11</w:t>
        </w:r>
        <w:r>
          <w:fldChar w:fldCharType="end"/>
        </w:r>
      </w:hyperlink>
    </w:p>
    <w:p>
      <w:pPr>
        <w:pStyle w:val="TOC2"/>
        <w:tabs>
          <w:tab w:val="right" w:leader="dot" w:pos="8306"/>
        </w:tabs>
      </w:pPr>
      <w:hyperlink w:anchor="_Toc1904" w:history="1">
        <w:r>
          <w:rPr>
            <w:rFonts w:ascii="仿宋" w:eastAsia="仿宋" w:hAnsi="仿宋" w:cs="仿宋" w:hint="eastAsia"/>
            <w:lang w:eastAsia="zh-CN"/>
          </w:rPr>
          <w:t>(三)、节约用地措施</w:t>
        </w:r>
        <w:r>
          <w:tab/>
        </w:r>
        <w:r>
          <w:fldChar w:fldCharType="begin"/>
        </w:r>
        <w:r>
          <w:instrText xml:space="preserve"> PAGEREF _Toc1904 \h </w:instrText>
        </w:r>
        <w:r>
          <w:fldChar w:fldCharType="separate"/>
        </w:r>
        <w:r>
          <w:t>13</w:t>
        </w:r>
        <w:r>
          <w:fldChar w:fldCharType="end"/>
        </w:r>
      </w:hyperlink>
    </w:p>
    <w:p>
      <w:pPr>
        <w:pStyle w:val="TOC2"/>
        <w:tabs>
          <w:tab w:val="right" w:leader="dot" w:pos="8306"/>
        </w:tabs>
      </w:pPr>
      <w:hyperlink w:anchor="_Toc7225" w:history="1">
        <w:r>
          <w:rPr>
            <w:rFonts w:ascii="仿宋" w:eastAsia="仿宋" w:hAnsi="仿宋" w:cs="仿宋" w:hint="eastAsia"/>
            <w:lang w:eastAsia="zh-CN"/>
          </w:rPr>
          <w:t>(四)、总图布置方案</w:t>
        </w:r>
        <w:r>
          <w:tab/>
        </w:r>
        <w:r>
          <w:fldChar w:fldCharType="begin"/>
        </w:r>
        <w:r>
          <w:instrText xml:space="preserve"> PAGEREF _Toc7225 \h </w:instrText>
        </w:r>
        <w:r>
          <w:fldChar w:fldCharType="separate"/>
        </w:r>
        <w:r>
          <w:t>14</w:t>
        </w:r>
        <w:r>
          <w:fldChar w:fldCharType="end"/>
        </w:r>
      </w:hyperlink>
    </w:p>
    <w:p>
      <w:pPr>
        <w:pStyle w:val="TOC2"/>
        <w:tabs>
          <w:tab w:val="right" w:leader="dot" w:pos="8306"/>
        </w:tabs>
      </w:pPr>
      <w:hyperlink w:anchor="_Toc383" w:history="1">
        <w:r>
          <w:rPr>
            <w:rFonts w:ascii="仿宋" w:eastAsia="仿宋" w:hAnsi="仿宋" w:cs="仿宋" w:hint="eastAsia"/>
            <w:lang w:eastAsia="zh-CN"/>
          </w:rPr>
          <w:t>(五)、选址综合评价</w:t>
        </w:r>
        <w:r>
          <w:tab/>
        </w:r>
        <w:r>
          <w:fldChar w:fldCharType="begin"/>
        </w:r>
        <w:r>
          <w:instrText xml:space="preserve"> PAGEREF _Toc383 \h </w:instrText>
        </w:r>
        <w:r>
          <w:fldChar w:fldCharType="separate"/>
        </w:r>
        <w:r>
          <w:t>15</w:t>
        </w:r>
        <w:r>
          <w:fldChar w:fldCharType="end"/>
        </w:r>
      </w:hyperlink>
    </w:p>
    <w:p>
      <w:pPr>
        <w:pStyle w:val="TOC1"/>
        <w:tabs>
          <w:tab w:val="right" w:leader="dot" w:pos="8306"/>
        </w:tabs>
      </w:pPr>
      <w:hyperlink w:anchor="_Toc5624" w:history="1">
        <w:r>
          <w:rPr>
            <w:rFonts w:ascii="仿宋" w:eastAsia="仿宋" w:hAnsi="仿宋" w:cs="仿宋" w:hint="eastAsia"/>
            <w:lang w:eastAsia="zh-CN"/>
          </w:rPr>
          <w:t>五、市场分析、调研</w:t>
        </w:r>
        <w:r>
          <w:tab/>
        </w:r>
        <w:r>
          <w:fldChar w:fldCharType="begin"/>
        </w:r>
        <w:r>
          <w:instrText xml:space="preserve"> PAGEREF _Toc5624 \h </w:instrText>
        </w:r>
        <w:r>
          <w:fldChar w:fldCharType="separate"/>
        </w:r>
        <w:r>
          <w:t>16</w:t>
        </w:r>
        <w:r>
          <w:fldChar w:fldCharType="end"/>
        </w:r>
      </w:hyperlink>
    </w:p>
    <w:p>
      <w:pPr>
        <w:pStyle w:val="TOC2"/>
        <w:tabs>
          <w:tab w:val="right" w:leader="dot" w:pos="8306"/>
        </w:tabs>
      </w:pPr>
      <w:hyperlink w:anchor="_Toc15902" w:history="1">
        <w:r>
          <w:rPr>
            <w:rFonts w:ascii="仿宋" w:eastAsia="仿宋" w:hAnsi="仿宋" w:cs="仿宋" w:hint="eastAsia"/>
            <w:lang w:eastAsia="zh-CN"/>
          </w:rPr>
          <w:t>(一)、HGS纸用阻燃剂行业分析</w:t>
        </w:r>
        <w:r>
          <w:tab/>
        </w:r>
        <w:r>
          <w:fldChar w:fldCharType="begin"/>
        </w:r>
        <w:r>
          <w:instrText xml:space="preserve"> PAGEREF _Toc15902 \h </w:instrText>
        </w:r>
        <w:r>
          <w:fldChar w:fldCharType="separate"/>
        </w:r>
        <w:r>
          <w:t>16</w:t>
        </w:r>
        <w:r>
          <w:fldChar w:fldCharType="end"/>
        </w:r>
      </w:hyperlink>
    </w:p>
    <w:p>
      <w:pPr>
        <w:pStyle w:val="TOC2"/>
        <w:tabs>
          <w:tab w:val="right" w:leader="dot" w:pos="8306"/>
        </w:tabs>
      </w:pPr>
      <w:hyperlink w:anchor="_Toc15782" w:history="1">
        <w:r>
          <w:rPr>
            <w:rFonts w:ascii="仿宋" w:eastAsia="仿宋" w:hAnsi="仿宋" w:cs="仿宋" w:hint="eastAsia"/>
            <w:lang w:eastAsia="zh-CN"/>
          </w:rPr>
          <w:t>(二)、HGS纸用阻燃剂市场分析预测</w:t>
        </w:r>
        <w:r>
          <w:tab/>
        </w:r>
        <w:r>
          <w:fldChar w:fldCharType="begin"/>
        </w:r>
        <w:r>
          <w:instrText xml:space="preserve"> PAGEREF _Toc15782 \h </w:instrText>
        </w:r>
        <w:r>
          <w:fldChar w:fldCharType="separate"/>
        </w:r>
        <w:r>
          <w:t>17</w:t>
        </w:r>
        <w:r>
          <w:fldChar w:fldCharType="end"/>
        </w:r>
      </w:hyperlink>
    </w:p>
    <w:p>
      <w:pPr>
        <w:pStyle w:val="TOC1"/>
        <w:tabs>
          <w:tab w:val="right" w:leader="dot" w:pos="8306"/>
        </w:tabs>
      </w:pPr>
      <w:hyperlink w:anchor="_Toc7445" w:history="1">
        <w:r>
          <w:rPr>
            <w:rFonts w:ascii="仿宋" w:eastAsia="仿宋" w:hAnsi="仿宋" w:cs="仿宋" w:hint="eastAsia"/>
            <w:lang w:eastAsia="zh-CN"/>
          </w:rPr>
          <w:t>六、工艺说明</w:t>
        </w:r>
        <w:r>
          <w:tab/>
        </w:r>
        <w:r>
          <w:fldChar w:fldCharType="begin"/>
        </w:r>
        <w:r>
          <w:instrText xml:space="preserve"> PAGEREF _Toc7445 \h </w:instrText>
        </w:r>
        <w:r>
          <w:fldChar w:fldCharType="separate"/>
        </w:r>
        <w:r>
          <w:t>18</w:t>
        </w:r>
        <w:r>
          <w:fldChar w:fldCharType="end"/>
        </w:r>
      </w:hyperlink>
    </w:p>
    <w:p>
      <w:pPr>
        <w:pStyle w:val="TOC2"/>
        <w:tabs>
          <w:tab w:val="right" w:leader="dot" w:pos="8306"/>
        </w:tabs>
      </w:pPr>
      <w:hyperlink w:anchor="_Toc21220" w:history="1">
        <w:r>
          <w:rPr>
            <w:rFonts w:ascii="仿宋" w:eastAsia="仿宋" w:hAnsi="仿宋" w:cs="仿宋" w:hint="eastAsia"/>
            <w:lang w:eastAsia="zh-CN"/>
          </w:rPr>
          <w:t>(一)、技术管理特点</w:t>
        </w:r>
        <w:r>
          <w:tab/>
        </w:r>
        <w:r>
          <w:fldChar w:fldCharType="begin"/>
        </w:r>
        <w:r>
          <w:instrText xml:space="preserve"> PAGEREF _Toc21220 \h </w:instrText>
        </w:r>
        <w:r>
          <w:fldChar w:fldCharType="separate"/>
        </w:r>
        <w:r>
          <w:t>18</w:t>
        </w:r>
        <w:r>
          <w:fldChar w:fldCharType="end"/>
        </w:r>
      </w:hyperlink>
    </w:p>
    <w:p>
      <w:pPr>
        <w:pStyle w:val="TOC2"/>
        <w:tabs>
          <w:tab w:val="right" w:leader="dot" w:pos="8306"/>
        </w:tabs>
      </w:pPr>
      <w:hyperlink w:anchor="_Toc10892" w:history="1">
        <w:r>
          <w:rPr>
            <w:rFonts w:ascii="仿宋" w:eastAsia="仿宋" w:hAnsi="仿宋" w:cs="仿宋" w:hint="eastAsia"/>
            <w:lang w:eastAsia="zh-CN"/>
          </w:rPr>
          <w:t>(二)、HGS纸用阻燃剂项目工艺技术设计方案</w:t>
        </w:r>
        <w:r>
          <w:tab/>
        </w:r>
        <w:r>
          <w:fldChar w:fldCharType="begin"/>
        </w:r>
        <w:r>
          <w:instrText xml:space="preserve"> PAGEREF _Toc10892 \h </w:instrText>
        </w:r>
        <w:r>
          <w:fldChar w:fldCharType="separate"/>
        </w:r>
        <w:r>
          <w:t>19</w:t>
        </w:r>
        <w:r>
          <w:fldChar w:fldCharType="end"/>
        </w:r>
      </w:hyperlink>
    </w:p>
    <w:p>
      <w:pPr>
        <w:pStyle w:val="TOC2"/>
        <w:tabs>
          <w:tab w:val="right" w:leader="dot" w:pos="8306"/>
        </w:tabs>
      </w:pPr>
      <w:hyperlink w:anchor="_Toc6154" w:history="1">
        <w:r>
          <w:rPr>
            <w:rFonts w:ascii="仿宋" w:eastAsia="仿宋" w:hAnsi="仿宋" w:cs="仿宋" w:hint="eastAsia"/>
            <w:lang w:eastAsia="zh-CN"/>
          </w:rPr>
          <w:t>(三)、设备选型方案</w:t>
        </w:r>
        <w:r>
          <w:tab/>
        </w:r>
        <w:r>
          <w:fldChar w:fldCharType="begin"/>
        </w:r>
        <w:r>
          <w:instrText xml:space="preserve"> PAGEREF _Toc6154 \h </w:instrText>
        </w:r>
        <w:r>
          <w:fldChar w:fldCharType="separate"/>
        </w:r>
        <w:r>
          <w:t>20</w:t>
        </w:r>
        <w:r>
          <w:fldChar w:fldCharType="end"/>
        </w:r>
      </w:hyperlink>
    </w:p>
    <w:p>
      <w:pPr>
        <w:pStyle w:val="TOC1"/>
        <w:tabs>
          <w:tab w:val="right" w:leader="dot" w:pos="8306"/>
        </w:tabs>
      </w:pPr>
      <w:hyperlink w:anchor="_Toc4901" w:history="1">
        <w:r>
          <w:rPr>
            <w:rFonts w:ascii="仿宋" w:eastAsia="仿宋" w:hAnsi="仿宋" w:cs="仿宋" w:hint="eastAsia"/>
            <w:lang w:eastAsia="zh-CN"/>
          </w:rPr>
          <w:t>七、HGS纸用阻燃剂项目人力资源培养与发展</w:t>
        </w:r>
        <w:r>
          <w:tab/>
        </w:r>
        <w:r>
          <w:fldChar w:fldCharType="begin"/>
        </w:r>
        <w:r>
          <w:instrText xml:space="preserve"> PAGEREF _Toc4901 \h </w:instrText>
        </w:r>
        <w:r>
          <w:fldChar w:fldCharType="separate"/>
        </w:r>
        <w:r>
          <w:t>22</w:t>
        </w:r>
        <w:r>
          <w:fldChar w:fldCharType="end"/>
        </w:r>
      </w:hyperlink>
    </w:p>
    <w:p>
      <w:pPr>
        <w:pStyle w:val="TOC2"/>
        <w:tabs>
          <w:tab w:val="right" w:leader="dot" w:pos="8306"/>
        </w:tabs>
      </w:pPr>
      <w:hyperlink w:anchor="_Toc13377" w:history="1">
        <w:r>
          <w:rPr>
            <w:rFonts w:ascii="仿宋" w:eastAsia="仿宋" w:hAnsi="仿宋" w:cs="仿宋" w:hint="eastAsia"/>
            <w:lang w:eastAsia="zh-CN"/>
          </w:rPr>
          <w:t>(一)、人才需求与规划</w:t>
        </w:r>
        <w:r>
          <w:tab/>
        </w:r>
        <w:r>
          <w:fldChar w:fldCharType="begin"/>
        </w:r>
        <w:r>
          <w:instrText xml:space="preserve"> PAGEREF _Toc13377 \h </w:instrText>
        </w:r>
        <w:r>
          <w:fldChar w:fldCharType="separate"/>
        </w:r>
        <w:r>
          <w:t>22</w:t>
        </w:r>
        <w:r>
          <w:fldChar w:fldCharType="end"/>
        </w:r>
      </w:hyperlink>
    </w:p>
    <w:p>
      <w:pPr>
        <w:pStyle w:val="TOC2"/>
        <w:tabs>
          <w:tab w:val="right" w:leader="dot" w:pos="8306"/>
        </w:tabs>
      </w:pPr>
      <w:hyperlink w:anchor="_Toc16911" w:history="1">
        <w:r>
          <w:rPr>
            <w:rFonts w:ascii="仿宋" w:eastAsia="仿宋" w:hAnsi="仿宋" w:cs="仿宋" w:hint="eastAsia"/>
            <w:lang w:eastAsia="zh-CN"/>
          </w:rPr>
          <w:t>(二)、培训与发展计划</w:t>
        </w:r>
        <w:r>
          <w:tab/>
        </w:r>
        <w:r>
          <w:fldChar w:fldCharType="begin"/>
        </w:r>
        <w:r>
          <w:instrText xml:space="preserve"> PAGEREF _Toc16911 \h </w:instrText>
        </w:r>
        <w:r>
          <w:fldChar w:fldCharType="separate"/>
        </w:r>
        <w:r>
          <w:t>22</w:t>
        </w:r>
        <w:r>
          <w:fldChar w:fldCharType="end"/>
        </w:r>
      </w:hyperlink>
    </w:p>
    <w:p>
      <w:pPr>
        <w:pStyle w:val="TOC1"/>
        <w:tabs>
          <w:tab w:val="right" w:leader="dot" w:pos="8306"/>
        </w:tabs>
      </w:pPr>
      <w:hyperlink w:anchor="_Toc3057" w:history="1">
        <w:r>
          <w:rPr>
            <w:rFonts w:ascii="仿宋" w:eastAsia="仿宋" w:hAnsi="仿宋" w:cs="仿宋" w:hint="eastAsia"/>
            <w:lang w:eastAsia="zh-CN"/>
          </w:rPr>
          <w:t>八、HGS纸用阻燃剂项目人力资源管理</w:t>
        </w:r>
        <w:r>
          <w:tab/>
        </w:r>
        <w:r>
          <w:fldChar w:fldCharType="begin"/>
        </w:r>
        <w:r>
          <w:instrText xml:space="preserve"> PAGEREF _Toc3057 \h </w:instrText>
        </w:r>
        <w:r>
          <w:fldChar w:fldCharType="separate"/>
        </w:r>
        <w:r>
          <w:t>23</w:t>
        </w:r>
        <w:r>
          <w:fldChar w:fldCharType="end"/>
        </w:r>
      </w:hyperlink>
    </w:p>
    <w:p>
      <w:pPr>
        <w:pStyle w:val="TOC2"/>
        <w:tabs>
          <w:tab w:val="right" w:leader="dot" w:pos="8306"/>
        </w:tabs>
      </w:pPr>
      <w:hyperlink w:anchor="_Toc16476" w:history="1">
        <w:r>
          <w:rPr>
            <w:rFonts w:ascii="仿宋" w:eastAsia="仿宋" w:hAnsi="仿宋" w:cs="仿宋" w:hint="eastAsia"/>
            <w:lang w:eastAsia="zh-CN"/>
          </w:rPr>
          <w:t>(一)、建立健全的预算管理制度</w:t>
        </w:r>
        <w:r>
          <w:tab/>
        </w:r>
        <w:r>
          <w:fldChar w:fldCharType="begin"/>
        </w:r>
        <w:r>
          <w:instrText xml:space="preserve"> PAGEREF _Toc16476 \h </w:instrText>
        </w:r>
        <w:r>
          <w:fldChar w:fldCharType="separate"/>
        </w:r>
        <w:r>
          <w:t>23</w:t>
        </w:r>
        <w:r>
          <w:fldChar w:fldCharType="end"/>
        </w:r>
      </w:hyperlink>
    </w:p>
    <w:p>
      <w:pPr>
        <w:pStyle w:val="TOC2"/>
        <w:tabs>
          <w:tab w:val="right" w:leader="dot" w:pos="8306"/>
        </w:tabs>
      </w:pPr>
      <w:hyperlink w:anchor="_Toc26901" w:history="1">
        <w:r>
          <w:rPr>
            <w:rFonts w:ascii="仿宋" w:eastAsia="仿宋" w:hAnsi="仿宋" w:cs="仿宋" w:hint="eastAsia"/>
            <w:lang w:eastAsia="zh-CN"/>
          </w:rPr>
          <w:t>(二)、加强资金流动监控</w:t>
        </w:r>
        <w:r>
          <w:tab/>
        </w:r>
        <w:r>
          <w:fldChar w:fldCharType="begin"/>
        </w:r>
        <w:r>
          <w:instrText xml:space="preserve"> PAGEREF _Toc26901 \h </w:instrText>
        </w:r>
        <w:r>
          <w:fldChar w:fldCharType="separate"/>
        </w:r>
        <w:r>
          <w:t>25</w:t>
        </w:r>
        <w:r>
          <w:fldChar w:fldCharType="end"/>
        </w:r>
      </w:hyperlink>
    </w:p>
    <w:p>
      <w:pPr>
        <w:pStyle w:val="TOC2"/>
        <w:tabs>
          <w:tab w:val="right" w:leader="dot" w:pos="8306"/>
        </w:tabs>
      </w:pPr>
      <w:hyperlink w:anchor="_Toc26726" w:history="1">
        <w:r>
          <w:rPr>
            <w:rFonts w:ascii="仿宋" w:eastAsia="仿宋" w:hAnsi="仿宋" w:cs="仿宋" w:hint="eastAsia"/>
            <w:lang w:eastAsia="zh-CN"/>
          </w:rPr>
          <w:t>(三)、制定完善的风险控制机制</w:t>
        </w:r>
        <w:r>
          <w:tab/>
        </w:r>
        <w:r>
          <w:fldChar w:fldCharType="begin"/>
        </w:r>
        <w:r>
          <w:instrText xml:space="preserve"> PAGEREF _Toc26726 \h </w:instrText>
        </w:r>
        <w:r>
          <w:fldChar w:fldCharType="separate"/>
        </w:r>
        <w:r>
          <w:t>26</w:t>
        </w:r>
        <w:r>
          <w:fldChar w:fldCharType="end"/>
        </w:r>
      </w:hyperlink>
    </w:p>
    <w:p>
      <w:pPr>
        <w:pStyle w:val="TOC2"/>
        <w:tabs>
          <w:tab w:val="right" w:leader="dot" w:pos="8306"/>
        </w:tabs>
      </w:pPr>
      <w:hyperlink w:anchor="_Toc23473" w:history="1">
        <w:r>
          <w:rPr>
            <w:rFonts w:ascii="仿宋" w:eastAsia="仿宋" w:hAnsi="仿宋" w:cs="仿宋" w:hint="eastAsia"/>
            <w:lang w:eastAsia="zh-CN"/>
          </w:rPr>
          <w:t>(四)、优化成本管理</w:t>
        </w:r>
        <w:r>
          <w:tab/>
        </w:r>
        <w:r>
          <w:fldChar w:fldCharType="begin"/>
        </w:r>
        <w:r>
          <w:instrText xml:space="preserve"> PAGEREF _Toc23473 \h </w:instrText>
        </w:r>
        <w:r>
          <w:fldChar w:fldCharType="separate"/>
        </w:r>
        <w:r>
          <w:t>27</w:t>
        </w:r>
        <w:r>
          <w:fldChar w:fldCharType="end"/>
        </w:r>
      </w:hyperlink>
    </w:p>
    <w:p>
      <w:pPr>
        <w:pStyle w:val="TOC1"/>
        <w:tabs>
          <w:tab w:val="right" w:leader="dot" w:pos="8306"/>
        </w:tabs>
      </w:pPr>
      <w:hyperlink w:anchor="_Toc21770" w:history="1">
        <w:r>
          <w:rPr>
            <w:rFonts w:ascii="仿宋" w:eastAsia="仿宋" w:hAnsi="仿宋" w:cs="仿宋" w:hint="eastAsia"/>
            <w:lang w:eastAsia="zh-CN"/>
          </w:rPr>
          <w:t>九、HGS纸用阻燃剂项目创新与研发</w:t>
        </w:r>
        <w:r>
          <w:tab/>
        </w:r>
        <w:r>
          <w:fldChar w:fldCharType="begin"/>
        </w:r>
        <w:r>
          <w:instrText xml:space="preserve"> PAGEREF _Toc21770 \h </w:instrText>
        </w:r>
        <w:r>
          <w:fldChar w:fldCharType="separate"/>
        </w:r>
        <w:r>
          <w:t>29</w:t>
        </w:r>
        <w:r>
          <w:fldChar w:fldCharType="end"/>
        </w:r>
      </w:hyperlink>
    </w:p>
    <w:p>
      <w:pPr>
        <w:pStyle w:val="TOC2"/>
        <w:tabs>
          <w:tab w:val="right" w:leader="dot" w:pos="8306"/>
        </w:tabs>
      </w:pPr>
      <w:hyperlink w:anchor="_Toc14979" w:history="1">
        <w:r>
          <w:rPr>
            <w:rFonts w:ascii="仿宋" w:eastAsia="仿宋" w:hAnsi="仿宋" w:cs="仿宋" w:hint="eastAsia"/>
            <w:lang w:eastAsia="zh-CN"/>
          </w:rPr>
          <w:t>(一)、创新策略与方向</w:t>
        </w:r>
        <w:r>
          <w:tab/>
        </w:r>
        <w:r>
          <w:fldChar w:fldCharType="begin"/>
        </w:r>
        <w:r>
          <w:instrText xml:space="preserve"> PAGEREF _Toc14979 \h </w:instrText>
        </w:r>
        <w:r>
          <w:fldChar w:fldCharType="separate"/>
        </w:r>
        <w:r>
          <w:t>29</w:t>
        </w:r>
        <w:r>
          <w:fldChar w:fldCharType="end"/>
        </w:r>
      </w:hyperlink>
    </w:p>
    <w:p>
      <w:pPr>
        <w:pStyle w:val="TOC2"/>
        <w:tabs>
          <w:tab w:val="right" w:leader="dot" w:pos="8306"/>
        </w:tabs>
      </w:pPr>
      <w:hyperlink w:anchor="_Toc29691" w:history="1">
        <w:r>
          <w:rPr>
            <w:rFonts w:ascii="仿宋" w:eastAsia="仿宋" w:hAnsi="仿宋" w:cs="仿宋" w:hint="eastAsia"/>
            <w:lang w:eastAsia="zh-CN"/>
          </w:rPr>
          <w:t>(二)、研发规划与投入</w:t>
        </w:r>
        <w:r>
          <w:tab/>
        </w:r>
        <w:r>
          <w:fldChar w:fldCharType="begin"/>
        </w:r>
        <w:r>
          <w:instrText xml:space="preserve"> PAGEREF _Toc29691 \h </w:instrText>
        </w:r>
        <w:r>
          <w:fldChar w:fldCharType="separate"/>
        </w:r>
        <w:r>
          <w:t>30</w:t>
        </w:r>
        <w:r>
          <w:fldChar w:fldCharType="end"/>
        </w:r>
      </w:hyperlink>
    </w:p>
    <w:p>
      <w:pPr>
        <w:pStyle w:val="TOC1"/>
        <w:tabs>
          <w:tab w:val="right" w:leader="dot" w:pos="8306"/>
        </w:tabs>
      </w:pPr>
      <w:hyperlink w:anchor="_Toc11933" w:history="1">
        <w:r>
          <w:rPr>
            <w:rFonts w:ascii="仿宋" w:eastAsia="仿宋" w:hAnsi="仿宋" w:cs="仿宋" w:hint="eastAsia"/>
            <w:lang w:eastAsia="zh-CN"/>
          </w:rPr>
          <w:t>十、HGS纸用阻燃剂项目投资规划</w:t>
        </w:r>
        <w:r>
          <w:tab/>
        </w:r>
        <w:r>
          <w:fldChar w:fldCharType="begin"/>
        </w:r>
        <w:r>
          <w:instrText xml:space="preserve"> PAGEREF _Toc11933 \h </w:instrText>
        </w:r>
        <w:r>
          <w:fldChar w:fldCharType="separate"/>
        </w:r>
        <w:r>
          <w:t>32</w:t>
        </w:r>
        <w:r>
          <w:fldChar w:fldCharType="end"/>
        </w:r>
      </w:hyperlink>
    </w:p>
    <w:p>
      <w:pPr>
        <w:pStyle w:val="TOC2"/>
        <w:tabs>
          <w:tab w:val="right" w:leader="dot" w:pos="8306"/>
        </w:tabs>
      </w:pPr>
      <w:hyperlink w:anchor="_Toc7043" w:history="1">
        <w:r>
          <w:rPr>
            <w:rFonts w:ascii="仿宋" w:eastAsia="仿宋" w:hAnsi="仿宋" w:cs="仿宋" w:hint="eastAsia"/>
            <w:lang w:eastAsia="zh-CN"/>
          </w:rPr>
          <w:t>(一)、HGS纸用阻燃剂项目总投资估算</w:t>
        </w:r>
        <w:r>
          <w:tab/>
        </w:r>
        <w:r>
          <w:fldChar w:fldCharType="begin"/>
        </w:r>
        <w:r>
          <w:instrText xml:space="preserve"> PAGEREF _Toc7043 \h </w:instrText>
        </w:r>
        <w:r>
          <w:fldChar w:fldCharType="separate"/>
        </w:r>
        <w:r>
          <w:t>32</w:t>
        </w:r>
        <w:r>
          <w:fldChar w:fldCharType="end"/>
        </w:r>
      </w:hyperlink>
    </w:p>
    <w:p>
      <w:pPr>
        <w:pStyle w:val="TOC2"/>
        <w:tabs>
          <w:tab w:val="right" w:leader="dot" w:pos="8306"/>
        </w:tabs>
      </w:pPr>
      <w:hyperlink w:anchor="_Toc18587" w:history="1">
        <w:r>
          <w:rPr>
            <w:rFonts w:ascii="仿宋" w:eastAsia="仿宋" w:hAnsi="仿宋" w:cs="仿宋" w:hint="eastAsia"/>
            <w:lang w:eastAsia="zh-CN"/>
          </w:rPr>
          <w:t>(二)、资金筹措</w:t>
        </w:r>
        <w:r>
          <w:tab/>
        </w:r>
        <w:r>
          <w:fldChar w:fldCharType="begin"/>
        </w:r>
        <w:r>
          <w:instrText xml:space="preserve"> PAGEREF _Toc18587 \h </w:instrText>
        </w:r>
        <w:r>
          <w:fldChar w:fldCharType="separate"/>
        </w:r>
        <w:r>
          <w:t>33</w:t>
        </w:r>
        <w:r>
          <w:fldChar w:fldCharType="end"/>
        </w:r>
      </w:hyperlink>
    </w:p>
    <w:p>
      <w:pPr>
        <w:pStyle w:val="TOC1"/>
        <w:tabs>
          <w:tab w:val="right" w:leader="dot" w:pos="8306"/>
        </w:tabs>
      </w:pPr>
      <w:hyperlink w:anchor="_Toc18278" w:history="1">
        <w:r>
          <w:rPr>
            <w:rFonts w:ascii="仿宋" w:eastAsia="仿宋" w:hAnsi="仿宋" w:cs="仿宋" w:hint="eastAsia"/>
            <w:lang w:eastAsia="zh-CN"/>
          </w:rPr>
          <w:t>十一、HGS纸用阻燃剂项目财务管理</w:t>
        </w:r>
        <w:r>
          <w:tab/>
        </w:r>
        <w:r>
          <w:fldChar w:fldCharType="begin"/>
        </w:r>
        <w:r>
          <w:instrText xml:space="preserve"> PAGEREF _Toc18278 \h </w:instrText>
        </w:r>
        <w:r>
          <w:fldChar w:fldCharType="separate"/>
        </w:r>
        <w:r>
          <w:t>34</w:t>
        </w:r>
        <w:r>
          <w:fldChar w:fldCharType="end"/>
        </w:r>
      </w:hyperlink>
    </w:p>
    <w:p>
      <w:pPr>
        <w:pStyle w:val="TOC2"/>
        <w:tabs>
          <w:tab w:val="right" w:leader="dot" w:pos="8306"/>
        </w:tabs>
      </w:pPr>
      <w:hyperlink w:anchor="_Toc21629" w:history="1">
        <w:r>
          <w:rPr>
            <w:rFonts w:ascii="仿宋" w:eastAsia="仿宋" w:hAnsi="仿宋" w:cs="仿宋" w:hint="eastAsia"/>
            <w:lang w:eastAsia="zh-CN"/>
          </w:rPr>
          <w:t>(一)、资金需求大</w:t>
        </w:r>
        <w:r>
          <w:tab/>
        </w:r>
        <w:r>
          <w:fldChar w:fldCharType="begin"/>
        </w:r>
        <w:r>
          <w:instrText xml:space="preserve"> PAGEREF _Toc21629 \h </w:instrText>
        </w:r>
        <w:r>
          <w:fldChar w:fldCharType="separate"/>
        </w:r>
        <w:r>
          <w:t>34</w:t>
        </w:r>
        <w:r>
          <w:fldChar w:fldCharType="end"/>
        </w:r>
      </w:hyperlink>
    </w:p>
    <w:p>
      <w:pPr>
        <w:pStyle w:val="TOC2"/>
        <w:tabs>
          <w:tab w:val="right" w:leader="dot" w:pos="8306"/>
        </w:tabs>
      </w:pPr>
      <w:hyperlink w:anchor="_Toc32197" w:history="1">
        <w:r>
          <w:rPr>
            <w:rFonts w:ascii="仿宋" w:eastAsia="仿宋" w:hAnsi="仿宋" w:cs="仿宋" w:hint="eastAsia"/>
            <w:lang w:eastAsia="zh-CN"/>
          </w:rPr>
          <w:t>(二)、研发周期长</w:t>
        </w:r>
        <w:r>
          <w:tab/>
        </w:r>
        <w:r>
          <w:fldChar w:fldCharType="begin"/>
        </w:r>
        <w:r>
          <w:instrText xml:space="preserve"> PAGEREF _Toc32197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23" w:history="1">
        <w:r>
          <w:rPr>
            <w:rFonts w:ascii="仿宋" w:eastAsia="仿宋" w:hAnsi="仿宋" w:cs="仿宋" w:hint="eastAsia"/>
            <w:lang w:eastAsia="zh-CN"/>
          </w:rPr>
          <w:t>(三)、市场风险大</w:t>
        </w:r>
        <w:r>
          <w:tab/>
        </w:r>
        <w:r>
          <w:fldChar w:fldCharType="begin"/>
        </w:r>
        <w:r>
          <w:instrText xml:space="preserve"> PAGEREF _Toc2423 \h </w:instrText>
        </w:r>
        <w:r>
          <w:fldChar w:fldCharType="separate"/>
        </w:r>
        <w:r>
          <w:t>36</w:t>
        </w:r>
        <w:r>
          <w:fldChar w:fldCharType="end"/>
        </w:r>
      </w:hyperlink>
    </w:p>
    <w:p>
      <w:pPr>
        <w:pStyle w:val="TOC2"/>
        <w:tabs>
          <w:tab w:val="right" w:leader="dot" w:pos="8306"/>
        </w:tabs>
      </w:pPr>
      <w:hyperlink w:anchor="_Toc9267" w:history="1">
        <w:r>
          <w:rPr>
            <w:rFonts w:ascii="仿宋" w:eastAsia="仿宋" w:hAnsi="仿宋" w:cs="仿宋" w:hint="eastAsia"/>
            <w:lang w:eastAsia="zh-CN"/>
          </w:rPr>
          <w:t>(四)、利润率高</w:t>
        </w:r>
        <w:r>
          <w:tab/>
        </w:r>
        <w:r>
          <w:fldChar w:fldCharType="begin"/>
        </w:r>
        <w:r>
          <w:instrText xml:space="preserve"> PAGEREF _Toc9267 \h </w:instrText>
        </w:r>
        <w:r>
          <w:fldChar w:fldCharType="separate"/>
        </w:r>
        <w:r>
          <w:t>39</w:t>
        </w:r>
        <w:r>
          <w:fldChar w:fldCharType="end"/>
        </w:r>
      </w:hyperlink>
    </w:p>
    <w:p>
      <w:pPr>
        <w:pStyle w:val="TOC1"/>
        <w:tabs>
          <w:tab w:val="right" w:leader="dot" w:pos="8306"/>
        </w:tabs>
      </w:pPr>
      <w:hyperlink w:anchor="_Toc23867" w:history="1">
        <w:r>
          <w:rPr>
            <w:rFonts w:ascii="仿宋" w:eastAsia="仿宋" w:hAnsi="仿宋" w:cs="仿宋" w:hint="eastAsia"/>
            <w:lang w:eastAsia="zh-CN"/>
          </w:rPr>
          <w:t>十二、HGS纸用阻燃剂项目风险管理</w:t>
        </w:r>
        <w:r>
          <w:tab/>
        </w:r>
        <w:r>
          <w:fldChar w:fldCharType="begin"/>
        </w:r>
        <w:r>
          <w:instrText xml:space="preserve"> PAGEREF _Toc23867 \h </w:instrText>
        </w:r>
        <w:r>
          <w:fldChar w:fldCharType="separate"/>
        </w:r>
        <w:r>
          <w:t>41</w:t>
        </w:r>
        <w:r>
          <w:fldChar w:fldCharType="end"/>
        </w:r>
      </w:hyperlink>
    </w:p>
    <w:p>
      <w:pPr>
        <w:pStyle w:val="TOC2"/>
        <w:tabs>
          <w:tab w:val="right" w:leader="dot" w:pos="8306"/>
        </w:tabs>
      </w:pPr>
      <w:hyperlink w:anchor="_Toc3675" w:history="1">
        <w:r>
          <w:rPr>
            <w:rFonts w:ascii="仿宋" w:eastAsia="仿宋" w:hAnsi="仿宋" w:cs="仿宋" w:hint="eastAsia"/>
            <w:lang w:eastAsia="zh-CN"/>
          </w:rPr>
          <w:t>(一)、风险识别与评估</w:t>
        </w:r>
        <w:r>
          <w:tab/>
        </w:r>
        <w:r>
          <w:fldChar w:fldCharType="begin"/>
        </w:r>
        <w:r>
          <w:instrText xml:space="preserve"> PAGEREF _Toc3675 \h </w:instrText>
        </w:r>
        <w:r>
          <w:fldChar w:fldCharType="separate"/>
        </w:r>
        <w:r>
          <w:t>41</w:t>
        </w:r>
        <w:r>
          <w:fldChar w:fldCharType="end"/>
        </w:r>
      </w:hyperlink>
    </w:p>
    <w:p>
      <w:pPr>
        <w:pStyle w:val="TOC2"/>
        <w:tabs>
          <w:tab w:val="right" w:leader="dot" w:pos="8306"/>
        </w:tabs>
      </w:pPr>
      <w:hyperlink w:anchor="_Toc16003" w:history="1">
        <w:r>
          <w:rPr>
            <w:rFonts w:ascii="仿宋" w:eastAsia="仿宋" w:hAnsi="仿宋" w:cs="仿宋" w:hint="eastAsia"/>
            <w:lang w:eastAsia="zh-CN"/>
          </w:rPr>
          <w:t>(二)、风险应对策略</w:t>
        </w:r>
        <w:r>
          <w:tab/>
        </w:r>
        <w:r>
          <w:fldChar w:fldCharType="begin"/>
        </w:r>
        <w:r>
          <w:instrText xml:space="preserve"> PAGEREF _Toc16003 \h </w:instrText>
        </w:r>
        <w:r>
          <w:fldChar w:fldCharType="separate"/>
        </w:r>
        <w:r>
          <w:t>42</w:t>
        </w:r>
        <w:r>
          <w:fldChar w:fldCharType="end"/>
        </w:r>
      </w:hyperlink>
    </w:p>
    <w:p>
      <w:pPr>
        <w:pStyle w:val="TOC2"/>
        <w:tabs>
          <w:tab w:val="right" w:leader="dot" w:pos="8306"/>
        </w:tabs>
      </w:pPr>
      <w:hyperlink w:anchor="_Toc6885" w:history="1">
        <w:r>
          <w:rPr>
            <w:rFonts w:ascii="仿宋" w:eastAsia="仿宋" w:hAnsi="仿宋" w:cs="仿宋" w:hint="eastAsia"/>
            <w:lang w:eastAsia="zh-CN"/>
          </w:rPr>
          <w:t>(三)、风险监控与控制</w:t>
        </w:r>
        <w:r>
          <w:tab/>
        </w:r>
        <w:r>
          <w:fldChar w:fldCharType="begin"/>
        </w:r>
        <w:r>
          <w:instrText xml:space="preserve"> PAGEREF _Toc6885 \h </w:instrText>
        </w:r>
        <w:r>
          <w:fldChar w:fldCharType="separate"/>
        </w:r>
        <w:r>
          <w:t>44</w:t>
        </w:r>
        <w:r>
          <w:fldChar w:fldCharType="end"/>
        </w:r>
      </w:hyperlink>
    </w:p>
    <w:p>
      <w:pPr>
        <w:pStyle w:val="TOC1"/>
        <w:tabs>
          <w:tab w:val="right" w:leader="dot" w:pos="8306"/>
        </w:tabs>
      </w:pPr>
      <w:hyperlink w:anchor="_Toc22751" w:history="1">
        <w:r>
          <w:rPr>
            <w:rFonts w:ascii="仿宋" w:eastAsia="仿宋" w:hAnsi="仿宋" w:cs="仿宋" w:hint="eastAsia"/>
            <w:lang w:eastAsia="zh-CN"/>
          </w:rPr>
          <w:t>十三、HGS纸用阻燃剂项目治理与监督</w:t>
        </w:r>
        <w:r>
          <w:tab/>
        </w:r>
        <w:r>
          <w:fldChar w:fldCharType="begin"/>
        </w:r>
        <w:r>
          <w:instrText xml:space="preserve"> PAGEREF _Toc22751 \h </w:instrText>
        </w:r>
        <w:r>
          <w:fldChar w:fldCharType="separate"/>
        </w:r>
        <w:r>
          <w:t>45</w:t>
        </w:r>
        <w:r>
          <w:fldChar w:fldCharType="end"/>
        </w:r>
      </w:hyperlink>
    </w:p>
    <w:p>
      <w:pPr>
        <w:pStyle w:val="TOC2"/>
        <w:tabs>
          <w:tab w:val="right" w:leader="dot" w:pos="8306"/>
        </w:tabs>
      </w:pPr>
      <w:hyperlink w:anchor="_Toc6273" w:history="1">
        <w:r>
          <w:rPr>
            <w:rFonts w:ascii="仿宋" w:eastAsia="仿宋" w:hAnsi="仿宋" w:cs="仿宋" w:hint="eastAsia"/>
            <w:lang w:eastAsia="zh-CN"/>
          </w:rPr>
          <w:t>(一)、HGS纸用阻燃剂项目治理结构</w:t>
        </w:r>
        <w:r>
          <w:tab/>
        </w:r>
        <w:r>
          <w:fldChar w:fldCharType="begin"/>
        </w:r>
        <w:r>
          <w:instrText xml:space="preserve"> PAGEREF _Toc6273 \h </w:instrText>
        </w:r>
        <w:r>
          <w:fldChar w:fldCharType="separate"/>
        </w:r>
        <w:r>
          <w:t>45</w:t>
        </w:r>
        <w:r>
          <w:fldChar w:fldCharType="end"/>
        </w:r>
      </w:hyperlink>
    </w:p>
    <w:p>
      <w:pPr>
        <w:pStyle w:val="TOC2"/>
        <w:tabs>
          <w:tab w:val="right" w:leader="dot" w:pos="8306"/>
        </w:tabs>
      </w:pPr>
      <w:hyperlink w:anchor="_Toc21532" w:history="1">
        <w:r>
          <w:rPr>
            <w:rFonts w:ascii="仿宋" w:eastAsia="仿宋" w:hAnsi="仿宋" w:cs="仿宋" w:hint="eastAsia"/>
            <w:lang w:eastAsia="zh-CN"/>
          </w:rPr>
          <w:t>(二)、监督与审计</w:t>
        </w:r>
        <w:r>
          <w:tab/>
        </w:r>
        <w:r>
          <w:fldChar w:fldCharType="begin"/>
        </w:r>
        <w:r>
          <w:instrText xml:space="preserve"> PAGEREF _Toc21532 \h </w:instrText>
        </w:r>
        <w:r>
          <w:fldChar w:fldCharType="separate"/>
        </w:r>
        <w:r>
          <w:t>47</w:t>
        </w:r>
        <w:r>
          <w:fldChar w:fldCharType="end"/>
        </w:r>
      </w:hyperlink>
    </w:p>
    <w:p>
      <w:pPr>
        <w:pStyle w:val="TOC1"/>
        <w:tabs>
          <w:tab w:val="right" w:leader="dot" w:pos="8306"/>
        </w:tabs>
      </w:pPr>
      <w:hyperlink w:anchor="_Toc15418" w:history="1">
        <w:r>
          <w:rPr>
            <w:rFonts w:ascii="仿宋" w:eastAsia="仿宋" w:hAnsi="仿宋" w:cs="仿宋" w:hint="eastAsia"/>
            <w:lang w:eastAsia="zh-CN"/>
          </w:rPr>
          <w:t>十四、利益相关者分析与沟通计划</w:t>
        </w:r>
        <w:r>
          <w:tab/>
        </w:r>
        <w:r>
          <w:fldChar w:fldCharType="begin"/>
        </w:r>
        <w:r>
          <w:instrText xml:space="preserve"> PAGEREF _Toc15418 \h </w:instrText>
        </w:r>
        <w:r>
          <w:fldChar w:fldCharType="separate"/>
        </w:r>
        <w:r>
          <w:t>48</w:t>
        </w:r>
        <w:r>
          <w:fldChar w:fldCharType="end"/>
        </w:r>
      </w:hyperlink>
    </w:p>
    <w:p>
      <w:pPr>
        <w:pStyle w:val="TOC2"/>
        <w:tabs>
          <w:tab w:val="right" w:leader="dot" w:pos="8306"/>
        </w:tabs>
      </w:pPr>
      <w:hyperlink w:anchor="_Toc21437" w:history="1">
        <w:r>
          <w:rPr>
            <w:rFonts w:ascii="仿宋" w:eastAsia="仿宋" w:hAnsi="仿宋" w:cs="仿宋" w:hint="eastAsia"/>
            <w:lang w:eastAsia="zh-CN"/>
          </w:rPr>
          <w:t>(一)、利益相关者分析</w:t>
        </w:r>
        <w:r>
          <w:tab/>
        </w:r>
        <w:r>
          <w:fldChar w:fldCharType="begin"/>
        </w:r>
        <w:r>
          <w:instrText xml:space="preserve"> PAGEREF _Toc21437 \h </w:instrText>
        </w:r>
        <w:r>
          <w:fldChar w:fldCharType="separate"/>
        </w:r>
        <w:r>
          <w:t>48</w:t>
        </w:r>
        <w:r>
          <w:fldChar w:fldCharType="end"/>
        </w:r>
      </w:hyperlink>
    </w:p>
    <w:p>
      <w:pPr>
        <w:pStyle w:val="TOC2"/>
        <w:tabs>
          <w:tab w:val="right" w:leader="dot" w:pos="8306"/>
        </w:tabs>
      </w:pPr>
      <w:hyperlink w:anchor="_Toc31624" w:history="1">
        <w:r>
          <w:rPr>
            <w:rFonts w:ascii="仿宋" w:eastAsia="仿宋" w:hAnsi="仿宋" w:cs="仿宋" w:hint="eastAsia"/>
            <w:lang w:eastAsia="zh-CN"/>
          </w:rPr>
          <w:t>(二)、沟通计划</w:t>
        </w:r>
        <w:r>
          <w:tab/>
        </w:r>
        <w:r>
          <w:fldChar w:fldCharType="begin"/>
        </w:r>
        <w:r>
          <w:instrText xml:space="preserve"> PAGEREF _Toc31624 \h </w:instrText>
        </w:r>
        <w:r>
          <w:fldChar w:fldCharType="separate"/>
        </w:r>
        <w:r>
          <w:t>49</w:t>
        </w:r>
        <w:r>
          <w:fldChar w:fldCharType="end"/>
        </w:r>
      </w:hyperlink>
    </w:p>
    <w:p>
      <w:pPr>
        <w:pStyle w:val="TOC1"/>
        <w:tabs>
          <w:tab w:val="right" w:leader="dot" w:pos="8306"/>
        </w:tabs>
      </w:pPr>
      <w:hyperlink w:anchor="_Toc24413" w:history="1">
        <w:r>
          <w:rPr>
            <w:rFonts w:ascii="仿宋" w:eastAsia="仿宋" w:hAnsi="仿宋" w:cs="仿宋" w:hint="eastAsia"/>
            <w:lang w:eastAsia="zh-CN"/>
          </w:rPr>
          <w:t>十五、HGS纸用阻燃剂项目变更管理</w:t>
        </w:r>
        <w:r>
          <w:tab/>
        </w:r>
        <w:r>
          <w:fldChar w:fldCharType="begin"/>
        </w:r>
        <w:r>
          <w:instrText xml:space="preserve"> PAGEREF _Toc24413 \h </w:instrText>
        </w:r>
        <w:r>
          <w:fldChar w:fldCharType="separate"/>
        </w:r>
        <w:r>
          <w:t>50</w:t>
        </w:r>
        <w:r>
          <w:fldChar w:fldCharType="end"/>
        </w:r>
      </w:hyperlink>
    </w:p>
    <w:p>
      <w:pPr>
        <w:pStyle w:val="TOC2"/>
        <w:tabs>
          <w:tab w:val="right" w:leader="dot" w:pos="8306"/>
        </w:tabs>
      </w:pPr>
      <w:hyperlink w:anchor="_Toc28593" w:history="1">
        <w:r>
          <w:rPr>
            <w:rFonts w:ascii="仿宋" w:eastAsia="仿宋" w:hAnsi="仿宋" w:cs="仿宋" w:hint="eastAsia"/>
            <w:lang w:eastAsia="zh-CN"/>
          </w:rPr>
          <w:t>(一)、变更申请与评估</w:t>
        </w:r>
        <w:r>
          <w:tab/>
        </w:r>
        <w:r>
          <w:fldChar w:fldCharType="begin"/>
        </w:r>
        <w:r>
          <w:instrText xml:space="preserve"> PAGEREF _Toc28593 \h </w:instrText>
        </w:r>
        <w:r>
          <w:fldChar w:fldCharType="separate"/>
        </w:r>
        <w:r>
          <w:t>50</w:t>
        </w:r>
        <w:r>
          <w:fldChar w:fldCharType="end"/>
        </w:r>
      </w:hyperlink>
    </w:p>
    <w:p>
      <w:pPr>
        <w:pStyle w:val="TOC2"/>
        <w:tabs>
          <w:tab w:val="right" w:leader="dot" w:pos="8306"/>
        </w:tabs>
      </w:pPr>
      <w:hyperlink w:anchor="_Toc25325" w:history="1">
        <w:r>
          <w:rPr>
            <w:rFonts w:ascii="仿宋" w:eastAsia="仿宋" w:hAnsi="仿宋" w:cs="仿宋" w:hint="eastAsia"/>
            <w:lang w:eastAsia="zh-CN"/>
          </w:rPr>
          <w:t>(二)、变更实施与控制</w:t>
        </w:r>
        <w:r>
          <w:tab/>
        </w:r>
        <w:r>
          <w:fldChar w:fldCharType="begin"/>
        </w:r>
        <w:r>
          <w:instrText xml:space="preserve"> PAGEREF _Toc25325 \h </w:instrText>
        </w:r>
        <w:r>
          <w:fldChar w:fldCharType="separate"/>
        </w:r>
        <w:r>
          <w:t>51</w:t>
        </w:r>
        <w:r>
          <w:fldChar w:fldCharType="end"/>
        </w:r>
      </w:hyperlink>
    </w:p>
    <w:p>
      <w:pPr>
        <w:pStyle w:val="TOC1"/>
        <w:tabs>
          <w:tab w:val="right" w:leader="dot" w:pos="8306"/>
        </w:tabs>
      </w:pPr>
      <w:hyperlink w:anchor="_Toc21884" w:history="1">
        <w:r>
          <w:rPr>
            <w:rFonts w:ascii="仿宋" w:eastAsia="仿宋" w:hAnsi="仿宋" w:cs="仿宋" w:hint="eastAsia"/>
            <w:lang w:eastAsia="zh-CN"/>
          </w:rPr>
          <w:t>十六、营销与推广策略</w:t>
        </w:r>
        <w:r>
          <w:tab/>
        </w:r>
        <w:r>
          <w:fldChar w:fldCharType="begin"/>
        </w:r>
        <w:r>
          <w:instrText xml:space="preserve"> PAGEREF _Toc21884 \h </w:instrText>
        </w:r>
        <w:r>
          <w:fldChar w:fldCharType="separate"/>
        </w:r>
        <w:r>
          <w:t>52</w:t>
        </w:r>
        <w:r>
          <w:fldChar w:fldCharType="end"/>
        </w:r>
      </w:hyperlink>
    </w:p>
    <w:p>
      <w:pPr>
        <w:pStyle w:val="TOC2"/>
        <w:tabs>
          <w:tab w:val="right" w:leader="dot" w:pos="8306"/>
        </w:tabs>
      </w:pPr>
      <w:hyperlink w:anchor="_Toc11829" w:history="1">
        <w:r>
          <w:rPr>
            <w:rFonts w:ascii="仿宋" w:eastAsia="仿宋" w:hAnsi="仿宋" w:cs="仿宋" w:hint="eastAsia"/>
            <w:lang w:eastAsia="zh-CN"/>
          </w:rPr>
          <w:t>(一)、产品/服务定位与特点</w:t>
        </w:r>
        <w:r>
          <w:tab/>
        </w:r>
        <w:r>
          <w:fldChar w:fldCharType="begin"/>
        </w:r>
        <w:r>
          <w:instrText xml:space="preserve"> PAGEREF _Toc11829 \h </w:instrText>
        </w:r>
        <w:r>
          <w:fldChar w:fldCharType="separate"/>
        </w:r>
        <w:r>
          <w:t>52</w:t>
        </w:r>
        <w:r>
          <w:fldChar w:fldCharType="end"/>
        </w:r>
      </w:hyperlink>
    </w:p>
    <w:p>
      <w:pPr>
        <w:pStyle w:val="TOC2"/>
        <w:tabs>
          <w:tab w:val="right" w:leader="dot" w:pos="8306"/>
        </w:tabs>
      </w:pPr>
      <w:hyperlink w:anchor="_Toc4938" w:history="1">
        <w:r>
          <w:rPr>
            <w:rFonts w:ascii="仿宋" w:eastAsia="仿宋" w:hAnsi="仿宋" w:cs="仿宋" w:hint="eastAsia"/>
            <w:lang w:eastAsia="zh-CN"/>
          </w:rPr>
          <w:t>(二)、市场定位与竞争分析</w:t>
        </w:r>
        <w:r>
          <w:tab/>
        </w:r>
        <w:r>
          <w:fldChar w:fldCharType="begin"/>
        </w:r>
        <w:r>
          <w:instrText xml:space="preserve"> PAGEREF _Toc4938 \h </w:instrText>
        </w:r>
        <w:r>
          <w:fldChar w:fldCharType="separate"/>
        </w:r>
        <w:r>
          <w:t>53</w:t>
        </w:r>
        <w:r>
          <w:fldChar w:fldCharType="end"/>
        </w:r>
      </w:hyperlink>
    </w:p>
    <w:p>
      <w:pPr>
        <w:pStyle w:val="TOC2"/>
        <w:tabs>
          <w:tab w:val="right" w:leader="dot" w:pos="8306"/>
        </w:tabs>
      </w:pPr>
      <w:hyperlink w:anchor="_Toc21756" w:history="1">
        <w:r>
          <w:rPr>
            <w:rFonts w:ascii="仿宋" w:eastAsia="仿宋" w:hAnsi="仿宋" w:cs="仿宋" w:hint="eastAsia"/>
            <w:lang w:eastAsia="zh-CN"/>
          </w:rPr>
          <w:t>(三)、营销渠道与策略</w:t>
        </w:r>
        <w:r>
          <w:tab/>
        </w:r>
        <w:r>
          <w:fldChar w:fldCharType="begin"/>
        </w:r>
        <w:r>
          <w:instrText xml:space="preserve"> PAGEREF _Toc21756 \h </w:instrText>
        </w:r>
        <w:r>
          <w:fldChar w:fldCharType="separate"/>
        </w:r>
        <w:r>
          <w:t>54</w:t>
        </w:r>
        <w:r>
          <w:fldChar w:fldCharType="end"/>
        </w:r>
      </w:hyperlink>
    </w:p>
    <w:p>
      <w:pPr>
        <w:pStyle w:val="TOC2"/>
        <w:tabs>
          <w:tab w:val="right" w:leader="dot" w:pos="8306"/>
        </w:tabs>
      </w:pPr>
      <w:hyperlink w:anchor="_Toc16645" w:history="1">
        <w:r>
          <w:rPr>
            <w:rFonts w:ascii="仿宋" w:eastAsia="仿宋" w:hAnsi="仿宋" w:cs="仿宋" w:hint="eastAsia"/>
            <w:lang w:eastAsia="zh-CN"/>
          </w:rPr>
          <w:t>(四)、推广与宣传活动</w:t>
        </w:r>
        <w:r>
          <w:tab/>
        </w:r>
        <w:r>
          <w:fldChar w:fldCharType="begin"/>
        </w:r>
        <w:r>
          <w:instrText xml:space="preserve"> PAGEREF _Toc16645 \h </w:instrText>
        </w:r>
        <w:r>
          <w:fldChar w:fldCharType="separate"/>
        </w:r>
        <w:r>
          <w:t>55</w:t>
        </w:r>
        <w:r>
          <w:fldChar w:fldCharType="end"/>
        </w:r>
      </w:hyperlink>
    </w:p>
    <w:p>
      <w:pPr>
        <w:pStyle w:val="TOC1"/>
        <w:tabs>
          <w:tab w:val="right" w:leader="dot" w:pos="8306"/>
        </w:tabs>
      </w:pPr>
      <w:hyperlink w:anchor="_Toc7613" w:history="1">
        <w:r>
          <w:rPr>
            <w:rFonts w:ascii="仿宋" w:eastAsia="仿宋" w:hAnsi="仿宋" w:cs="仿宋" w:hint="eastAsia"/>
            <w:lang w:eastAsia="zh-CN"/>
          </w:rPr>
          <w:t>十七、风险识别与分类</w:t>
        </w:r>
        <w:r>
          <w:tab/>
        </w:r>
        <w:r>
          <w:fldChar w:fldCharType="begin"/>
        </w:r>
        <w:r>
          <w:instrText xml:space="preserve"> PAGEREF _Toc7613 \h </w:instrText>
        </w:r>
        <w:r>
          <w:fldChar w:fldCharType="separate"/>
        </w:r>
        <w:r>
          <w:t>61</w:t>
        </w:r>
        <w:r>
          <w:fldChar w:fldCharType="end"/>
        </w:r>
      </w:hyperlink>
    </w:p>
    <w:p>
      <w:pPr>
        <w:pStyle w:val="TOC2"/>
        <w:tabs>
          <w:tab w:val="right" w:leader="dot" w:pos="8306"/>
        </w:tabs>
      </w:pPr>
      <w:hyperlink w:anchor="_Toc18573" w:history="1">
        <w:r>
          <w:rPr>
            <w:rFonts w:ascii="仿宋" w:eastAsia="仿宋" w:hAnsi="仿宋" w:cs="仿宋" w:hint="eastAsia"/>
            <w:lang w:eastAsia="zh-CN"/>
          </w:rPr>
          <w:t>(一)、风险识别</w:t>
        </w:r>
        <w:r>
          <w:tab/>
        </w:r>
        <w:r>
          <w:fldChar w:fldCharType="begin"/>
        </w:r>
        <w:r>
          <w:instrText xml:space="preserve"> PAGEREF _Toc18573 \h </w:instrText>
        </w:r>
        <w:r>
          <w:fldChar w:fldCharType="separate"/>
        </w:r>
        <w:r>
          <w:t>61</w:t>
        </w:r>
        <w:r>
          <w:fldChar w:fldCharType="end"/>
        </w:r>
      </w:hyperlink>
    </w:p>
    <w:p>
      <w:pPr>
        <w:pStyle w:val="TOC2"/>
        <w:tabs>
          <w:tab w:val="right" w:leader="dot" w:pos="8306"/>
        </w:tabs>
      </w:pPr>
      <w:hyperlink w:anchor="_Toc23265" w:history="1">
        <w:r>
          <w:rPr>
            <w:rFonts w:ascii="仿宋" w:eastAsia="仿宋" w:hAnsi="仿宋" w:cs="仿宋" w:hint="eastAsia"/>
            <w:lang w:eastAsia="zh-CN"/>
          </w:rPr>
          <w:t>(二)、风险分类</w:t>
        </w:r>
        <w:r>
          <w:tab/>
        </w:r>
        <w:r>
          <w:fldChar w:fldCharType="begin"/>
        </w:r>
        <w:r>
          <w:instrText xml:space="preserve"> PAGEREF _Toc23265 \h </w:instrText>
        </w:r>
        <w:r>
          <w:fldChar w:fldCharType="separate"/>
        </w:r>
        <w:r>
          <w:t>62</w:t>
        </w:r>
        <w:r>
          <w:fldChar w:fldCharType="end"/>
        </w:r>
      </w:hyperlink>
    </w:p>
    <w:p>
      <w:pPr>
        <w:pStyle w:val="TOC1"/>
        <w:tabs>
          <w:tab w:val="right" w:leader="dot" w:pos="8306"/>
        </w:tabs>
      </w:pPr>
      <w:hyperlink w:anchor="_Toc10891" w:history="1">
        <w:r>
          <w:rPr>
            <w:rFonts w:ascii="仿宋" w:eastAsia="仿宋" w:hAnsi="仿宋" w:cs="仿宋" w:hint="eastAsia"/>
            <w:lang w:eastAsia="zh-CN"/>
          </w:rPr>
          <w:t>十八、供应链管理</w:t>
        </w:r>
        <w:r>
          <w:tab/>
        </w:r>
        <w:r>
          <w:fldChar w:fldCharType="begin"/>
        </w:r>
        <w:r>
          <w:instrText xml:space="preserve"> PAGEREF _Toc10891 \h </w:instrText>
        </w:r>
        <w:r>
          <w:fldChar w:fldCharType="separate"/>
        </w:r>
        <w:r>
          <w:t>64</w:t>
        </w:r>
        <w:r>
          <w:fldChar w:fldCharType="end"/>
        </w:r>
      </w:hyperlink>
    </w:p>
    <w:p>
      <w:pPr>
        <w:pStyle w:val="TOC2"/>
        <w:tabs>
          <w:tab w:val="right" w:leader="dot" w:pos="8306"/>
        </w:tabs>
      </w:pPr>
      <w:hyperlink w:anchor="_Toc10953" w:history="1">
        <w:r>
          <w:rPr>
            <w:rFonts w:ascii="仿宋" w:eastAsia="仿宋" w:hAnsi="仿宋" w:cs="仿宋" w:hint="eastAsia"/>
            <w:lang w:eastAsia="zh-CN"/>
          </w:rPr>
          <w:t>(一)、供应链战略规划</w:t>
        </w:r>
        <w:r>
          <w:tab/>
        </w:r>
        <w:r>
          <w:fldChar w:fldCharType="begin"/>
        </w:r>
        <w:r>
          <w:instrText xml:space="preserve"> PAGEREF _Toc10953 \h </w:instrText>
        </w:r>
        <w:r>
          <w:fldChar w:fldCharType="separate"/>
        </w:r>
        <w:r>
          <w:t>64</w:t>
        </w:r>
        <w:r>
          <w:fldChar w:fldCharType="end"/>
        </w:r>
      </w:hyperlink>
    </w:p>
    <w:p>
      <w:pPr>
        <w:pStyle w:val="TOC2"/>
        <w:tabs>
          <w:tab w:val="right" w:leader="dot" w:pos="8306"/>
        </w:tabs>
      </w:pPr>
      <w:hyperlink w:anchor="_Toc4813" w:history="1">
        <w:r>
          <w:rPr>
            <w:rFonts w:ascii="仿宋" w:eastAsia="仿宋" w:hAnsi="仿宋" w:cs="仿宋" w:hint="eastAsia"/>
            <w:lang w:eastAsia="zh-CN"/>
          </w:rPr>
          <w:t>(二)、供应商选择与合作</w:t>
        </w:r>
        <w:r>
          <w:tab/>
        </w:r>
        <w:r>
          <w:fldChar w:fldCharType="begin"/>
        </w:r>
        <w:r>
          <w:instrText xml:space="preserve"> PAGEREF _Toc4813 \h </w:instrText>
        </w:r>
        <w:r>
          <w:fldChar w:fldCharType="separate"/>
        </w:r>
        <w:r>
          <w:t>66</w:t>
        </w:r>
        <w:r>
          <w:fldChar w:fldCharType="end"/>
        </w:r>
      </w:hyperlink>
    </w:p>
    <w:p>
      <w:pPr>
        <w:pStyle w:val="TOC2"/>
        <w:tabs>
          <w:tab w:val="right" w:leader="dot" w:pos="8306"/>
        </w:tabs>
      </w:pPr>
      <w:hyperlink w:anchor="_Toc15667" w:history="1">
        <w:r>
          <w:rPr>
            <w:rFonts w:ascii="仿宋" w:eastAsia="仿宋" w:hAnsi="仿宋" w:cs="仿宋" w:hint="eastAsia"/>
            <w:lang w:eastAsia="zh-CN"/>
          </w:rPr>
          <w:t>(三)、物流与库存管理</w:t>
        </w:r>
        <w:r>
          <w:tab/>
        </w:r>
        <w:r>
          <w:fldChar w:fldCharType="begin"/>
        </w:r>
        <w:r>
          <w:instrText xml:space="preserve"> PAGEREF _Toc15667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080"/>
      <w:r>
        <w:rPr>
          <w:rFonts w:ascii="仿宋" w:eastAsia="仿宋" w:hAnsi="仿宋" w:cs="仿宋" w:hint="eastAsia"/>
          <w:sz w:val="28"/>
          <w:lang w:eastAsia="zh-CN"/>
        </w:rPr>
        <w:t>一、HGS纸用阻燃剂项目建设背景及必要性分析</w:t>
      </w:r>
      <w:bookmarkEnd w:id="2"/>
    </w:p>
    <w:p>
      <w:pPr>
        <w:pStyle w:val="Heading2"/>
        <w:rPr>
          <w:rFonts w:ascii="仿宋" w:eastAsia="仿宋" w:hAnsi="仿宋" w:cs="仿宋" w:hint="eastAsia"/>
          <w:lang w:eastAsia="zh-CN"/>
        </w:rPr>
      </w:pPr>
      <w:bookmarkStart w:id="3" w:name="_Toc12787"/>
      <w:r>
        <w:rPr>
          <w:rFonts w:ascii="仿宋" w:eastAsia="仿宋" w:hAnsi="仿宋" w:cs="仿宋" w:hint="eastAsia"/>
          <w:lang w:eastAsia="zh-CN"/>
        </w:rPr>
        <w:t>(一)、HGS纸用阻燃剂项目背景分析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HGS纸用阻燃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HGS纸用阻燃剂项目在这个潮流中的定位。同时，我们将关注行业内涌现的新兴机遇，以便HGS纸用阻燃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HGS纸用阻燃剂项目提供了强大的发展动力。我们将聚焦于行业内最新的技术发展趋势，包括但不限于人工智能、大数据分析、物联网等领域。通过深度的技术研究，我们将确保HGS纸用阻燃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HGS纸用阻燃剂项目发展的源泉。我们将投入更多的精力对市场需求进行深入剖析，超越表面的需求，深入挖掘潜在的市场痛点和机遇。通过对市场需求的细致了解，HGS纸用阻燃剂项目将更有针对性地设计解决方案，满足市场的多样化需求，从而更好地促进HGS纸用阻燃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HGS纸用阻燃剂项目战略至关重要。我们将对竞争态势进行更为深入的分析，包括但不限于市场份额、产品特点、客户满意度等多个维度。通过深度的竞争分析，HGS纸用阻燃剂项目将能够更准确地把握市场脉搏，制定具有竞争力的HGS纸用阻燃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HGS纸用阻燃剂项目的发展具有直接的影响。我们将进行更为全面的法规和政策分析，了解行业发展中的潜在法律风险和合规挑战。通过充分了解和遵守相关法规，HGS纸用阻燃剂项目将确保在法律框架内合法合规运营，为HGS纸用阻燃剂项目的稳健发展提供有力支持。</w:t>
      </w:r>
    </w:p>
    <w:p>
      <w:pPr>
        <w:pStyle w:val="Heading2"/>
        <w:ind w:firstLine="560" w:firstLineChars="200"/>
        <w:rPr>
          <w:rFonts w:ascii="仿宋" w:eastAsia="仿宋" w:hAnsi="仿宋" w:cs="仿宋" w:hint="eastAsia"/>
          <w:sz w:val="28"/>
          <w:lang w:eastAsia="zh-CN"/>
        </w:rPr>
      </w:pPr>
      <w:bookmarkStart w:id="4" w:name="_Toc14057"/>
      <w:r>
        <w:rPr>
          <w:rFonts w:ascii="仿宋" w:eastAsia="仿宋" w:hAnsi="仿宋" w:cs="仿宋" w:hint="eastAsia"/>
          <w:sz w:val="28"/>
          <w:lang w:eastAsia="zh-CN"/>
        </w:rPr>
        <w:t>(二)、HGS纸用阻燃剂项目建设必要性分析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建设的迫切性源于对行业发展趋势的深刻洞察。我们正处于一个行业变革的时代，科技创新、数字化转型成为企业发展的关键动力。HGS纸用阻燃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建设不仅仅是为了跟上潮流，更是为了通过技术创新推动企业的持续发展。通过引入先进的技术和解决方案，HGS纸用阻燃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HGS纸用阻燃剂项目的建设成为必然选择，通过提高产品质量、拓展服务领域，从而在竞争中获得更多的机会。HGS纸用阻燃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HGS纸用阻燃剂项目建设的必要性体现在对客户需求更精准的满足。通过HGS纸用阻燃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建设的背后是对企业持续创新的追求。只有通过不断创新，企业才能在竞争中立于不败之地。HGS纸用阻燃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142"/>
      <w:r>
        <w:rPr>
          <w:rFonts w:ascii="仿宋" w:eastAsia="仿宋" w:hAnsi="仿宋" w:cs="仿宋" w:hint="eastAsia"/>
          <w:sz w:val="28"/>
          <w:lang w:eastAsia="zh-CN"/>
        </w:rPr>
        <w:t>二、HGS纸用阻燃剂项目建设单位说明</w:t>
      </w:r>
      <w:bookmarkEnd w:id="5"/>
    </w:p>
    <w:p>
      <w:pPr>
        <w:pStyle w:val="Heading2"/>
        <w:rPr>
          <w:rFonts w:ascii="仿宋" w:eastAsia="仿宋" w:hAnsi="仿宋" w:cs="仿宋" w:hint="eastAsia"/>
          <w:lang w:eastAsia="zh-CN"/>
        </w:rPr>
      </w:pPr>
      <w:bookmarkStart w:id="6" w:name="_Toc7395"/>
      <w:r>
        <w:rPr>
          <w:rFonts w:ascii="仿宋" w:eastAsia="仿宋" w:hAnsi="仿宋" w:cs="仿宋" w:hint="eastAsia"/>
          <w:lang w:eastAsia="zh-CN"/>
        </w:rPr>
        <w:t>(一)、HGS纸用阻燃剂项目承办单位基本情况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052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HGS纸用阻燃剂项目承办单位的XXXX，我们着眼于实现可持续的经济效益。通过技术创新和解决方案的提供，公司预计在HGS纸用阻燃剂项目执行期间将获得可观的收入增长。这一收入来源主要包括HGS纸用阻燃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同时，我们注重成本控制和效率提升，以确保HGS纸用阻燃剂项目的可持续盈利。透过精细的管理和资源优化，公司期望实现HGS纸用阻燃剂项目利润最大化。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HGS纸用阻燃剂项目实施进行全面的投资评估，包括HGS纸用阻燃剂项目启动阶段的资金投入和后续运营成本。通过对HGS纸用阻燃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HGS纸用阻燃剂项目实施过程中具备足够的资金流动性，公司将进行详尽的现金流分析。这包括资金需求的合理预测、HGS纸用阻燃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743"/>
      <w:r>
        <w:rPr>
          <w:rFonts w:ascii="仿宋" w:eastAsia="仿宋" w:hAnsi="仿宋" w:cs="仿宋" w:hint="eastAsia"/>
          <w:sz w:val="28"/>
          <w:lang w:eastAsia="zh-CN"/>
        </w:rPr>
        <w:t>三、HGS纸用阻燃剂项目绩效评估</w:t>
      </w:r>
      <w:bookmarkEnd w:id="8"/>
    </w:p>
    <w:p>
      <w:pPr>
        <w:pStyle w:val="Heading2"/>
        <w:rPr>
          <w:rFonts w:ascii="仿宋" w:eastAsia="仿宋" w:hAnsi="仿宋" w:cs="仿宋" w:hint="eastAsia"/>
          <w:lang w:eastAsia="zh-CN"/>
        </w:rPr>
      </w:pPr>
      <w:bookmarkStart w:id="9" w:name="_Toc1576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HGS纸用阻燃剂项目中，我们设计了一套全面的绩效评估指标，以确保HGS纸用阻燃剂项目的可控和成功交付。这些指标跨足HGS纸用阻燃剂项目目标、成本、进度和质量等多个维度，为我们提供了全面洞察HGS纸用阻燃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目标达成率是我们关注的首要指标。我们设定了明确的目标，并通过定期监测和评估，迅速发现并应对潜在的目标偏差。这为HGS纸用阻燃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成本绩效是另一个核心关注点。通过实际成本与预算成本的对比分析，我们深入了解成本差异的原因，及时调整资源分配，保持HGS纸用阻燃剂项目在经济效益方面的合理水平。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GS纸用阻燃剂项目进度作为关键的绩效指标之一，得到了精心的关注。我们制定了详细的HGS纸用阻燃剂项目进度计划，并设立了进度符合度指标，确保实际进度与计划进度保持一致。这使我们能够快速发现和解决潜在的进度问题，保持HGS纸用阻燃剂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HGS纸用阻燃剂项目绩效的不可或缺的一环。我们引入了一系列的质量标准和客户满意度指标，以确保HGS纸用阻燃剂项目交付的成果在质量上达到或超越预期水平。通过持续监测这些指标，我们努力提升HGS纸用阻燃剂项目整体质量水平，为HGS纸用阻燃剂项目的成功交付提供有力保障。通过这些科学且全面的绩效评估，我们能够更好地引导HGS纸用阻燃剂项目的持续改进，确保HGS纸用阻燃剂项目目标的顺利达成。</w:t>
      </w:r>
    </w:p>
    <w:p>
      <w:pPr>
        <w:pStyle w:val="Heading2"/>
        <w:ind w:firstLine="560" w:firstLineChars="200"/>
        <w:rPr>
          <w:rFonts w:ascii="仿宋" w:eastAsia="仿宋" w:hAnsi="仿宋" w:cs="仿宋" w:hint="eastAsia"/>
          <w:sz w:val="28"/>
          <w:lang w:eastAsia="zh-CN"/>
        </w:rPr>
      </w:pPr>
      <w:bookmarkStart w:id="10" w:name="_Toc21169"/>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绩效评估是HGS纸用阻燃剂项目中的关键环节，为确保HGS纸用阻燃剂项目达到预期目标，我们采用了多层次、多维度的绩效评估方法。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HGS纸用阻燃剂项目的战略目标对齐，确保每个决策和行动都与HGS纸用阻燃剂项目整体目标保持一致。团队会定期召开战略对齐会议，审视当前工作与HGS纸用阻燃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HGS纸用阻燃剂项目进度、质量、成本和风险等方面。这些指标通过数据收集和分析，为HGS纸用阻燃剂项目管理团队提供了客观的评估依据。例如，我们通过HGS纸用阻燃剂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绩效评估不仅仅停留在HGS纸用阻燃剂项目内部，还考虑了HGS纸用阻燃剂项目对外部环境的影响。我们定期进行干系人满意度调查，以了解各利益相关方对HGS纸用阻燃剂项目的期望和满意度，并及时做出调整。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这种多层次、多角度的绩效评估方法，使得我们能够全面了解HGS纸用阻燃剂项目的运行状态，及时做出调整，确保HGS纸用阻燃剂项目在不断变化的环境中保持稳健前行。</w:t>
      </w:r>
    </w:p>
    <w:p>
      <w:pPr>
        <w:pStyle w:val="Heading2"/>
        <w:ind w:firstLine="560" w:firstLineChars="200"/>
        <w:rPr>
          <w:rFonts w:ascii="仿宋" w:eastAsia="仿宋" w:hAnsi="仿宋" w:cs="仿宋" w:hint="eastAsia"/>
          <w:sz w:val="28"/>
          <w:lang w:eastAsia="zh-CN"/>
        </w:rPr>
      </w:pPr>
      <w:bookmarkStart w:id="11" w:name="_Toc1140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为了确保HGS纸用阻燃剂项目的有效管理和不断优化，我们采用了精心设计的绩效评估周期。这个周期旨在实现灵活、实时和全面的评估，以适应HGS纸用阻燃剂项目执行中的各种挑战。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HGS纸用阻燃剂项目的不同需求，分为短期、中期和长期。短期评估关注每个迭代或工作周期，以及时发现和解决当前任务中的问题。中期评估涵盖几个迭代，深入了解整体HGS纸用阻燃剂项目的趋势和性能。长期评估则着眼于整个HGS纸用阻燃剂项目阶段，确保HGS纸用阻燃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HGS纸用阻燃剂项目管理工具和协作平台，团队成员能够随时更新和分享HGS纸用阻燃剂项目数据。这种实时性的反馈机制使我们能够及时察觉潜在问题，快速调整，保持HGS纸用阻燃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HGS纸用阻燃剂项目的决策制定密不可分。每个周期的HGS纸用阻燃剂项目回顾会议成为集体总结经验、识别问题深层次原因并找到创新解决方案的平台。这种定期的反思与调整机制使HGS纸用阻燃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7696"/>
      <w:r>
        <w:rPr>
          <w:rFonts w:ascii="仿宋" w:eastAsia="仿宋" w:hAnsi="仿宋" w:cs="仿宋" w:hint="eastAsia"/>
          <w:sz w:val="28"/>
          <w:lang w:eastAsia="zh-CN"/>
        </w:rPr>
        <w:t>四、HGS纸用阻燃剂项目选址可行性分析</w:t>
      </w:r>
      <w:bookmarkEnd w:id="12"/>
    </w:p>
    <w:p>
      <w:pPr>
        <w:pStyle w:val="Heading2"/>
        <w:rPr>
          <w:rFonts w:ascii="仿宋" w:eastAsia="仿宋" w:hAnsi="仿宋" w:cs="仿宋" w:hint="eastAsia"/>
          <w:lang w:eastAsia="zh-CN"/>
        </w:rPr>
      </w:pPr>
      <w:bookmarkStart w:id="13" w:name="_Toc11313"/>
      <w:r>
        <w:rPr>
          <w:rFonts w:ascii="仿宋" w:eastAsia="仿宋" w:hAnsi="仿宋" w:cs="仿宋" w:hint="eastAsia"/>
          <w:lang w:eastAsia="zh-CN"/>
        </w:rPr>
        <w:t>(一)、HGS纸用阻燃剂项目选址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该HGS纸用阻燃剂项目选址位于XX省XX市XX区XXX街道</w:t>
      </w:r>
    </w:p>
    <w:p>
      <w:pPr>
        <w:pStyle w:val="Heading2"/>
        <w:ind w:firstLine="560" w:firstLineChars="200"/>
        <w:rPr>
          <w:rFonts w:ascii="仿宋" w:eastAsia="仿宋" w:hAnsi="仿宋" w:cs="仿宋" w:hint="eastAsia"/>
          <w:sz w:val="28"/>
          <w:lang w:eastAsia="zh-CN"/>
        </w:rPr>
      </w:pPr>
      <w:bookmarkStart w:id="14" w:name="_Toc3123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HGS纸用阻燃剂项目的征地面积将根据HGS纸用阻燃剂项目的实际规模和需求进行精确规划。具体面积XXX平方米，旨在确保HGS纸用阻燃剂项目不仅能够满足当前的发展需求，还能够预留空间以适应未来的扩展。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净用地面积是在征地面积基础上去除不可利用面积后的实际可开发用地。具体面积XXX平方米，考虑到环保、交通、安全等多方面因素，以确保HGS纸用阻燃剂项目在整体利用效率上达到最优。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HGS纸用阻燃剂项目计划建设的建筑总规模具体面积XXX平方米。这一规模的确定综合考虑了HGS纸用阻燃剂项目的性质、规模，以及城市规划的相关要求，确保建筑布局与周边环境协调一致。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绿地率是HGS纸用阻燃剂项目用地中被规划为绿地的比例。具体面积XXX平方米，旨在通过合理规划绿地，改善HGS纸用阻燃剂项目周边环境，提升居民生活质量，并符合城市整体绿化规划。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容积率是用地上可以建设的建筑总体积与用地面积之比。具体面积XXX，通过合理的容积率规划，确保HGS纸用阻燃剂项目建筑规模与周边环境和谐共生。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HGS纸用阻燃剂项目选址与当地城市规划相一致，具体面积XXX平方米。通过与城市规划部门深入沟通，确保HGS纸用阻燃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HGS纸用阻燃剂项目选址符合当地产业政策，具体面积XXX平方米。这包括HGS纸用阻燃剂项目对当地经济的促进作用，以及对相关产业的带动效应，确保HGS纸用阻燃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用地总体要求必须符合环保和可持续发展的原则，具体面积XXX平方米。通过采用绿色建筑设计、节能减排等措施，确保HGS纸用阻燃剂项目在建设和运营过程中对环境的影响最小化，达到可持续发展的要求。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确保HGS纸用阻燃剂项目选址具备必要的公共设施配套，具体面积XXX平方米。这包括交通便利性、教育、医疗等基础设施，以提高居民生活品质，使得HGS纸用阻燃剂项目选址更具吸引力。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考虑用地总体要求对当地社会稳定性的影响，具体面积XXX平方米。通过深入了解当地社区反馈，确保HGS纸用阻燃剂项目的选址和建设过程对当地社会和谐稳定产生积极作用。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HGS纸用阻燃剂项目选址不仅符合法规和规划，还在实际操作中具有可行性。这一全面规划将为HGS纸用阻燃剂项目的成功实施提供坚实的基础，确保HGS纸用阻燃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90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HGS纸用阻燃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HGS纸用阻燃剂项目的设备规划和空间设计中，我们将采取灵活设备布局的措施。设备布局将根据实际需求进行灵活设计，避免不必要的浪费。通过合理规划设备摆放位置，我们将提高设备的利用率，减少设备间距，以确保HGS纸用阻燃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HGS纸用阻燃剂项目内部引入共享设施的概念，例如共享会议室、办公区等。通过这种方式，我们可以减少对资源的重复建设，提高资源共享效率，从而减小HGS纸用阻燃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722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HGS纸用阻燃剂项目的总图布置中，我们将不同功能区域进行明确的规划，以最大程度满足HGS纸用阻燃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83"/>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HGS纸用阻燃剂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HGS纸用阻燃剂项目对环境的影响是综合评价的重要因素之一。我们将详细考虑选址周边的自然环境、生态保护区、水源地等情况，确保HGS纸用阻燃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对选址的评价还需充分考虑当地政府的产业政策和法规。我们将详细了解HGS纸用阻燃剂项目所在地的相关政策，确保HGS纸用阻燃剂项目的规划和运营与当地法规相符，降低不必要的法律风险。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考虑到社会稳定性对企业运营的重要性，我们将评估选址地区的社会安全情况、劳工关系、社区反馈等方面，以确保HGS纸用阻燃剂项目的建设和运营不会受到社会稳定性的负面影响。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最后，我们将综合考虑用地成本，包括土地购置费用、土地开发成本等。通过对用地成本的详细评估，我们能够做出更为精确的经济效益分析，为HGS纸用阻燃剂项目的投资决策提供有力支持。</w:t>
      </w:r>
    </w:p>
    <w:p>
      <w:pPr>
        <w:pStyle w:val="Heading1"/>
        <w:ind w:firstLine="560" w:firstLineChars="200"/>
        <w:rPr>
          <w:rFonts w:ascii="仿宋" w:eastAsia="仿宋" w:hAnsi="仿宋" w:cs="仿宋" w:hint="eastAsia"/>
          <w:sz w:val="28"/>
          <w:lang w:eastAsia="zh-CN"/>
        </w:rPr>
      </w:pPr>
      <w:bookmarkStart w:id="18" w:name="_Toc5624"/>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5902"/>
      <w:r>
        <w:rPr>
          <w:rFonts w:ascii="仿宋" w:eastAsia="仿宋" w:hAnsi="仿宋" w:cs="仿宋" w:hint="eastAsia"/>
          <w:lang w:eastAsia="zh-CN"/>
        </w:rPr>
        <w:t>(一)、HGS纸用阻燃剂行业分析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https://d.book118.com/877101111016006030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HGS纸用阻燃剂项目规划设计方案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3B5F79"/>
    <w:rsid w:val="2B3B5F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011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2024-01-09T02:45:00Z</dcterms:created>
  <dcterms:modified xsi:type="dcterms:W3CDTF">2024-01-09T02:45:16Z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630D6F10549848A8AFCA982E4D49F0F7_11</vt:lpwstr>
  </property>
  <property fmtid="{D5CDD505-2E9C-101B-9397-08002B2CF9AE}" pid="3" name="KSOProductBuildVer">
    <vt:lpwstr>2052-12.1.0.16120</vt:lpwstr>
  </property>
</Properties>
</file>